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148D" w14:textId="77777777" w:rsidR="00133713" w:rsidRDefault="00133713">
      <w:pPr>
        <w:pStyle w:val="Heading2"/>
        <w:divId w:val="1350909037"/>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Westminster Law School</w:t>
      </w:r>
      <w:r>
        <w:rPr>
          <w:rFonts w:ascii="Calibri Light" w:eastAsia="Times New Roman" w:hAnsi="Calibri Light" w:cs="Calibri Light"/>
          <w:color w:val="2F5496"/>
        </w:rPr>
        <w:br/>
      </w:r>
      <w:r>
        <w:rPr>
          <w:rStyle w:val="Heading2Char"/>
          <w:rFonts w:eastAsia="Times New Roman"/>
        </w:rPr>
        <w:t>Undergraduate Study Abroad 2023/4</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4"/>
        <w:gridCol w:w="1976"/>
        <w:gridCol w:w="914"/>
        <w:gridCol w:w="1395"/>
        <w:gridCol w:w="1104"/>
        <w:gridCol w:w="1897"/>
      </w:tblGrid>
      <w:tr w:rsidR="00000000" w14:paraId="553C1D3E"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C235B2" w14:textId="77777777" w:rsidR="00133713" w:rsidRDefault="00133713">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92CAA6" w14:textId="77777777" w:rsidR="00133713" w:rsidRDefault="00133713">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752C1A" w14:textId="77777777" w:rsidR="00133713" w:rsidRDefault="00133713">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29CD90" w14:textId="77777777" w:rsidR="00133713" w:rsidRDefault="00133713">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C011A3" w14:textId="77777777" w:rsidR="00133713" w:rsidRDefault="00133713">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716BA9" w14:textId="77777777" w:rsidR="00133713" w:rsidRDefault="00133713">
            <w:pPr>
              <w:spacing w:before="0" w:beforeAutospacing="0" w:after="300"/>
              <w:jc w:val="center"/>
              <w:rPr>
                <w:rFonts w:eastAsia="Times New Roman"/>
                <w:b/>
                <w:bCs/>
              </w:rPr>
            </w:pPr>
            <w:r>
              <w:rPr>
                <w:rFonts w:eastAsia="Times New Roman"/>
                <w:b/>
                <w:bCs/>
              </w:rPr>
              <w:t>Credit Equivalency</w:t>
            </w:r>
          </w:p>
        </w:tc>
      </w:tr>
      <w:tr w:rsidR="00000000" w14:paraId="2C3C18E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3AAE42" w14:textId="77777777" w:rsidR="00133713" w:rsidRDefault="00133713">
            <w:pPr>
              <w:spacing w:before="0" w:beforeAutospacing="0" w:after="300"/>
              <w:jc w:val="center"/>
              <w:rPr>
                <w:rFonts w:eastAsia="Times New Roman"/>
                <w:b/>
                <w:bCs/>
              </w:rPr>
            </w:pPr>
            <w:r>
              <w:rPr>
                <w:rFonts w:eastAsia="Times New Roman"/>
                <w:b/>
                <w:bCs/>
              </w:rPr>
              <w:t>Law</w:t>
            </w:r>
          </w:p>
        </w:tc>
      </w:tr>
      <w:tr w:rsidR="00000000" w14:paraId="761189C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944ABC" w14:textId="77777777" w:rsidR="00133713" w:rsidRDefault="00133713">
            <w:pPr>
              <w:spacing w:before="0" w:beforeAutospacing="0" w:after="300"/>
              <w:rPr>
                <w:rFonts w:eastAsia="Times New Roman"/>
              </w:rPr>
            </w:pPr>
            <w:bookmarkStart w:id="0" w:name="4LLAW006W_return"/>
            <w:r>
              <w:rPr>
                <w:rFonts w:eastAsia="Times New Roman"/>
              </w:rPr>
              <w:t>4LLAW006W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03C898" w14:textId="77777777" w:rsidR="00133713" w:rsidRDefault="00133713">
            <w:pPr>
              <w:spacing w:before="0" w:beforeAutospacing="0" w:after="300"/>
              <w:rPr>
                <w:rFonts w:eastAsia="Times New Roman"/>
              </w:rPr>
            </w:pPr>
            <w:hyperlink w:anchor="4LLAW006W" w:history="1">
              <w:r>
                <w:rPr>
                  <w:rStyle w:val="Hyperlink"/>
                  <w:rFonts w:eastAsia="Times New Roman"/>
                </w:rPr>
                <w:t>People, Culture and Property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332ED6" w14:textId="77777777" w:rsidR="00133713" w:rsidRDefault="0013371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988363"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F536EC"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48B9EC" w14:textId="77777777" w:rsidR="00133713" w:rsidRDefault="00133713">
            <w:pPr>
              <w:spacing w:before="0" w:beforeAutospacing="0" w:after="300"/>
              <w:rPr>
                <w:rFonts w:eastAsia="Times New Roman"/>
              </w:rPr>
            </w:pPr>
            <w:r>
              <w:rPr>
                <w:rFonts w:eastAsia="Times New Roman"/>
              </w:rPr>
              <w:t>US Credits 4 / ECTS credits 10*</w:t>
            </w:r>
          </w:p>
        </w:tc>
      </w:tr>
      <w:tr w:rsidR="00000000" w14:paraId="5BBBE59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E022B7" w14:textId="77777777" w:rsidR="00133713" w:rsidRDefault="00133713">
            <w:pPr>
              <w:spacing w:before="0" w:beforeAutospacing="0" w:after="300"/>
              <w:rPr>
                <w:rFonts w:eastAsia="Times New Roman"/>
              </w:rPr>
            </w:pPr>
            <w:bookmarkStart w:id="1" w:name="4LLAW007W_return"/>
            <w:r>
              <w:rPr>
                <w:rFonts w:eastAsia="Times New Roman"/>
              </w:rPr>
              <w:t>4LLAW007W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A08499" w14:textId="77777777" w:rsidR="00133713" w:rsidRDefault="00133713">
            <w:pPr>
              <w:spacing w:before="0" w:beforeAutospacing="0" w:after="300"/>
              <w:rPr>
                <w:rFonts w:eastAsia="Times New Roman"/>
              </w:rPr>
            </w:pPr>
            <w:hyperlink w:anchor="4LLAW007W" w:history="1">
              <w:r>
                <w:rPr>
                  <w:rStyle w:val="Hyperlink"/>
                  <w:rFonts w:eastAsia="Times New Roman"/>
                </w:rPr>
                <w:t>Criminal Justice: Crime and Punishment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0BAB50" w14:textId="77777777" w:rsidR="00133713" w:rsidRDefault="0013371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B7EBB6"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DA822D"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C0E91E" w14:textId="77777777" w:rsidR="00133713" w:rsidRDefault="00133713">
            <w:pPr>
              <w:spacing w:before="0" w:beforeAutospacing="0" w:after="300"/>
              <w:rPr>
                <w:rFonts w:eastAsia="Times New Roman"/>
              </w:rPr>
            </w:pPr>
            <w:r>
              <w:rPr>
                <w:rFonts w:eastAsia="Times New Roman"/>
              </w:rPr>
              <w:t>US Credits 4 / ECTS credits 10*</w:t>
            </w:r>
          </w:p>
        </w:tc>
      </w:tr>
      <w:tr w:rsidR="00000000" w14:paraId="240A701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6476F9" w14:textId="77777777" w:rsidR="00133713" w:rsidRDefault="00133713">
            <w:pPr>
              <w:spacing w:before="0" w:beforeAutospacing="0" w:after="300"/>
              <w:rPr>
                <w:rFonts w:eastAsia="Times New Roman"/>
              </w:rPr>
            </w:pPr>
            <w:bookmarkStart w:id="2" w:name="4LLAW009W_return"/>
            <w:r>
              <w:rPr>
                <w:rFonts w:eastAsia="Times New Roman"/>
              </w:rPr>
              <w:t>4LLAW009W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351E79" w14:textId="77777777" w:rsidR="00133713" w:rsidRDefault="00133713">
            <w:pPr>
              <w:spacing w:before="0" w:beforeAutospacing="0" w:after="300"/>
              <w:rPr>
                <w:rFonts w:eastAsia="Times New Roman"/>
              </w:rPr>
            </w:pPr>
            <w:hyperlink w:anchor="4LLAW009W" w:history="1">
              <w:r>
                <w:rPr>
                  <w:rStyle w:val="Hyperlink"/>
                  <w:rFonts w:eastAsia="Times New Roman"/>
                </w:rPr>
                <w:t>Introduction to Rights and the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DEF700" w14:textId="77777777" w:rsidR="00133713" w:rsidRDefault="0013371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B69C56"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9840D8"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FC81BF" w14:textId="77777777" w:rsidR="00133713" w:rsidRDefault="00133713">
            <w:pPr>
              <w:spacing w:before="0" w:beforeAutospacing="0" w:after="300"/>
              <w:rPr>
                <w:rFonts w:eastAsia="Times New Roman"/>
              </w:rPr>
            </w:pPr>
            <w:r>
              <w:rPr>
                <w:rFonts w:eastAsia="Times New Roman"/>
              </w:rPr>
              <w:t>US Credits 4 / ECTS credits 10*</w:t>
            </w:r>
          </w:p>
        </w:tc>
      </w:tr>
      <w:tr w:rsidR="00000000" w14:paraId="0E88108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7A7420" w14:textId="77777777" w:rsidR="00133713" w:rsidRDefault="00133713">
            <w:pPr>
              <w:spacing w:before="0" w:beforeAutospacing="0" w:after="300"/>
              <w:rPr>
                <w:rFonts w:eastAsia="Times New Roman"/>
              </w:rPr>
            </w:pPr>
            <w:bookmarkStart w:id="3" w:name="4LLAW010W_return"/>
            <w:r>
              <w:rPr>
                <w:rFonts w:eastAsia="Times New Roman"/>
              </w:rPr>
              <w:t>4LLAW010W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C5C6B1" w14:textId="77777777" w:rsidR="00133713" w:rsidRDefault="00133713">
            <w:pPr>
              <w:spacing w:before="0" w:beforeAutospacing="0" w:after="300"/>
              <w:rPr>
                <w:rFonts w:eastAsia="Times New Roman"/>
              </w:rPr>
            </w:pPr>
            <w:hyperlink w:anchor="4LLAW010W" w:history="1">
              <w:r>
                <w:rPr>
                  <w:rStyle w:val="Hyperlink"/>
                  <w:rFonts w:eastAsia="Times New Roman"/>
                </w:rPr>
                <w:t>Mooting and Advocacy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6450B0" w14:textId="77777777" w:rsidR="00133713" w:rsidRDefault="0013371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78485A"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7C8B6C"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FD8945" w14:textId="77777777" w:rsidR="00133713" w:rsidRDefault="00133713">
            <w:pPr>
              <w:spacing w:before="0" w:beforeAutospacing="0" w:after="300"/>
              <w:rPr>
                <w:rFonts w:eastAsia="Times New Roman"/>
              </w:rPr>
            </w:pPr>
            <w:r>
              <w:rPr>
                <w:rFonts w:eastAsia="Times New Roman"/>
              </w:rPr>
              <w:t>US Credits 4 / ECTS credits 10*</w:t>
            </w:r>
          </w:p>
        </w:tc>
      </w:tr>
      <w:tr w:rsidR="00000000" w14:paraId="28E03D7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EE0932" w14:textId="77777777" w:rsidR="00133713" w:rsidRDefault="00133713">
            <w:pPr>
              <w:spacing w:before="0" w:beforeAutospacing="0" w:after="300"/>
              <w:rPr>
                <w:rFonts w:eastAsia="Times New Roman"/>
              </w:rPr>
            </w:pPr>
            <w:bookmarkStart w:id="4" w:name="4LLAW012W_return"/>
            <w:r>
              <w:rPr>
                <w:rFonts w:eastAsia="Times New Roman"/>
              </w:rPr>
              <w:t>4LLAW012W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E37EF6" w14:textId="77777777" w:rsidR="00133713" w:rsidRDefault="00133713">
            <w:pPr>
              <w:spacing w:before="0" w:beforeAutospacing="0" w:after="300"/>
              <w:rPr>
                <w:rFonts w:eastAsia="Times New Roman"/>
              </w:rPr>
            </w:pPr>
            <w:hyperlink w:anchor="4LLAW012W" w:history="1">
              <w:r>
                <w:rPr>
                  <w:rStyle w:val="Hyperlink"/>
                  <w:rFonts w:eastAsia="Times New Roman"/>
                </w:rPr>
                <w:t xml:space="preserve">Law and </w:t>
              </w:r>
              <w:proofErr w:type="gramStart"/>
              <w:r>
                <w:rPr>
                  <w:rStyle w:val="Hyperlink"/>
                  <w:rFonts w:eastAsia="Times New Roman"/>
                </w:rPr>
                <w:t>Social Media</w:t>
              </w:r>
              <w:proofErr w:type="gramEnd"/>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8A54E5" w14:textId="77777777" w:rsidR="00133713" w:rsidRDefault="0013371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E7B180"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917350"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01888B" w14:textId="77777777" w:rsidR="00133713" w:rsidRDefault="00133713">
            <w:pPr>
              <w:spacing w:before="0" w:beforeAutospacing="0" w:after="300"/>
              <w:rPr>
                <w:rFonts w:eastAsia="Times New Roman"/>
              </w:rPr>
            </w:pPr>
            <w:r>
              <w:rPr>
                <w:rFonts w:eastAsia="Times New Roman"/>
              </w:rPr>
              <w:t>US Credits 4 / ECTS credits 10*</w:t>
            </w:r>
          </w:p>
        </w:tc>
      </w:tr>
      <w:tr w:rsidR="00000000" w14:paraId="5541E67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A22F7B" w14:textId="77777777" w:rsidR="00133713" w:rsidRDefault="00133713">
            <w:pPr>
              <w:spacing w:before="0" w:beforeAutospacing="0" w:after="300"/>
              <w:rPr>
                <w:rFonts w:eastAsia="Times New Roman"/>
              </w:rPr>
            </w:pPr>
            <w:bookmarkStart w:id="5" w:name="4LLAW015W_return"/>
            <w:r>
              <w:rPr>
                <w:rFonts w:eastAsia="Times New Roman"/>
              </w:rPr>
              <w:t>4LLAW015W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045F32" w14:textId="77777777" w:rsidR="00133713" w:rsidRDefault="00133713">
            <w:pPr>
              <w:spacing w:before="0" w:beforeAutospacing="0" w:after="300"/>
              <w:rPr>
                <w:rFonts w:eastAsia="Times New Roman"/>
              </w:rPr>
            </w:pPr>
            <w:hyperlink w:anchor="4LLAW015W" w:history="1">
              <w:r>
                <w:rPr>
                  <w:rStyle w:val="Hyperlink"/>
                  <w:rFonts w:eastAsia="Times New Roman"/>
                </w:rPr>
                <w:t>Islamic Law in Context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C4CF04" w14:textId="77777777" w:rsidR="00133713" w:rsidRDefault="0013371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469BBA"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D10F26"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3F2A2E" w14:textId="77777777" w:rsidR="00133713" w:rsidRDefault="00133713">
            <w:pPr>
              <w:spacing w:before="0" w:beforeAutospacing="0" w:after="300"/>
              <w:rPr>
                <w:rFonts w:eastAsia="Times New Roman"/>
              </w:rPr>
            </w:pPr>
            <w:r>
              <w:rPr>
                <w:rFonts w:eastAsia="Times New Roman"/>
              </w:rPr>
              <w:t>US Credits 4 / ECTS credits 10*</w:t>
            </w:r>
          </w:p>
        </w:tc>
      </w:tr>
      <w:tr w:rsidR="00000000" w14:paraId="08B6AAB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339FE6" w14:textId="77777777" w:rsidR="00133713" w:rsidRDefault="00133713">
            <w:pPr>
              <w:spacing w:before="0" w:beforeAutospacing="0" w:after="300"/>
              <w:rPr>
                <w:rFonts w:eastAsia="Times New Roman"/>
              </w:rPr>
            </w:pPr>
            <w:bookmarkStart w:id="6" w:name="4LLAW016W_return"/>
            <w:r>
              <w:rPr>
                <w:rFonts w:eastAsia="Times New Roman"/>
              </w:rPr>
              <w:lastRenderedPageBreak/>
              <w:t>4LLAW016W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8A22A1" w14:textId="77777777" w:rsidR="00133713" w:rsidRDefault="00133713">
            <w:pPr>
              <w:spacing w:before="0" w:beforeAutospacing="0" w:after="300"/>
              <w:rPr>
                <w:rFonts w:eastAsia="Times New Roman"/>
              </w:rPr>
            </w:pPr>
            <w:hyperlink w:anchor="4LLAW016W" w:history="1">
              <w:r>
                <w:rPr>
                  <w:rStyle w:val="Hyperlink"/>
                  <w:rFonts w:eastAsia="Times New Roman"/>
                </w:rPr>
                <w:t>Introduction to Legal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5F5FCB" w14:textId="77777777" w:rsidR="00133713" w:rsidRDefault="0013371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EAB866"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B1101A"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C37043" w14:textId="77777777" w:rsidR="00133713" w:rsidRDefault="00133713">
            <w:pPr>
              <w:spacing w:before="0" w:beforeAutospacing="0" w:after="300"/>
              <w:rPr>
                <w:rFonts w:eastAsia="Times New Roman"/>
              </w:rPr>
            </w:pPr>
            <w:r>
              <w:rPr>
                <w:rFonts w:eastAsia="Times New Roman"/>
              </w:rPr>
              <w:t>US Credits 4 / ECTS credits 10*</w:t>
            </w:r>
          </w:p>
        </w:tc>
      </w:tr>
      <w:tr w:rsidR="00000000" w14:paraId="1F15B8E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C0B374" w14:textId="77777777" w:rsidR="00133713" w:rsidRDefault="00133713">
            <w:pPr>
              <w:spacing w:before="0" w:beforeAutospacing="0" w:after="300"/>
              <w:rPr>
                <w:rFonts w:eastAsia="Times New Roman"/>
              </w:rPr>
            </w:pPr>
            <w:bookmarkStart w:id="7" w:name="5LLAW003W_return"/>
            <w:r>
              <w:rPr>
                <w:rFonts w:eastAsia="Times New Roman"/>
              </w:rPr>
              <w:t>5LLAW003W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B15C15" w14:textId="77777777" w:rsidR="00133713" w:rsidRDefault="00133713">
            <w:pPr>
              <w:spacing w:before="0" w:beforeAutospacing="0" w:after="300"/>
              <w:rPr>
                <w:rFonts w:eastAsia="Times New Roman"/>
              </w:rPr>
            </w:pPr>
            <w:hyperlink w:anchor="5LLAW003W" w:history="1">
              <w:r>
                <w:rPr>
                  <w:rStyle w:val="Hyperlink"/>
                  <w:rFonts w:eastAsia="Times New Roman"/>
                </w:rPr>
                <w:t>Equity and Trusts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265D88" w14:textId="77777777" w:rsidR="00133713" w:rsidRDefault="0013371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DF0451"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B5966F"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58CF4E" w14:textId="77777777" w:rsidR="00133713" w:rsidRDefault="00133713">
            <w:pPr>
              <w:spacing w:before="0" w:beforeAutospacing="0" w:after="300"/>
              <w:rPr>
                <w:rFonts w:eastAsia="Times New Roman"/>
              </w:rPr>
            </w:pPr>
            <w:r>
              <w:rPr>
                <w:rFonts w:eastAsia="Times New Roman"/>
              </w:rPr>
              <w:t>US Credits 4 / ECTS credits 10*</w:t>
            </w:r>
          </w:p>
        </w:tc>
      </w:tr>
      <w:tr w:rsidR="00000000" w14:paraId="311C147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636065" w14:textId="77777777" w:rsidR="00133713" w:rsidRDefault="00133713">
            <w:pPr>
              <w:spacing w:before="0" w:beforeAutospacing="0" w:after="300"/>
              <w:rPr>
                <w:rFonts w:eastAsia="Times New Roman"/>
              </w:rPr>
            </w:pPr>
            <w:bookmarkStart w:id="8" w:name="5LLAW004W_return"/>
            <w:r>
              <w:rPr>
                <w:rFonts w:eastAsia="Times New Roman"/>
              </w:rPr>
              <w:t>5LLAW004W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75BA70" w14:textId="77777777" w:rsidR="00133713" w:rsidRDefault="00133713">
            <w:pPr>
              <w:spacing w:before="0" w:beforeAutospacing="0" w:after="300"/>
              <w:rPr>
                <w:rFonts w:eastAsia="Times New Roman"/>
              </w:rPr>
            </w:pPr>
            <w:hyperlink w:anchor="5LLAW004W" w:history="1">
              <w:r>
                <w:rPr>
                  <w:rStyle w:val="Hyperlink"/>
                  <w:rFonts w:eastAsia="Times New Roman"/>
                </w:rPr>
                <w:t>Adjudication and Alternative Dispute Resolution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7E39EC" w14:textId="77777777" w:rsidR="00133713" w:rsidRDefault="0013371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80E767"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3A3DFF"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6948D7" w14:textId="77777777" w:rsidR="00133713" w:rsidRDefault="00133713">
            <w:pPr>
              <w:spacing w:before="0" w:beforeAutospacing="0" w:after="300"/>
              <w:rPr>
                <w:rFonts w:eastAsia="Times New Roman"/>
              </w:rPr>
            </w:pPr>
            <w:r>
              <w:rPr>
                <w:rFonts w:eastAsia="Times New Roman"/>
              </w:rPr>
              <w:t>US Credits 4 / ECTS credits 10*</w:t>
            </w:r>
          </w:p>
        </w:tc>
      </w:tr>
      <w:tr w:rsidR="00000000" w14:paraId="3AF6FB2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4A8B40" w14:textId="77777777" w:rsidR="00133713" w:rsidRDefault="00133713">
            <w:pPr>
              <w:spacing w:before="0" w:beforeAutospacing="0" w:after="300"/>
              <w:rPr>
                <w:rFonts w:eastAsia="Times New Roman"/>
              </w:rPr>
            </w:pPr>
            <w:bookmarkStart w:id="9" w:name="5LLAW005W_return"/>
            <w:r>
              <w:rPr>
                <w:rFonts w:eastAsia="Times New Roman"/>
              </w:rPr>
              <w:t>5LLAW005W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CCE48D" w14:textId="77777777" w:rsidR="00133713" w:rsidRDefault="00133713">
            <w:pPr>
              <w:spacing w:before="0" w:beforeAutospacing="0" w:after="300"/>
              <w:rPr>
                <w:rFonts w:eastAsia="Times New Roman"/>
              </w:rPr>
            </w:pPr>
            <w:hyperlink w:anchor="5LLAW005W" w:history="1">
              <w:r>
                <w:rPr>
                  <w:rStyle w:val="Hyperlink"/>
                  <w:rFonts w:eastAsia="Times New Roman"/>
                </w:rPr>
                <w:t>Introduction to Human Rights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68C7F3" w14:textId="77777777" w:rsidR="00133713" w:rsidRDefault="0013371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CB56C6"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CCA4D3"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DC1AA4" w14:textId="77777777" w:rsidR="00133713" w:rsidRDefault="00133713">
            <w:pPr>
              <w:spacing w:before="0" w:beforeAutospacing="0" w:after="300"/>
              <w:rPr>
                <w:rFonts w:eastAsia="Times New Roman"/>
              </w:rPr>
            </w:pPr>
            <w:r>
              <w:rPr>
                <w:rFonts w:eastAsia="Times New Roman"/>
              </w:rPr>
              <w:t>US Credits 4 / ECTS credits 10*</w:t>
            </w:r>
          </w:p>
        </w:tc>
      </w:tr>
      <w:tr w:rsidR="00000000" w14:paraId="2F5F33E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0D6DC5" w14:textId="77777777" w:rsidR="00133713" w:rsidRDefault="00133713">
            <w:pPr>
              <w:spacing w:before="0" w:beforeAutospacing="0" w:after="300"/>
              <w:rPr>
                <w:rFonts w:eastAsia="Times New Roman"/>
              </w:rPr>
            </w:pPr>
            <w:bookmarkStart w:id="10" w:name="5LLAW007W_return"/>
            <w:r>
              <w:rPr>
                <w:rFonts w:eastAsia="Times New Roman"/>
              </w:rPr>
              <w:t>5LLAW007W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38E24E" w14:textId="77777777" w:rsidR="00133713" w:rsidRDefault="00133713">
            <w:pPr>
              <w:spacing w:before="0" w:beforeAutospacing="0" w:after="300"/>
              <w:rPr>
                <w:rFonts w:eastAsia="Times New Roman"/>
              </w:rPr>
            </w:pPr>
            <w:hyperlink w:anchor="5LLAW007W" w:history="1">
              <w:r>
                <w:rPr>
                  <w:rStyle w:val="Hyperlink"/>
                  <w:rFonts w:eastAsia="Times New Roman"/>
                </w:rPr>
                <w:t>Medical Law and Ethics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4E859B" w14:textId="77777777" w:rsidR="00133713" w:rsidRDefault="0013371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6858C8"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22E9D0"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70C5C1" w14:textId="77777777" w:rsidR="00133713" w:rsidRDefault="00133713">
            <w:pPr>
              <w:spacing w:before="0" w:beforeAutospacing="0" w:after="300"/>
              <w:rPr>
                <w:rFonts w:eastAsia="Times New Roman"/>
              </w:rPr>
            </w:pPr>
            <w:r>
              <w:rPr>
                <w:rFonts w:eastAsia="Times New Roman"/>
              </w:rPr>
              <w:t>US Credits 4 / ECTS credits 10*</w:t>
            </w:r>
          </w:p>
        </w:tc>
      </w:tr>
      <w:tr w:rsidR="00000000" w14:paraId="07DCA2F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565CD6" w14:textId="77777777" w:rsidR="00133713" w:rsidRDefault="00133713">
            <w:pPr>
              <w:spacing w:before="0" w:beforeAutospacing="0" w:after="300"/>
              <w:rPr>
                <w:rFonts w:eastAsia="Times New Roman"/>
              </w:rPr>
            </w:pPr>
            <w:bookmarkStart w:id="11" w:name="5LLAW008W_return"/>
            <w:r>
              <w:rPr>
                <w:rFonts w:eastAsia="Times New Roman"/>
              </w:rPr>
              <w:t>5LLAW008W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34619E" w14:textId="77777777" w:rsidR="00133713" w:rsidRDefault="00133713">
            <w:pPr>
              <w:spacing w:before="0" w:beforeAutospacing="0" w:after="300"/>
              <w:rPr>
                <w:rFonts w:eastAsia="Times New Roman"/>
              </w:rPr>
            </w:pPr>
            <w:hyperlink w:anchor="5LLAW008W" w:history="1">
              <w:r>
                <w:rPr>
                  <w:rStyle w:val="Hyperlink"/>
                  <w:rFonts w:eastAsia="Times New Roman"/>
                </w:rPr>
                <w:t>Rethinking Criminal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91EF8C" w14:textId="77777777" w:rsidR="00133713" w:rsidRDefault="0013371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9F9F28"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99E71"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3037E1" w14:textId="77777777" w:rsidR="00133713" w:rsidRDefault="00133713">
            <w:pPr>
              <w:spacing w:before="0" w:beforeAutospacing="0" w:after="300"/>
              <w:rPr>
                <w:rFonts w:eastAsia="Times New Roman"/>
              </w:rPr>
            </w:pPr>
            <w:r>
              <w:rPr>
                <w:rFonts w:eastAsia="Times New Roman"/>
              </w:rPr>
              <w:t>US Credits 4 / ECTS credits 10*</w:t>
            </w:r>
          </w:p>
        </w:tc>
      </w:tr>
      <w:tr w:rsidR="00000000" w14:paraId="14452D5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6554C5" w14:textId="77777777" w:rsidR="00133713" w:rsidRDefault="00133713">
            <w:pPr>
              <w:spacing w:before="0" w:beforeAutospacing="0" w:after="300"/>
              <w:rPr>
                <w:rFonts w:eastAsia="Times New Roman"/>
              </w:rPr>
            </w:pPr>
            <w:bookmarkStart w:id="12" w:name="5LLAW009W_return"/>
            <w:r>
              <w:rPr>
                <w:rFonts w:eastAsia="Times New Roman"/>
              </w:rPr>
              <w:t>5LLAW009W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71DE62" w14:textId="77777777" w:rsidR="00133713" w:rsidRDefault="00133713">
            <w:pPr>
              <w:spacing w:before="0" w:beforeAutospacing="0" w:after="300"/>
              <w:rPr>
                <w:rFonts w:eastAsia="Times New Roman"/>
              </w:rPr>
            </w:pPr>
            <w:hyperlink w:anchor="5LLAW009W" w:history="1">
              <w:r>
                <w:rPr>
                  <w:rStyle w:val="Hyperlink"/>
                  <w:rFonts w:eastAsia="Times New Roman"/>
                </w:rPr>
                <w:t>Housing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6D471D" w14:textId="77777777" w:rsidR="00133713" w:rsidRDefault="0013371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4E2ADB"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CEEF32"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BB309F" w14:textId="77777777" w:rsidR="00133713" w:rsidRDefault="00133713">
            <w:pPr>
              <w:spacing w:before="0" w:beforeAutospacing="0" w:after="300"/>
              <w:rPr>
                <w:rFonts w:eastAsia="Times New Roman"/>
              </w:rPr>
            </w:pPr>
            <w:r>
              <w:rPr>
                <w:rFonts w:eastAsia="Times New Roman"/>
              </w:rPr>
              <w:t>US Credits 4 / ECTS credits 10*</w:t>
            </w:r>
          </w:p>
        </w:tc>
      </w:tr>
      <w:tr w:rsidR="00000000" w14:paraId="6199FAF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E91376" w14:textId="77777777" w:rsidR="00133713" w:rsidRDefault="00133713">
            <w:pPr>
              <w:spacing w:before="0" w:beforeAutospacing="0" w:after="300"/>
              <w:rPr>
                <w:rFonts w:eastAsia="Times New Roman"/>
              </w:rPr>
            </w:pPr>
            <w:bookmarkStart w:id="13" w:name="5LLAW010W_return"/>
            <w:r>
              <w:rPr>
                <w:rFonts w:eastAsia="Times New Roman"/>
              </w:rPr>
              <w:t>5LLAW010W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9C59D4" w14:textId="77777777" w:rsidR="00133713" w:rsidRDefault="00133713">
            <w:pPr>
              <w:spacing w:before="0" w:beforeAutospacing="0" w:after="300"/>
              <w:rPr>
                <w:rFonts w:eastAsia="Times New Roman"/>
              </w:rPr>
            </w:pPr>
            <w:hyperlink w:anchor="5LLAW010W" w:history="1">
              <w:r>
                <w:rPr>
                  <w:rStyle w:val="Hyperlink"/>
                  <w:rFonts w:eastAsia="Times New Roman"/>
                </w:rPr>
                <w:t>Child Protection Law and Policy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2EEA31" w14:textId="77777777" w:rsidR="00133713" w:rsidRDefault="0013371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DB1AE9"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A456ED"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A7ACB8" w14:textId="77777777" w:rsidR="00133713" w:rsidRDefault="00133713">
            <w:pPr>
              <w:spacing w:before="0" w:beforeAutospacing="0" w:after="300"/>
              <w:rPr>
                <w:rFonts w:eastAsia="Times New Roman"/>
              </w:rPr>
            </w:pPr>
            <w:r>
              <w:rPr>
                <w:rFonts w:eastAsia="Times New Roman"/>
              </w:rPr>
              <w:t>US Credits 4 / ECTS credits 10*</w:t>
            </w:r>
          </w:p>
        </w:tc>
      </w:tr>
      <w:tr w:rsidR="00000000" w14:paraId="4A6FED5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3DB3B0" w14:textId="77777777" w:rsidR="00133713" w:rsidRDefault="00133713">
            <w:pPr>
              <w:spacing w:before="0" w:beforeAutospacing="0" w:after="300"/>
              <w:rPr>
                <w:rFonts w:eastAsia="Times New Roman"/>
              </w:rPr>
            </w:pPr>
            <w:bookmarkStart w:id="14" w:name="5LLAW022W_return"/>
            <w:r>
              <w:rPr>
                <w:rFonts w:eastAsia="Times New Roman"/>
              </w:rPr>
              <w:lastRenderedPageBreak/>
              <w:t>5LLAW022W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235E99" w14:textId="77777777" w:rsidR="00133713" w:rsidRDefault="00133713">
            <w:pPr>
              <w:spacing w:before="0" w:beforeAutospacing="0" w:after="300"/>
              <w:rPr>
                <w:rFonts w:eastAsia="Times New Roman"/>
              </w:rPr>
            </w:pPr>
            <w:hyperlink w:anchor="5LLAW022W" w:history="1">
              <w:r>
                <w:rPr>
                  <w:rStyle w:val="Hyperlink"/>
                  <w:rFonts w:eastAsia="Times New Roman"/>
                </w:rPr>
                <w:t>Criminology and the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F0F092" w14:textId="77777777" w:rsidR="00133713" w:rsidRDefault="0013371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49D479"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691214"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E76739" w14:textId="77777777" w:rsidR="00133713" w:rsidRDefault="00133713">
            <w:pPr>
              <w:spacing w:before="0" w:beforeAutospacing="0" w:after="300"/>
              <w:rPr>
                <w:rFonts w:eastAsia="Times New Roman"/>
              </w:rPr>
            </w:pPr>
            <w:r>
              <w:rPr>
                <w:rFonts w:eastAsia="Times New Roman"/>
              </w:rPr>
              <w:t>US Credits 4 / ECTS credits 10*</w:t>
            </w:r>
          </w:p>
        </w:tc>
      </w:tr>
      <w:tr w:rsidR="00000000" w14:paraId="559BFF7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F20C22" w14:textId="77777777" w:rsidR="00133713" w:rsidRDefault="00133713">
            <w:pPr>
              <w:spacing w:before="0" w:beforeAutospacing="0" w:after="300"/>
              <w:rPr>
                <w:rFonts w:eastAsia="Times New Roman"/>
              </w:rPr>
            </w:pPr>
            <w:bookmarkStart w:id="15" w:name="5LLAW025W_return"/>
            <w:r>
              <w:rPr>
                <w:rFonts w:eastAsia="Times New Roman"/>
              </w:rPr>
              <w:t>5LLAW025W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C85E26" w14:textId="77777777" w:rsidR="00133713" w:rsidRDefault="00133713">
            <w:pPr>
              <w:spacing w:before="0" w:beforeAutospacing="0" w:after="300"/>
              <w:rPr>
                <w:rFonts w:eastAsia="Times New Roman"/>
              </w:rPr>
            </w:pPr>
            <w:hyperlink w:anchor="5LLAW025W" w:history="1">
              <w:r>
                <w:rPr>
                  <w:rStyle w:val="Hyperlink"/>
                  <w:rFonts w:eastAsia="Times New Roman"/>
                </w:rPr>
                <w:t>Consumer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D0C3ED" w14:textId="77777777" w:rsidR="00133713" w:rsidRDefault="0013371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F93910"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0EC5C0"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C50D4C" w14:textId="77777777" w:rsidR="00133713" w:rsidRDefault="00133713">
            <w:pPr>
              <w:spacing w:before="0" w:beforeAutospacing="0" w:after="300"/>
              <w:rPr>
                <w:rFonts w:eastAsia="Times New Roman"/>
              </w:rPr>
            </w:pPr>
            <w:r>
              <w:rPr>
                <w:rFonts w:eastAsia="Times New Roman"/>
              </w:rPr>
              <w:t>US Credits 4 / ECTS credits 10*</w:t>
            </w:r>
          </w:p>
        </w:tc>
      </w:tr>
      <w:tr w:rsidR="00000000" w14:paraId="1312ED0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A35BEE" w14:textId="77777777" w:rsidR="00133713" w:rsidRDefault="00133713">
            <w:pPr>
              <w:spacing w:before="0" w:beforeAutospacing="0" w:after="300"/>
              <w:rPr>
                <w:rFonts w:eastAsia="Times New Roman"/>
              </w:rPr>
            </w:pPr>
            <w:bookmarkStart w:id="16" w:name="5LLAW103W_return"/>
            <w:r>
              <w:rPr>
                <w:rFonts w:eastAsia="Times New Roman"/>
              </w:rPr>
              <w:t>5LLAW103W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0A970D" w14:textId="77777777" w:rsidR="00133713" w:rsidRDefault="00133713">
            <w:pPr>
              <w:spacing w:before="0" w:beforeAutospacing="0" w:after="300"/>
              <w:rPr>
                <w:rFonts w:eastAsia="Times New Roman"/>
              </w:rPr>
            </w:pPr>
            <w:hyperlink w:anchor="5LLAW103W" w:history="1">
              <w:r>
                <w:rPr>
                  <w:rStyle w:val="Hyperlink"/>
                  <w:rFonts w:eastAsia="Times New Roman"/>
                </w:rPr>
                <w:t>Public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517C2D" w14:textId="77777777" w:rsidR="00133713" w:rsidRDefault="0013371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15BBDE"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D5053F"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37144F" w14:textId="77777777" w:rsidR="00133713" w:rsidRDefault="00133713">
            <w:pPr>
              <w:spacing w:before="0" w:beforeAutospacing="0" w:after="300"/>
              <w:rPr>
                <w:rFonts w:eastAsia="Times New Roman"/>
              </w:rPr>
            </w:pPr>
            <w:r>
              <w:rPr>
                <w:rFonts w:eastAsia="Times New Roman"/>
              </w:rPr>
              <w:t>US Credits 4 / ECTS credits 10*</w:t>
            </w:r>
          </w:p>
        </w:tc>
      </w:tr>
      <w:tr w:rsidR="00000000" w14:paraId="50D55D6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1CB0BC" w14:textId="77777777" w:rsidR="00133713" w:rsidRDefault="00133713">
            <w:pPr>
              <w:spacing w:before="0" w:beforeAutospacing="0" w:after="300"/>
              <w:rPr>
                <w:rFonts w:eastAsia="Times New Roman"/>
              </w:rPr>
            </w:pPr>
            <w:bookmarkStart w:id="17" w:name="6LLAW022W_return"/>
            <w:r>
              <w:rPr>
                <w:rFonts w:eastAsia="Times New Roman"/>
              </w:rPr>
              <w:t>6LLAW022W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B51228" w14:textId="77777777" w:rsidR="00133713" w:rsidRDefault="00133713">
            <w:pPr>
              <w:spacing w:before="0" w:beforeAutospacing="0" w:after="300"/>
              <w:rPr>
                <w:rFonts w:eastAsia="Times New Roman"/>
              </w:rPr>
            </w:pPr>
            <w:hyperlink w:anchor="6LLAW022W" w:history="1">
              <w:r>
                <w:rPr>
                  <w:rStyle w:val="Hyperlink"/>
                  <w:rFonts w:eastAsia="Times New Roman"/>
                </w:rPr>
                <w:t>Elements of Company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867E05" w14:textId="77777777" w:rsidR="00133713" w:rsidRDefault="0013371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9D5877" w14:textId="77777777" w:rsidR="00133713" w:rsidRDefault="0013371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578E1E" w14:textId="77777777" w:rsidR="00133713" w:rsidRDefault="0013371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F3FA47" w14:textId="77777777" w:rsidR="00133713" w:rsidRDefault="00133713">
            <w:pPr>
              <w:spacing w:before="0" w:beforeAutospacing="0" w:after="300"/>
              <w:rPr>
                <w:rFonts w:eastAsia="Times New Roman"/>
              </w:rPr>
            </w:pPr>
            <w:r>
              <w:rPr>
                <w:rFonts w:eastAsia="Times New Roman"/>
              </w:rPr>
              <w:t>US Credits 4 / ECTS credits 10*</w:t>
            </w:r>
          </w:p>
        </w:tc>
      </w:tr>
    </w:tbl>
    <w:p w14:paraId="246DB3BB" w14:textId="77777777" w:rsidR="00133713" w:rsidRDefault="00133713">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1F94C8F4" w14:textId="77777777" w:rsidR="00133713" w:rsidRDefault="0013371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BD13385">
          <v:rect id="_x0000_i1025" style="width:0;height:1.5pt" o:hralign="center" o:hrstd="t" o:hr="t" fillcolor="#a0a0a0" stroked="f"/>
        </w:pict>
      </w:r>
    </w:p>
    <w:p w14:paraId="29EDFF13" w14:textId="77777777" w:rsidR="00133713" w:rsidRDefault="00133713">
      <w:pPr>
        <w:pStyle w:val="Heading2"/>
        <w:divId w:val="611089509"/>
        <w:rPr>
          <w:rFonts w:ascii="Arial" w:eastAsia="Times New Roman" w:hAnsi="Arial" w:cs="Arial"/>
        </w:rPr>
      </w:pPr>
      <w:r>
        <w:rPr>
          <w:rStyle w:val="Heading2Char"/>
          <w:rFonts w:eastAsia="Times New Roman"/>
        </w:rPr>
        <w:t>Law</w:t>
      </w:r>
    </w:p>
    <w:p w14:paraId="2A5F4BDA" w14:textId="77777777" w:rsidR="00133713" w:rsidRDefault="00133713">
      <w:pPr>
        <w:pStyle w:val="Heading3"/>
        <w:divId w:val="861213096"/>
        <w:rPr>
          <w:rFonts w:ascii="Arial" w:eastAsia="Times New Roman" w:hAnsi="Arial" w:cs="Arial"/>
          <w:u w:val="single"/>
        </w:rPr>
      </w:pPr>
      <w:bookmarkStart w:id="18" w:name="4LLAW006W"/>
      <w:r>
        <w:rPr>
          <w:rStyle w:val="Heading3Char"/>
          <w:rFonts w:eastAsia="Times New Roman"/>
          <w:u w:val="single"/>
        </w:rPr>
        <w:t>People, Culture and Property</w:t>
      </w:r>
      <w:bookmarkEnd w:id="18"/>
    </w:p>
    <w:p w14:paraId="24EDBCC5" w14:textId="77777777" w:rsidR="00133713" w:rsidRDefault="00133713">
      <w:pPr>
        <w:spacing w:before="0" w:beforeAutospacing="0"/>
        <w:divId w:val="1836914943"/>
        <w:rPr>
          <w:rStyle w:val="Strong"/>
        </w:rPr>
      </w:pPr>
      <w:hyperlink w:anchor="4LLAW006W_return" w:history="1">
        <w:r>
          <w:rPr>
            <w:rStyle w:val="Hyperlink"/>
            <w:rFonts w:eastAsia="Times New Roman"/>
            <w:b/>
            <w:bCs/>
          </w:rPr>
          <w:t>Module Code: 4LLAW006W</w:t>
        </w:r>
      </w:hyperlink>
    </w:p>
    <w:p w14:paraId="4F6F8B7C" w14:textId="77777777" w:rsidR="00133713" w:rsidRDefault="00133713">
      <w:pPr>
        <w:spacing w:before="0" w:beforeAutospacing="0"/>
        <w:divId w:val="1970476740"/>
      </w:pPr>
      <w:r>
        <w:rPr>
          <w:rFonts w:eastAsia="Times New Roman"/>
          <w:b/>
          <w:bCs/>
        </w:rPr>
        <w:t>Level 4</w:t>
      </w:r>
    </w:p>
    <w:p w14:paraId="0546FD8D" w14:textId="77777777" w:rsidR="00133713" w:rsidRDefault="00133713">
      <w:pPr>
        <w:spacing w:before="0" w:beforeAutospacing="0"/>
        <w:divId w:val="1800606661"/>
        <w:rPr>
          <w:rFonts w:eastAsia="Times New Roman"/>
          <w:b/>
          <w:bCs/>
        </w:rPr>
      </w:pPr>
      <w:r>
        <w:rPr>
          <w:rFonts w:eastAsia="Times New Roman"/>
          <w:b/>
          <w:bCs/>
        </w:rPr>
        <w:t>Semester 2</w:t>
      </w:r>
    </w:p>
    <w:p w14:paraId="0F79B41C" w14:textId="77777777" w:rsidR="00133713" w:rsidRDefault="00133713">
      <w:pPr>
        <w:spacing w:before="0" w:beforeAutospacing="0"/>
        <w:divId w:val="1030570814"/>
        <w:rPr>
          <w:rFonts w:eastAsia="Times New Roman"/>
          <w:b/>
          <w:bCs/>
        </w:rPr>
      </w:pPr>
      <w:r>
        <w:rPr>
          <w:rFonts w:eastAsia="Times New Roman"/>
          <w:b/>
          <w:bCs/>
        </w:rPr>
        <w:t>Location: Regent</w:t>
      </w:r>
    </w:p>
    <w:p w14:paraId="4AFF5E41" w14:textId="77777777" w:rsidR="00133713" w:rsidRDefault="00133713">
      <w:pPr>
        <w:spacing w:before="0" w:beforeAutospacing="0"/>
        <w:divId w:val="1026249947"/>
        <w:rPr>
          <w:rFonts w:eastAsia="Times New Roman"/>
          <w:b/>
          <w:bCs/>
        </w:rPr>
      </w:pPr>
      <w:r>
        <w:rPr>
          <w:rFonts w:eastAsia="Times New Roman"/>
          <w:b/>
          <w:bCs/>
        </w:rPr>
        <w:t>UK Credit Value: 20</w:t>
      </w:r>
    </w:p>
    <w:p w14:paraId="41CFB36A" w14:textId="77777777" w:rsidR="00133713" w:rsidRDefault="00133713">
      <w:pPr>
        <w:spacing w:before="0" w:beforeAutospacing="0"/>
        <w:divId w:val="133448410"/>
        <w:rPr>
          <w:rFonts w:eastAsia="Times New Roman"/>
        </w:rPr>
      </w:pPr>
      <w:r>
        <w:rPr>
          <w:rFonts w:eastAsia="Times New Roman"/>
          <w:b/>
          <w:bCs/>
        </w:rPr>
        <w:t>Equivalent Credit Value: US Credits 4 / ECTS credits 10*</w:t>
      </w:r>
    </w:p>
    <w:p w14:paraId="5822AE24" w14:textId="77777777" w:rsidR="00133713" w:rsidRDefault="00133713">
      <w:pPr>
        <w:spacing w:before="0" w:beforeAutospacing="0"/>
        <w:divId w:val="655647832"/>
        <w:rPr>
          <w:rFonts w:eastAsia="Times New Roman"/>
        </w:rPr>
      </w:pPr>
      <w:r>
        <w:rPr>
          <w:rFonts w:eastAsia="Times New Roman"/>
        </w:rPr>
        <w:t xml:space="preserve">This module offers a fresh and innovative approach to property law including a variety of approaches to alternative definitions of property </w:t>
      </w:r>
      <w:proofErr w:type="spellStart"/>
      <w:proofErr w:type="gramStart"/>
      <w:r>
        <w:rPr>
          <w:rFonts w:eastAsia="Times New Roman"/>
        </w:rPr>
        <w:t>law.The</w:t>
      </w:r>
      <w:proofErr w:type="spellEnd"/>
      <w:proofErr w:type="gramEnd"/>
      <w:r>
        <w:rPr>
          <w:rFonts w:eastAsia="Times New Roman"/>
        </w:rPr>
        <w:t xml:space="preserve"> development and classification of modern property law are considered from various perspectives; historical, analytical and </w:t>
      </w:r>
      <w:proofErr w:type="spellStart"/>
      <w:r>
        <w:rPr>
          <w:rFonts w:eastAsia="Times New Roman"/>
        </w:rPr>
        <w:t>philosophical.The</w:t>
      </w:r>
      <w:proofErr w:type="spellEnd"/>
      <w:r>
        <w:rPr>
          <w:rFonts w:eastAsia="Times New Roman"/>
        </w:rPr>
        <w:t xml:space="preserve"> module can be studied on its own or may be a valuable introduction to several higher level modules.</w:t>
      </w:r>
      <w:r>
        <w:rPr>
          <w:rFonts w:eastAsia="Times New Roman"/>
        </w:rPr>
        <w:br/>
      </w:r>
      <w:r>
        <w:rPr>
          <w:rStyle w:val="Strong"/>
          <w:rFonts w:eastAsia="Times New Roman"/>
        </w:rPr>
        <w:lastRenderedPageBreak/>
        <w:t>Assessment:</w:t>
      </w:r>
      <w:r>
        <w:rPr>
          <w:rFonts w:eastAsia="Times New Roman"/>
        </w:rPr>
        <w:t xml:space="preserve"> Presentation Group (100%)</w:t>
      </w:r>
      <w:r>
        <w:rPr>
          <w:rFonts w:eastAsia="Times New Roman"/>
        </w:rPr>
        <w:br/>
        <w:t>*All transcripts are issued in UK credits.</w:t>
      </w:r>
    </w:p>
    <w:p w14:paraId="457F839A" w14:textId="77777777" w:rsidR="00133713" w:rsidRDefault="00133713">
      <w:pPr>
        <w:pStyle w:val="Heading3"/>
        <w:divId w:val="2064938907"/>
        <w:rPr>
          <w:rFonts w:ascii="Arial" w:eastAsia="Times New Roman" w:hAnsi="Arial" w:cs="Arial"/>
          <w:u w:val="single"/>
        </w:rPr>
      </w:pPr>
      <w:bookmarkStart w:id="19" w:name="4LLAW007W"/>
      <w:r>
        <w:rPr>
          <w:rStyle w:val="Heading3Char"/>
          <w:rFonts w:eastAsia="Times New Roman"/>
          <w:u w:val="single"/>
        </w:rPr>
        <w:t>Criminal Justice: Crime and Punishment</w:t>
      </w:r>
      <w:bookmarkEnd w:id="19"/>
    </w:p>
    <w:p w14:paraId="47E893B2" w14:textId="77777777" w:rsidR="00133713" w:rsidRDefault="00133713">
      <w:pPr>
        <w:spacing w:before="0" w:beforeAutospacing="0"/>
        <w:divId w:val="568806641"/>
        <w:rPr>
          <w:rStyle w:val="Strong"/>
        </w:rPr>
      </w:pPr>
      <w:hyperlink w:anchor="4LLAW007W_return" w:history="1">
        <w:r>
          <w:rPr>
            <w:rStyle w:val="Hyperlink"/>
            <w:rFonts w:eastAsia="Times New Roman"/>
            <w:b/>
            <w:bCs/>
          </w:rPr>
          <w:t>Module Code: 4LLAW007W</w:t>
        </w:r>
      </w:hyperlink>
    </w:p>
    <w:p w14:paraId="4076EAF5" w14:textId="77777777" w:rsidR="00133713" w:rsidRDefault="00133713">
      <w:pPr>
        <w:spacing w:before="0" w:beforeAutospacing="0"/>
        <w:divId w:val="1350789170"/>
      </w:pPr>
      <w:r>
        <w:rPr>
          <w:rFonts w:eastAsia="Times New Roman"/>
          <w:b/>
          <w:bCs/>
        </w:rPr>
        <w:t>Level 4</w:t>
      </w:r>
    </w:p>
    <w:p w14:paraId="2D2083EF" w14:textId="77777777" w:rsidR="00133713" w:rsidRDefault="00133713">
      <w:pPr>
        <w:spacing w:before="0" w:beforeAutospacing="0"/>
        <w:divId w:val="2026862281"/>
        <w:rPr>
          <w:rFonts w:eastAsia="Times New Roman"/>
          <w:b/>
          <w:bCs/>
        </w:rPr>
      </w:pPr>
      <w:r>
        <w:rPr>
          <w:rFonts w:eastAsia="Times New Roman"/>
          <w:b/>
          <w:bCs/>
        </w:rPr>
        <w:t>Semester 2</w:t>
      </w:r>
    </w:p>
    <w:p w14:paraId="537233E0" w14:textId="77777777" w:rsidR="00133713" w:rsidRDefault="00133713">
      <w:pPr>
        <w:spacing w:before="0" w:beforeAutospacing="0"/>
        <w:divId w:val="408699945"/>
        <w:rPr>
          <w:rFonts w:eastAsia="Times New Roman"/>
          <w:b/>
          <w:bCs/>
        </w:rPr>
      </w:pPr>
      <w:r>
        <w:rPr>
          <w:rFonts w:eastAsia="Times New Roman"/>
          <w:b/>
          <w:bCs/>
        </w:rPr>
        <w:t>Location: Regent</w:t>
      </w:r>
    </w:p>
    <w:p w14:paraId="5F3D0039" w14:textId="77777777" w:rsidR="00133713" w:rsidRDefault="00133713">
      <w:pPr>
        <w:spacing w:before="0" w:beforeAutospacing="0"/>
        <w:divId w:val="1883592813"/>
        <w:rPr>
          <w:rFonts w:eastAsia="Times New Roman"/>
          <w:b/>
          <w:bCs/>
        </w:rPr>
      </w:pPr>
      <w:r>
        <w:rPr>
          <w:rFonts w:eastAsia="Times New Roman"/>
          <w:b/>
          <w:bCs/>
        </w:rPr>
        <w:t>UK Credit Value: 20</w:t>
      </w:r>
    </w:p>
    <w:p w14:paraId="423E8178" w14:textId="77777777" w:rsidR="00133713" w:rsidRDefault="00133713">
      <w:pPr>
        <w:spacing w:before="0" w:beforeAutospacing="0"/>
        <w:divId w:val="1566526221"/>
        <w:rPr>
          <w:rFonts w:eastAsia="Times New Roman"/>
        </w:rPr>
      </w:pPr>
      <w:r>
        <w:rPr>
          <w:rFonts w:eastAsia="Times New Roman"/>
          <w:b/>
          <w:bCs/>
        </w:rPr>
        <w:t>Equivalent Credit Value: US Credits 4 / ECTS credits 10*</w:t>
      </w:r>
    </w:p>
    <w:p w14:paraId="72F9AE9C" w14:textId="77777777" w:rsidR="00133713" w:rsidRDefault="00133713">
      <w:pPr>
        <w:spacing w:before="0" w:beforeAutospacing="0"/>
        <w:divId w:val="922644727"/>
        <w:rPr>
          <w:rFonts w:eastAsia="Times New Roman"/>
        </w:rPr>
      </w:pPr>
      <w:r>
        <w:rPr>
          <w:rFonts w:eastAsia="Times New Roman"/>
        </w:rPr>
        <w:t xml:space="preserve">Aims of a Penal </w:t>
      </w:r>
      <w:proofErr w:type="spellStart"/>
      <w:proofErr w:type="gramStart"/>
      <w:r>
        <w:rPr>
          <w:rFonts w:eastAsia="Times New Roman"/>
        </w:rPr>
        <w:t>System;Overview</w:t>
      </w:r>
      <w:proofErr w:type="spellEnd"/>
      <w:proofErr w:type="gramEnd"/>
      <w:r>
        <w:rPr>
          <w:rFonts w:eastAsia="Times New Roman"/>
        </w:rPr>
        <w:t xml:space="preserve"> of Criminological </w:t>
      </w:r>
      <w:proofErr w:type="spellStart"/>
      <w:r>
        <w:rPr>
          <w:rFonts w:eastAsia="Times New Roman"/>
        </w:rPr>
        <w:t>Theory;Purpose</w:t>
      </w:r>
      <w:proofErr w:type="spellEnd"/>
      <w:r>
        <w:rPr>
          <w:rFonts w:eastAsia="Times New Roman"/>
        </w:rPr>
        <w:t xml:space="preserve"> and Effectiveness of Penalties; Prisons; Media, Statistics and Crime; Police; Youth Crime and Justice; Victims</w:t>
      </w:r>
      <w:r>
        <w:rPr>
          <w:rFonts w:eastAsia="Times New Roman"/>
        </w:rPr>
        <w:br/>
      </w:r>
      <w:r>
        <w:rPr>
          <w:rStyle w:val="Strong"/>
          <w:rFonts w:eastAsia="Times New Roman"/>
        </w:rPr>
        <w:t>Assessment:</w:t>
      </w:r>
      <w:r>
        <w:rPr>
          <w:rFonts w:eastAsia="Times New Roman"/>
        </w:rPr>
        <w:t xml:space="preserve"> Presentation (70%), Coursework (30%)</w:t>
      </w:r>
      <w:r>
        <w:rPr>
          <w:rFonts w:eastAsia="Times New Roman"/>
        </w:rPr>
        <w:br/>
        <w:t>*All transcripts are issued in UK credits.</w:t>
      </w:r>
    </w:p>
    <w:p w14:paraId="6FAC8497" w14:textId="77777777" w:rsidR="00133713" w:rsidRDefault="00133713">
      <w:pPr>
        <w:pStyle w:val="Heading3"/>
        <w:divId w:val="1712219480"/>
        <w:rPr>
          <w:rFonts w:ascii="Arial" w:eastAsia="Times New Roman" w:hAnsi="Arial" w:cs="Arial"/>
          <w:u w:val="single"/>
        </w:rPr>
      </w:pPr>
      <w:bookmarkStart w:id="20" w:name="4LLAW009W"/>
      <w:r>
        <w:rPr>
          <w:rStyle w:val="Heading3Char"/>
          <w:rFonts w:eastAsia="Times New Roman"/>
          <w:u w:val="single"/>
        </w:rPr>
        <w:t>Introduction to Rights and the Law</w:t>
      </w:r>
      <w:bookmarkEnd w:id="20"/>
    </w:p>
    <w:p w14:paraId="486780AD" w14:textId="77777777" w:rsidR="00133713" w:rsidRDefault="00133713">
      <w:pPr>
        <w:spacing w:before="0" w:beforeAutospacing="0"/>
        <w:divId w:val="1537893408"/>
        <w:rPr>
          <w:rStyle w:val="Strong"/>
        </w:rPr>
      </w:pPr>
      <w:hyperlink w:anchor="4LLAW009W_return" w:history="1">
        <w:r>
          <w:rPr>
            <w:rStyle w:val="Hyperlink"/>
            <w:rFonts w:eastAsia="Times New Roman"/>
            <w:b/>
            <w:bCs/>
          </w:rPr>
          <w:t>Module Code: 4LLAW009W</w:t>
        </w:r>
      </w:hyperlink>
    </w:p>
    <w:p w14:paraId="45C0555F" w14:textId="77777777" w:rsidR="00133713" w:rsidRDefault="00133713">
      <w:pPr>
        <w:spacing w:before="0" w:beforeAutospacing="0"/>
        <w:divId w:val="991523481"/>
      </w:pPr>
      <w:r>
        <w:rPr>
          <w:rFonts w:eastAsia="Times New Roman"/>
          <w:b/>
          <w:bCs/>
        </w:rPr>
        <w:t>Level 4</w:t>
      </w:r>
    </w:p>
    <w:p w14:paraId="7E980642" w14:textId="77777777" w:rsidR="00133713" w:rsidRDefault="00133713">
      <w:pPr>
        <w:spacing w:before="0" w:beforeAutospacing="0"/>
        <w:divId w:val="1900550126"/>
        <w:rPr>
          <w:rFonts w:eastAsia="Times New Roman"/>
          <w:b/>
          <w:bCs/>
        </w:rPr>
      </w:pPr>
      <w:r>
        <w:rPr>
          <w:rFonts w:eastAsia="Times New Roman"/>
          <w:b/>
          <w:bCs/>
        </w:rPr>
        <w:t>Semester 2</w:t>
      </w:r>
    </w:p>
    <w:p w14:paraId="29350FA2" w14:textId="77777777" w:rsidR="00133713" w:rsidRDefault="00133713">
      <w:pPr>
        <w:spacing w:before="0" w:beforeAutospacing="0"/>
        <w:divId w:val="2042633151"/>
        <w:rPr>
          <w:rFonts w:eastAsia="Times New Roman"/>
          <w:b/>
          <w:bCs/>
        </w:rPr>
      </w:pPr>
      <w:r>
        <w:rPr>
          <w:rFonts w:eastAsia="Times New Roman"/>
          <w:b/>
          <w:bCs/>
        </w:rPr>
        <w:t>Location: Regent</w:t>
      </w:r>
    </w:p>
    <w:p w14:paraId="73A584DA" w14:textId="77777777" w:rsidR="00133713" w:rsidRDefault="00133713">
      <w:pPr>
        <w:spacing w:before="0" w:beforeAutospacing="0"/>
        <w:divId w:val="24527051"/>
        <w:rPr>
          <w:rFonts w:eastAsia="Times New Roman"/>
          <w:b/>
          <w:bCs/>
        </w:rPr>
      </w:pPr>
      <w:r>
        <w:rPr>
          <w:rFonts w:eastAsia="Times New Roman"/>
          <w:b/>
          <w:bCs/>
        </w:rPr>
        <w:t>UK Credit Value: 20</w:t>
      </w:r>
    </w:p>
    <w:p w14:paraId="2FE69895" w14:textId="77777777" w:rsidR="00133713" w:rsidRDefault="00133713">
      <w:pPr>
        <w:spacing w:before="0" w:beforeAutospacing="0"/>
        <w:divId w:val="1465194835"/>
        <w:rPr>
          <w:rFonts w:eastAsia="Times New Roman"/>
        </w:rPr>
      </w:pPr>
      <w:r>
        <w:rPr>
          <w:rFonts w:eastAsia="Times New Roman"/>
          <w:b/>
          <w:bCs/>
        </w:rPr>
        <w:t>Equivalent Credit Value: US Credits 4 / ECTS credits 10*</w:t>
      </w:r>
    </w:p>
    <w:p w14:paraId="3C78497F" w14:textId="77777777" w:rsidR="00133713" w:rsidRDefault="00133713">
      <w:pPr>
        <w:spacing w:before="0" w:beforeAutospacing="0"/>
        <w:divId w:val="2074037678"/>
        <w:rPr>
          <w:rFonts w:eastAsia="Times New Roman"/>
        </w:rPr>
      </w:pPr>
      <w:r>
        <w:rPr>
          <w:rFonts w:eastAsia="Times New Roman"/>
        </w:rPr>
        <w:t xml:space="preserve">This module </w:t>
      </w:r>
      <w:proofErr w:type="gramStart"/>
      <w:r>
        <w:rPr>
          <w:rFonts w:eastAsia="Times New Roman"/>
        </w:rPr>
        <w:t>provides an introduction to</w:t>
      </w:r>
      <w:proofErr w:type="gramEnd"/>
      <w:r>
        <w:rPr>
          <w:rFonts w:eastAsia="Times New Roman"/>
        </w:rPr>
        <w:t xml:space="preserve"> rights while at the same time trying to motivate students to later deepen their interest in human rights law. It starts with broad discussion on rights and continues with an exploration of the central institutions of the human rights regime while pointing to some of the main controversies in the human rights system. The module will address the tension between universalism and relativism, the difficulties </w:t>
      </w:r>
      <w:proofErr w:type="gramStart"/>
      <w:r>
        <w:rPr>
          <w:rFonts w:eastAsia="Times New Roman"/>
        </w:rPr>
        <w:t>with regard to</w:t>
      </w:r>
      <w:proofErr w:type="gramEnd"/>
      <w:r>
        <w:rPr>
          <w:rFonts w:eastAsia="Times New Roman"/>
        </w:rPr>
        <w:t xml:space="preserve"> the right holders (individuals, groups, </w:t>
      </w:r>
      <w:proofErr w:type="spellStart"/>
      <w:r>
        <w:rPr>
          <w:rFonts w:eastAsia="Times New Roman"/>
        </w:rPr>
        <w:t>collectivities</w:t>
      </w:r>
      <w:proofErr w:type="spellEnd"/>
      <w:r>
        <w:rPr>
          <w:rFonts w:eastAsia="Times New Roman"/>
        </w:rPr>
        <w:t>, organ</w:t>
      </w:r>
      <w:r>
        <w:rPr>
          <w:rFonts w:eastAsia="Times New Roman"/>
        </w:rPr>
        <w:t>isations) and point to current and future controversies and challenges in the areas of rights in general and human rights in particular.</w:t>
      </w:r>
      <w:r>
        <w:rPr>
          <w:rFonts w:eastAsia="Times New Roman"/>
        </w:rPr>
        <w:br/>
      </w:r>
      <w:r>
        <w:rPr>
          <w:rStyle w:val="Strong"/>
          <w:rFonts w:eastAsia="Times New Roman"/>
        </w:rPr>
        <w:t>Assessment:</w:t>
      </w:r>
      <w:r>
        <w:rPr>
          <w:rFonts w:eastAsia="Times New Roman"/>
        </w:rPr>
        <w:t xml:space="preserve"> Coursework (70%), Presentation (30%)</w:t>
      </w:r>
      <w:r>
        <w:rPr>
          <w:rFonts w:eastAsia="Times New Roman"/>
        </w:rPr>
        <w:br/>
        <w:t>*All transcripts are issued in UK credits.</w:t>
      </w:r>
    </w:p>
    <w:p w14:paraId="6DA85DE8" w14:textId="77777777" w:rsidR="00133713" w:rsidRDefault="00133713">
      <w:pPr>
        <w:pStyle w:val="Heading3"/>
        <w:divId w:val="223489746"/>
        <w:rPr>
          <w:rFonts w:ascii="Arial" w:eastAsia="Times New Roman" w:hAnsi="Arial" w:cs="Arial"/>
          <w:u w:val="single"/>
        </w:rPr>
      </w:pPr>
      <w:bookmarkStart w:id="21" w:name="4LLAW010W"/>
      <w:r>
        <w:rPr>
          <w:rStyle w:val="Heading3Char"/>
          <w:rFonts w:eastAsia="Times New Roman"/>
          <w:u w:val="single"/>
        </w:rPr>
        <w:t>Mooting and Advocacy</w:t>
      </w:r>
      <w:bookmarkEnd w:id="21"/>
    </w:p>
    <w:p w14:paraId="6F278623" w14:textId="77777777" w:rsidR="00133713" w:rsidRDefault="00133713">
      <w:pPr>
        <w:spacing w:before="0" w:beforeAutospacing="0"/>
        <w:divId w:val="1659765340"/>
        <w:rPr>
          <w:rStyle w:val="Strong"/>
        </w:rPr>
      </w:pPr>
      <w:hyperlink w:anchor="4LLAW010W_return" w:history="1">
        <w:r>
          <w:rPr>
            <w:rStyle w:val="Hyperlink"/>
            <w:rFonts w:eastAsia="Times New Roman"/>
            <w:b/>
            <w:bCs/>
          </w:rPr>
          <w:t>Module Code: 4LLAW010W</w:t>
        </w:r>
      </w:hyperlink>
    </w:p>
    <w:p w14:paraId="5A51EC77" w14:textId="77777777" w:rsidR="00133713" w:rsidRDefault="00133713">
      <w:pPr>
        <w:spacing w:before="0" w:beforeAutospacing="0"/>
        <w:divId w:val="402526680"/>
      </w:pPr>
      <w:r>
        <w:rPr>
          <w:rFonts w:eastAsia="Times New Roman"/>
          <w:b/>
          <w:bCs/>
        </w:rPr>
        <w:t>Level 4</w:t>
      </w:r>
    </w:p>
    <w:p w14:paraId="13E985E6" w14:textId="77777777" w:rsidR="00133713" w:rsidRDefault="00133713">
      <w:pPr>
        <w:spacing w:before="0" w:beforeAutospacing="0"/>
        <w:divId w:val="96566590"/>
        <w:rPr>
          <w:rFonts w:eastAsia="Times New Roman"/>
          <w:b/>
          <w:bCs/>
        </w:rPr>
      </w:pPr>
      <w:r>
        <w:rPr>
          <w:rFonts w:eastAsia="Times New Roman"/>
          <w:b/>
          <w:bCs/>
        </w:rPr>
        <w:t>Semester 2</w:t>
      </w:r>
    </w:p>
    <w:p w14:paraId="00C274EB" w14:textId="77777777" w:rsidR="00133713" w:rsidRDefault="00133713">
      <w:pPr>
        <w:spacing w:before="0" w:beforeAutospacing="0"/>
        <w:divId w:val="1962225142"/>
        <w:rPr>
          <w:rFonts w:eastAsia="Times New Roman"/>
          <w:b/>
          <w:bCs/>
        </w:rPr>
      </w:pPr>
      <w:r>
        <w:rPr>
          <w:rFonts w:eastAsia="Times New Roman"/>
          <w:b/>
          <w:bCs/>
        </w:rPr>
        <w:t>Location: Regent</w:t>
      </w:r>
    </w:p>
    <w:p w14:paraId="3F0BFCDD" w14:textId="77777777" w:rsidR="00133713" w:rsidRDefault="00133713">
      <w:pPr>
        <w:spacing w:before="0" w:beforeAutospacing="0"/>
        <w:divId w:val="1208175827"/>
        <w:rPr>
          <w:rFonts w:eastAsia="Times New Roman"/>
          <w:b/>
          <w:bCs/>
        </w:rPr>
      </w:pPr>
      <w:r>
        <w:rPr>
          <w:rFonts w:eastAsia="Times New Roman"/>
          <w:b/>
          <w:bCs/>
        </w:rPr>
        <w:t>UK Credit Value: 20</w:t>
      </w:r>
    </w:p>
    <w:p w14:paraId="49F08B8B" w14:textId="77777777" w:rsidR="00133713" w:rsidRDefault="00133713">
      <w:pPr>
        <w:spacing w:before="0" w:beforeAutospacing="0"/>
        <w:divId w:val="1623805741"/>
        <w:rPr>
          <w:rFonts w:eastAsia="Times New Roman"/>
        </w:rPr>
      </w:pPr>
      <w:r>
        <w:rPr>
          <w:rFonts w:eastAsia="Times New Roman"/>
          <w:b/>
          <w:bCs/>
        </w:rPr>
        <w:t>Equivalent Credit Value: US Credits 4 / ECTS credits 10*</w:t>
      </w:r>
    </w:p>
    <w:p w14:paraId="2C262FF6" w14:textId="77777777" w:rsidR="00133713" w:rsidRDefault="00133713">
      <w:pPr>
        <w:spacing w:before="0" w:beforeAutospacing="0"/>
        <w:divId w:val="1537044779"/>
        <w:rPr>
          <w:rFonts w:eastAsia="Times New Roman"/>
        </w:rPr>
      </w:pPr>
      <w:r>
        <w:rPr>
          <w:rFonts w:eastAsia="Times New Roman"/>
        </w:rPr>
        <w:t xml:space="preserve">Students will be guided through the processes required to undertake a moot, by practically researching and applying the law and developing confidence in advocacy. Students will also explore basic theories of how the space and performance of the courtroom affects both practitioner and client experience of law, </w:t>
      </w:r>
      <w:proofErr w:type="gramStart"/>
      <w:r>
        <w:rPr>
          <w:rFonts w:eastAsia="Times New Roman"/>
        </w:rPr>
        <w:t>in order to</w:t>
      </w:r>
      <w:proofErr w:type="gramEnd"/>
      <w:r>
        <w:rPr>
          <w:rFonts w:eastAsia="Times New Roman"/>
        </w:rPr>
        <w:t xml:space="preserve"> enhance understanding of how to effectively deliver and perform oral arguments. Students will receive constructive feedback throughout the course of the module in terms of their </w:t>
      </w:r>
      <w:proofErr w:type="gramStart"/>
      <w:r>
        <w:rPr>
          <w:rFonts w:eastAsia="Times New Roman"/>
        </w:rPr>
        <w:lastRenderedPageBreak/>
        <w:t>progress, and</w:t>
      </w:r>
      <w:proofErr w:type="gramEnd"/>
      <w:r>
        <w:rPr>
          <w:rFonts w:eastAsia="Times New Roman"/>
        </w:rPr>
        <w:t xml:space="preserve"> will be required to reflect upon this in their journals.</w:t>
      </w:r>
      <w:r>
        <w:rPr>
          <w:rFonts w:eastAsia="Times New Roman"/>
        </w:rPr>
        <w:br/>
      </w:r>
      <w:r>
        <w:rPr>
          <w:rStyle w:val="Strong"/>
          <w:rFonts w:eastAsia="Times New Roman"/>
        </w:rPr>
        <w:t>Assessment:</w:t>
      </w:r>
      <w:r>
        <w:rPr>
          <w:rFonts w:eastAsia="Times New Roman"/>
        </w:rPr>
        <w:t xml:space="preserve"> Presentation Group (100%)</w:t>
      </w:r>
      <w:r>
        <w:rPr>
          <w:rFonts w:eastAsia="Times New Roman"/>
        </w:rPr>
        <w:br/>
        <w:t>*All transcripts are issued in UK credits.</w:t>
      </w:r>
    </w:p>
    <w:p w14:paraId="500AA963" w14:textId="77777777" w:rsidR="00133713" w:rsidRDefault="00133713">
      <w:pPr>
        <w:pStyle w:val="Heading3"/>
        <w:divId w:val="293753407"/>
        <w:rPr>
          <w:rFonts w:ascii="Arial" w:eastAsia="Times New Roman" w:hAnsi="Arial" w:cs="Arial"/>
          <w:u w:val="single"/>
        </w:rPr>
      </w:pPr>
      <w:bookmarkStart w:id="22" w:name="4LLAW012W"/>
      <w:r>
        <w:rPr>
          <w:rStyle w:val="Heading3Char"/>
          <w:rFonts w:eastAsia="Times New Roman"/>
          <w:u w:val="single"/>
        </w:rPr>
        <w:t xml:space="preserve">Law and </w:t>
      </w:r>
      <w:proofErr w:type="gramStart"/>
      <w:r>
        <w:rPr>
          <w:rStyle w:val="Heading3Char"/>
          <w:rFonts w:eastAsia="Times New Roman"/>
          <w:u w:val="single"/>
        </w:rPr>
        <w:t>Social Media</w:t>
      </w:r>
      <w:bookmarkEnd w:id="22"/>
      <w:proofErr w:type="gramEnd"/>
    </w:p>
    <w:p w14:paraId="44111D92" w14:textId="77777777" w:rsidR="00133713" w:rsidRDefault="00133713">
      <w:pPr>
        <w:spacing w:before="0" w:beforeAutospacing="0"/>
        <w:divId w:val="840193782"/>
        <w:rPr>
          <w:rStyle w:val="Strong"/>
        </w:rPr>
      </w:pPr>
      <w:hyperlink w:anchor="4LLAW012W_return" w:history="1">
        <w:r>
          <w:rPr>
            <w:rStyle w:val="Hyperlink"/>
            <w:rFonts w:eastAsia="Times New Roman"/>
            <w:b/>
            <w:bCs/>
          </w:rPr>
          <w:t>Module Code: 4LLAW012W</w:t>
        </w:r>
      </w:hyperlink>
    </w:p>
    <w:p w14:paraId="5FA84560" w14:textId="77777777" w:rsidR="00133713" w:rsidRDefault="00133713">
      <w:pPr>
        <w:spacing w:before="0" w:beforeAutospacing="0"/>
        <w:divId w:val="896621967"/>
      </w:pPr>
      <w:r>
        <w:rPr>
          <w:rFonts w:eastAsia="Times New Roman"/>
          <w:b/>
          <w:bCs/>
        </w:rPr>
        <w:t>Level 4</w:t>
      </w:r>
    </w:p>
    <w:p w14:paraId="557A5DD3" w14:textId="77777777" w:rsidR="00133713" w:rsidRDefault="00133713">
      <w:pPr>
        <w:spacing w:before="0" w:beforeAutospacing="0"/>
        <w:divId w:val="1315376737"/>
        <w:rPr>
          <w:rFonts w:eastAsia="Times New Roman"/>
          <w:b/>
          <w:bCs/>
        </w:rPr>
      </w:pPr>
      <w:r>
        <w:rPr>
          <w:rFonts w:eastAsia="Times New Roman"/>
          <w:b/>
          <w:bCs/>
        </w:rPr>
        <w:t>Semester 2</w:t>
      </w:r>
    </w:p>
    <w:p w14:paraId="526E3B59" w14:textId="77777777" w:rsidR="00133713" w:rsidRDefault="00133713">
      <w:pPr>
        <w:spacing w:before="0" w:beforeAutospacing="0"/>
        <w:divId w:val="446127015"/>
        <w:rPr>
          <w:rFonts w:eastAsia="Times New Roman"/>
          <w:b/>
          <w:bCs/>
        </w:rPr>
      </w:pPr>
      <w:r>
        <w:rPr>
          <w:rFonts w:eastAsia="Times New Roman"/>
          <w:b/>
          <w:bCs/>
        </w:rPr>
        <w:t>Location: Regent</w:t>
      </w:r>
    </w:p>
    <w:p w14:paraId="69E79B0C" w14:textId="77777777" w:rsidR="00133713" w:rsidRDefault="00133713">
      <w:pPr>
        <w:spacing w:before="0" w:beforeAutospacing="0"/>
        <w:divId w:val="635722763"/>
        <w:rPr>
          <w:rFonts w:eastAsia="Times New Roman"/>
          <w:b/>
          <w:bCs/>
        </w:rPr>
      </w:pPr>
      <w:r>
        <w:rPr>
          <w:rFonts w:eastAsia="Times New Roman"/>
          <w:b/>
          <w:bCs/>
        </w:rPr>
        <w:t>UK Credit Value: 20</w:t>
      </w:r>
    </w:p>
    <w:p w14:paraId="753413C4" w14:textId="77777777" w:rsidR="00133713" w:rsidRDefault="00133713">
      <w:pPr>
        <w:spacing w:before="0" w:beforeAutospacing="0"/>
        <w:divId w:val="771709118"/>
        <w:rPr>
          <w:rFonts w:eastAsia="Times New Roman"/>
        </w:rPr>
      </w:pPr>
      <w:r>
        <w:rPr>
          <w:rFonts w:eastAsia="Times New Roman"/>
          <w:b/>
          <w:bCs/>
        </w:rPr>
        <w:t>Equivalent Credit Value: US Credits 4 / ECTS credits 10*</w:t>
      </w:r>
    </w:p>
    <w:p w14:paraId="69E7426F" w14:textId="77777777" w:rsidR="00133713" w:rsidRDefault="00133713">
      <w:pPr>
        <w:spacing w:before="0" w:beforeAutospacing="0"/>
        <w:divId w:val="296567372"/>
        <w:rPr>
          <w:rFonts w:eastAsia="Times New Roman"/>
        </w:rPr>
      </w:pPr>
      <w:r>
        <w:rPr>
          <w:rFonts w:eastAsia="Times New Roman"/>
        </w:rPr>
        <w:t>The module introduces the regulatory framework for individual behaviour on social media sites, particularly Facebook and Twitter. It considers why such sites are attractive, how they are used and how the law interacts with individual usage. It covers the psychology of trolling and the application of both civil and criminal penalties. Case studies are used to explore both behaviour and punishment.</w:t>
      </w:r>
      <w:r>
        <w:rPr>
          <w:rFonts w:eastAsia="Times New Roman"/>
        </w:rPr>
        <w:br/>
      </w:r>
      <w:r>
        <w:rPr>
          <w:rStyle w:val="Strong"/>
          <w:rFonts w:eastAsia="Times New Roman"/>
        </w:rPr>
        <w:t>Assessment:</w:t>
      </w:r>
      <w:r>
        <w:rPr>
          <w:rFonts w:eastAsia="Times New Roman"/>
        </w:rPr>
        <w:t xml:space="preserve"> Presentation Group (100%)</w:t>
      </w:r>
      <w:r>
        <w:rPr>
          <w:rFonts w:eastAsia="Times New Roman"/>
        </w:rPr>
        <w:br/>
        <w:t>*All transcripts are issued in UK credits.</w:t>
      </w:r>
    </w:p>
    <w:p w14:paraId="67EC7C75" w14:textId="77777777" w:rsidR="00133713" w:rsidRDefault="00133713">
      <w:pPr>
        <w:pStyle w:val="Heading3"/>
        <w:divId w:val="617299536"/>
        <w:rPr>
          <w:rFonts w:ascii="Arial" w:eastAsia="Times New Roman" w:hAnsi="Arial" w:cs="Arial"/>
          <w:u w:val="single"/>
        </w:rPr>
      </w:pPr>
      <w:bookmarkStart w:id="23" w:name="4LLAW015W"/>
      <w:r>
        <w:rPr>
          <w:rStyle w:val="Heading3Char"/>
          <w:rFonts w:eastAsia="Times New Roman"/>
          <w:u w:val="single"/>
        </w:rPr>
        <w:t>Islamic Law in Context</w:t>
      </w:r>
      <w:bookmarkEnd w:id="23"/>
    </w:p>
    <w:p w14:paraId="766F7010" w14:textId="77777777" w:rsidR="00133713" w:rsidRDefault="00133713">
      <w:pPr>
        <w:spacing w:before="0" w:beforeAutospacing="0"/>
        <w:divId w:val="1692609608"/>
        <w:rPr>
          <w:rStyle w:val="Strong"/>
        </w:rPr>
      </w:pPr>
      <w:hyperlink w:anchor="4LLAW015W_return" w:history="1">
        <w:r>
          <w:rPr>
            <w:rStyle w:val="Hyperlink"/>
            <w:rFonts w:eastAsia="Times New Roman"/>
            <w:b/>
            <w:bCs/>
          </w:rPr>
          <w:t>Module Code: 4LLAW015W</w:t>
        </w:r>
      </w:hyperlink>
    </w:p>
    <w:p w14:paraId="2C2B14AB" w14:textId="77777777" w:rsidR="00133713" w:rsidRDefault="00133713">
      <w:pPr>
        <w:spacing w:before="0" w:beforeAutospacing="0"/>
        <w:divId w:val="1426879337"/>
      </w:pPr>
      <w:r>
        <w:rPr>
          <w:rFonts w:eastAsia="Times New Roman"/>
          <w:b/>
          <w:bCs/>
        </w:rPr>
        <w:t>Level 4</w:t>
      </w:r>
    </w:p>
    <w:p w14:paraId="0BC4AB88" w14:textId="77777777" w:rsidR="00133713" w:rsidRDefault="00133713">
      <w:pPr>
        <w:spacing w:before="0" w:beforeAutospacing="0"/>
        <w:divId w:val="475492330"/>
        <w:rPr>
          <w:rFonts w:eastAsia="Times New Roman"/>
          <w:b/>
          <w:bCs/>
        </w:rPr>
      </w:pPr>
      <w:r>
        <w:rPr>
          <w:rFonts w:eastAsia="Times New Roman"/>
          <w:b/>
          <w:bCs/>
        </w:rPr>
        <w:t>Semester 2</w:t>
      </w:r>
    </w:p>
    <w:p w14:paraId="12F537DB" w14:textId="77777777" w:rsidR="00133713" w:rsidRDefault="00133713">
      <w:pPr>
        <w:spacing w:before="0" w:beforeAutospacing="0"/>
        <w:divId w:val="401803303"/>
        <w:rPr>
          <w:rFonts w:eastAsia="Times New Roman"/>
          <w:b/>
          <w:bCs/>
        </w:rPr>
      </w:pPr>
      <w:r>
        <w:rPr>
          <w:rFonts w:eastAsia="Times New Roman"/>
          <w:b/>
          <w:bCs/>
        </w:rPr>
        <w:t>Location: Regent</w:t>
      </w:r>
    </w:p>
    <w:p w14:paraId="646C8FEB" w14:textId="77777777" w:rsidR="00133713" w:rsidRDefault="00133713">
      <w:pPr>
        <w:spacing w:before="0" w:beforeAutospacing="0"/>
        <w:divId w:val="1237403073"/>
        <w:rPr>
          <w:rFonts w:eastAsia="Times New Roman"/>
          <w:b/>
          <w:bCs/>
        </w:rPr>
      </w:pPr>
      <w:r>
        <w:rPr>
          <w:rFonts w:eastAsia="Times New Roman"/>
          <w:b/>
          <w:bCs/>
        </w:rPr>
        <w:t>UK Credit Value: 20</w:t>
      </w:r>
    </w:p>
    <w:p w14:paraId="33DA0F86" w14:textId="77777777" w:rsidR="00133713" w:rsidRDefault="00133713">
      <w:pPr>
        <w:spacing w:before="0" w:beforeAutospacing="0"/>
        <w:divId w:val="210381670"/>
        <w:rPr>
          <w:rFonts w:eastAsia="Times New Roman"/>
        </w:rPr>
      </w:pPr>
      <w:r>
        <w:rPr>
          <w:rFonts w:eastAsia="Times New Roman"/>
          <w:b/>
          <w:bCs/>
        </w:rPr>
        <w:t>Equivalent Credit Value: US Credits 4 / ECTS credits 10*</w:t>
      </w:r>
    </w:p>
    <w:p w14:paraId="4F9269C3" w14:textId="77777777" w:rsidR="00133713" w:rsidRDefault="00133713">
      <w:pPr>
        <w:spacing w:before="0" w:beforeAutospacing="0"/>
        <w:divId w:val="1616673127"/>
        <w:rPr>
          <w:rFonts w:eastAsia="Times New Roman"/>
        </w:rPr>
      </w:pPr>
      <w:r>
        <w:rPr>
          <w:rFonts w:eastAsia="Times New Roman"/>
        </w:rPr>
        <w:t xml:space="preserve">This course aims to provide students with an introduction to the sources, </w:t>
      </w:r>
      <w:proofErr w:type="gramStart"/>
      <w:r>
        <w:rPr>
          <w:rFonts w:eastAsia="Times New Roman"/>
        </w:rPr>
        <w:t>nature</w:t>
      </w:r>
      <w:proofErr w:type="gramEnd"/>
      <w:r>
        <w:rPr>
          <w:rFonts w:eastAsia="Times New Roman"/>
        </w:rPr>
        <w:t xml:space="preserve"> and function of Islamic law; as well as to offer a framework for thinking about social realities and institutional structures that help shape Islamic law. It will include both issues of theory such as the relationship between Islam and the state and the practical application of these concepts such as contracts and Islamic finance law. In the first part of the module, students will be provided with an overview of Islamic history and Islamic law, its </w:t>
      </w:r>
      <w:proofErr w:type="gramStart"/>
      <w:r>
        <w:rPr>
          <w:rFonts w:eastAsia="Times New Roman"/>
        </w:rPr>
        <w:t>origins</w:t>
      </w:r>
      <w:proofErr w:type="gramEnd"/>
      <w:r>
        <w:rPr>
          <w:rFonts w:eastAsia="Times New Roman"/>
        </w:rPr>
        <w:t xml:space="preserve"> and its continuous developments within moder</w:t>
      </w:r>
      <w:r>
        <w:rPr>
          <w:rFonts w:eastAsia="Times New Roman"/>
        </w:rPr>
        <w:t xml:space="preserve">n society. It will then move forward to cover the main sources and guiding principles of Islamic law. Also, given that Islamic law is based upon the legal tradition of different schools, the genesis and development of the latter will be investigated. The second part of the module will focus on specific legal applications of Islamic commercial law, criminal </w:t>
      </w:r>
      <w:proofErr w:type="gramStart"/>
      <w:r>
        <w:rPr>
          <w:rFonts w:eastAsia="Times New Roman"/>
        </w:rPr>
        <w:t>law</w:t>
      </w:r>
      <w:proofErr w:type="gramEnd"/>
      <w:r>
        <w:rPr>
          <w:rFonts w:eastAsia="Times New Roman"/>
        </w:rPr>
        <w:t xml:space="preserve"> and family law.</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3EF02EC3" w14:textId="77777777" w:rsidR="00133713" w:rsidRDefault="00133713">
      <w:pPr>
        <w:pStyle w:val="Heading3"/>
        <w:divId w:val="1405907065"/>
        <w:rPr>
          <w:rFonts w:ascii="Arial" w:eastAsia="Times New Roman" w:hAnsi="Arial" w:cs="Arial"/>
          <w:u w:val="single"/>
        </w:rPr>
      </w:pPr>
      <w:bookmarkStart w:id="24" w:name="4LLAW016W"/>
      <w:r>
        <w:rPr>
          <w:rStyle w:val="Heading3Char"/>
          <w:rFonts w:eastAsia="Times New Roman"/>
          <w:u w:val="single"/>
        </w:rPr>
        <w:t>Introduction to Legal Practice</w:t>
      </w:r>
      <w:bookmarkEnd w:id="24"/>
    </w:p>
    <w:p w14:paraId="1F3ECF46" w14:textId="77777777" w:rsidR="00133713" w:rsidRDefault="00133713">
      <w:pPr>
        <w:spacing w:before="0" w:beforeAutospacing="0"/>
        <w:divId w:val="1424258781"/>
        <w:rPr>
          <w:rStyle w:val="Strong"/>
        </w:rPr>
      </w:pPr>
      <w:hyperlink w:anchor="4LLAW016W_return" w:history="1">
        <w:r>
          <w:rPr>
            <w:rStyle w:val="Hyperlink"/>
            <w:rFonts w:eastAsia="Times New Roman"/>
            <w:b/>
            <w:bCs/>
          </w:rPr>
          <w:t>Module Code: 4LLAW016W</w:t>
        </w:r>
      </w:hyperlink>
    </w:p>
    <w:p w14:paraId="47A28181" w14:textId="77777777" w:rsidR="00133713" w:rsidRDefault="00133713">
      <w:pPr>
        <w:spacing w:before="0" w:beforeAutospacing="0"/>
        <w:divId w:val="512964466"/>
      </w:pPr>
      <w:r>
        <w:rPr>
          <w:rFonts w:eastAsia="Times New Roman"/>
          <w:b/>
          <w:bCs/>
        </w:rPr>
        <w:t>Level 4</w:t>
      </w:r>
    </w:p>
    <w:p w14:paraId="404EF9DF" w14:textId="77777777" w:rsidR="00133713" w:rsidRDefault="00133713">
      <w:pPr>
        <w:spacing w:before="0" w:beforeAutospacing="0"/>
        <w:divId w:val="957569518"/>
        <w:rPr>
          <w:rFonts w:eastAsia="Times New Roman"/>
          <w:b/>
          <w:bCs/>
        </w:rPr>
      </w:pPr>
      <w:r>
        <w:rPr>
          <w:rFonts w:eastAsia="Times New Roman"/>
          <w:b/>
          <w:bCs/>
        </w:rPr>
        <w:t>Semester 2</w:t>
      </w:r>
    </w:p>
    <w:p w14:paraId="30D4A8D8" w14:textId="77777777" w:rsidR="00133713" w:rsidRDefault="00133713">
      <w:pPr>
        <w:spacing w:before="0" w:beforeAutospacing="0"/>
        <w:divId w:val="271280868"/>
        <w:rPr>
          <w:rFonts w:eastAsia="Times New Roman"/>
          <w:b/>
          <w:bCs/>
        </w:rPr>
      </w:pPr>
      <w:r>
        <w:rPr>
          <w:rFonts w:eastAsia="Times New Roman"/>
          <w:b/>
          <w:bCs/>
        </w:rPr>
        <w:t>Location: Regent</w:t>
      </w:r>
    </w:p>
    <w:p w14:paraId="695E2F39" w14:textId="77777777" w:rsidR="00133713" w:rsidRDefault="00133713">
      <w:pPr>
        <w:spacing w:before="0" w:beforeAutospacing="0"/>
        <w:divId w:val="1632246016"/>
        <w:rPr>
          <w:rFonts w:eastAsia="Times New Roman"/>
          <w:b/>
          <w:bCs/>
        </w:rPr>
      </w:pPr>
      <w:r>
        <w:rPr>
          <w:rFonts w:eastAsia="Times New Roman"/>
          <w:b/>
          <w:bCs/>
        </w:rPr>
        <w:t>UK Credit Value: 20</w:t>
      </w:r>
    </w:p>
    <w:p w14:paraId="5D4685DB" w14:textId="77777777" w:rsidR="00133713" w:rsidRDefault="00133713">
      <w:pPr>
        <w:spacing w:before="0" w:beforeAutospacing="0"/>
        <w:divId w:val="803422455"/>
        <w:rPr>
          <w:rFonts w:eastAsia="Times New Roman"/>
        </w:rPr>
      </w:pPr>
      <w:r>
        <w:rPr>
          <w:rFonts w:eastAsia="Times New Roman"/>
          <w:b/>
          <w:bCs/>
        </w:rPr>
        <w:lastRenderedPageBreak/>
        <w:t>Equivalent Credit Value: US Credits 4 / ECTS credits 10*</w:t>
      </w:r>
    </w:p>
    <w:p w14:paraId="758A0ED4" w14:textId="77777777" w:rsidR="00133713" w:rsidRDefault="00133713">
      <w:pPr>
        <w:spacing w:before="0" w:beforeAutospacing="0"/>
        <w:divId w:val="1913351349"/>
        <w:rPr>
          <w:rFonts w:eastAsia="Times New Roman"/>
        </w:rPr>
      </w:pPr>
      <w:r>
        <w:rPr>
          <w:rFonts w:eastAsia="Times New Roman"/>
        </w:rPr>
        <w:t>This module involves the study of the practical application of the law in the main areas of legal practice. It is of primary interest for those of you who plan to go on to practise in law. The module will focus on the changing nature of the legal profession and its regulation. You will learn about professional ethics and the rules of professional conduct. The module will also focus on the development of legal skills necessary for legal study and practice with a particular focus on legal research and intervi</w:t>
      </w:r>
      <w:r>
        <w:rPr>
          <w:rFonts w:eastAsia="Times New Roman"/>
        </w:rPr>
        <w:t xml:space="preserve">ewing, advising and client care. </w:t>
      </w:r>
      <w:r>
        <w:rPr>
          <w:rFonts w:eastAsia="Times New Roman"/>
        </w:rPr>
        <w:br/>
      </w:r>
      <w:r>
        <w:rPr>
          <w:rStyle w:val="Strong"/>
          <w:rFonts w:eastAsia="Times New Roman"/>
        </w:rPr>
        <w:t>Assessment:</w:t>
      </w:r>
      <w:r>
        <w:rPr>
          <w:rFonts w:eastAsia="Times New Roman"/>
        </w:rPr>
        <w:t xml:space="preserve"> Presentation (80%), Coursework (20%)</w:t>
      </w:r>
      <w:r>
        <w:rPr>
          <w:rFonts w:eastAsia="Times New Roman"/>
        </w:rPr>
        <w:br/>
        <w:t>*All transcripts are issued in UK credits.</w:t>
      </w:r>
    </w:p>
    <w:p w14:paraId="4C67C6E9" w14:textId="77777777" w:rsidR="00133713" w:rsidRDefault="00133713">
      <w:pPr>
        <w:pStyle w:val="Heading3"/>
        <w:divId w:val="1548445160"/>
        <w:rPr>
          <w:rFonts w:ascii="Arial" w:eastAsia="Times New Roman" w:hAnsi="Arial" w:cs="Arial"/>
          <w:u w:val="single"/>
        </w:rPr>
      </w:pPr>
      <w:bookmarkStart w:id="25" w:name="5LLAW003W"/>
      <w:r>
        <w:rPr>
          <w:rStyle w:val="Heading3Char"/>
          <w:rFonts w:eastAsia="Times New Roman"/>
          <w:u w:val="single"/>
        </w:rPr>
        <w:t>Equity and Trusts</w:t>
      </w:r>
      <w:bookmarkEnd w:id="25"/>
    </w:p>
    <w:p w14:paraId="4446C810" w14:textId="77777777" w:rsidR="00133713" w:rsidRDefault="00133713">
      <w:pPr>
        <w:spacing w:before="0" w:beforeAutospacing="0"/>
        <w:divId w:val="1908105063"/>
        <w:rPr>
          <w:rStyle w:val="Strong"/>
        </w:rPr>
      </w:pPr>
      <w:hyperlink w:anchor="5LLAW003W_return" w:history="1">
        <w:r>
          <w:rPr>
            <w:rStyle w:val="Hyperlink"/>
            <w:rFonts w:eastAsia="Times New Roman"/>
            <w:b/>
            <w:bCs/>
          </w:rPr>
          <w:t>Module Code: 5LLAW003W</w:t>
        </w:r>
      </w:hyperlink>
    </w:p>
    <w:p w14:paraId="6A75EB78" w14:textId="77777777" w:rsidR="00133713" w:rsidRDefault="00133713">
      <w:pPr>
        <w:spacing w:before="0" w:beforeAutospacing="0"/>
        <w:divId w:val="528447694"/>
      </w:pPr>
      <w:r>
        <w:rPr>
          <w:rFonts w:eastAsia="Times New Roman"/>
          <w:b/>
          <w:bCs/>
        </w:rPr>
        <w:t>Level 5</w:t>
      </w:r>
    </w:p>
    <w:p w14:paraId="48D75CBE" w14:textId="77777777" w:rsidR="00133713" w:rsidRDefault="00133713">
      <w:pPr>
        <w:spacing w:before="0" w:beforeAutospacing="0"/>
        <w:divId w:val="336660932"/>
        <w:rPr>
          <w:rFonts w:eastAsia="Times New Roman"/>
          <w:b/>
          <w:bCs/>
        </w:rPr>
      </w:pPr>
      <w:r>
        <w:rPr>
          <w:rFonts w:eastAsia="Times New Roman"/>
          <w:b/>
          <w:bCs/>
        </w:rPr>
        <w:t>Semester 2</w:t>
      </w:r>
    </w:p>
    <w:p w14:paraId="090DD26C" w14:textId="77777777" w:rsidR="00133713" w:rsidRDefault="00133713">
      <w:pPr>
        <w:spacing w:before="0" w:beforeAutospacing="0"/>
        <w:divId w:val="320695460"/>
        <w:rPr>
          <w:rFonts w:eastAsia="Times New Roman"/>
          <w:b/>
          <w:bCs/>
        </w:rPr>
      </w:pPr>
      <w:r>
        <w:rPr>
          <w:rFonts w:eastAsia="Times New Roman"/>
          <w:b/>
          <w:bCs/>
        </w:rPr>
        <w:t>Location: Regent</w:t>
      </w:r>
    </w:p>
    <w:p w14:paraId="724E3433" w14:textId="77777777" w:rsidR="00133713" w:rsidRDefault="00133713">
      <w:pPr>
        <w:spacing w:before="0" w:beforeAutospacing="0"/>
        <w:divId w:val="51315527"/>
        <w:rPr>
          <w:rFonts w:eastAsia="Times New Roman"/>
          <w:b/>
          <w:bCs/>
        </w:rPr>
      </w:pPr>
      <w:r>
        <w:rPr>
          <w:rFonts w:eastAsia="Times New Roman"/>
          <w:b/>
          <w:bCs/>
        </w:rPr>
        <w:t>UK Credit Value: 20</w:t>
      </w:r>
    </w:p>
    <w:p w14:paraId="3D3586DB" w14:textId="77777777" w:rsidR="00133713" w:rsidRDefault="00133713">
      <w:pPr>
        <w:spacing w:before="0" w:beforeAutospacing="0"/>
        <w:divId w:val="1159542985"/>
        <w:rPr>
          <w:rFonts w:eastAsia="Times New Roman"/>
        </w:rPr>
      </w:pPr>
      <w:r>
        <w:rPr>
          <w:rFonts w:eastAsia="Times New Roman"/>
          <w:b/>
          <w:bCs/>
        </w:rPr>
        <w:t>Equivalent Credit Value: US Credits 4 / ECTS credits 10*</w:t>
      </w:r>
    </w:p>
    <w:p w14:paraId="498362FD" w14:textId="77777777" w:rsidR="00133713" w:rsidRDefault="00133713">
      <w:pPr>
        <w:spacing w:before="0" w:beforeAutospacing="0"/>
        <w:divId w:val="1108237616"/>
        <w:rPr>
          <w:rFonts w:eastAsia="Times New Roman"/>
        </w:rPr>
      </w:pPr>
      <w:r>
        <w:rPr>
          <w:rFonts w:eastAsia="Times New Roman"/>
        </w:rPr>
        <w:t>This core LLB module will provide an opportunity to consider the role of equity and trusts in relation to family and commercial trusts. The module will address the ways in which equity may intervene to mitigate the harshness of common law and the significance of equitable remedies for individuals in the context of the infringement of civil law rights and the protection of human rights. The module will also identify the substantive law in key areas, consider its origins and development, and consider its appl</w:t>
      </w:r>
      <w:r>
        <w:rPr>
          <w:rFonts w:eastAsia="Times New Roman"/>
        </w:rPr>
        <w:t>ication to solve factual problems.</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50795F2C" w14:textId="77777777" w:rsidR="00133713" w:rsidRDefault="00133713">
      <w:pPr>
        <w:pStyle w:val="Heading3"/>
        <w:divId w:val="1854611755"/>
        <w:rPr>
          <w:rFonts w:ascii="Arial" w:eastAsia="Times New Roman" w:hAnsi="Arial" w:cs="Arial"/>
          <w:u w:val="single"/>
        </w:rPr>
      </w:pPr>
      <w:bookmarkStart w:id="26" w:name="5LLAW004W"/>
      <w:r>
        <w:rPr>
          <w:rStyle w:val="Heading3Char"/>
          <w:rFonts w:eastAsia="Times New Roman"/>
          <w:u w:val="single"/>
        </w:rPr>
        <w:t>Adjudication and Alternative Dispute Resolution</w:t>
      </w:r>
      <w:bookmarkEnd w:id="26"/>
    </w:p>
    <w:p w14:paraId="5B44FDF7" w14:textId="77777777" w:rsidR="00133713" w:rsidRDefault="00133713">
      <w:pPr>
        <w:spacing w:before="0" w:beforeAutospacing="0"/>
        <w:divId w:val="1408768602"/>
        <w:rPr>
          <w:rStyle w:val="Strong"/>
        </w:rPr>
      </w:pPr>
      <w:hyperlink w:anchor="5LLAW004W_return" w:history="1">
        <w:r>
          <w:rPr>
            <w:rStyle w:val="Hyperlink"/>
            <w:rFonts w:eastAsia="Times New Roman"/>
            <w:b/>
            <w:bCs/>
          </w:rPr>
          <w:t>Module Code: 5LLAW004W</w:t>
        </w:r>
      </w:hyperlink>
    </w:p>
    <w:p w14:paraId="00CFC48D" w14:textId="77777777" w:rsidR="00133713" w:rsidRDefault="00133713">
      <w:pPr>
        <w:spacing w:before="0" w:beforeAutospacing="0"/>
        <w:divId w:val="2108456602"/>
      </w:pPr>
      <w:r>
        <w:rPr>
          <w:rFonts w:eastAsia="Times New Roman"/>
          <w:b/>
          <w:bCs/>
        </w:rPr>
        <w:t>Level 5</w:t>
      </w:r>
    </w:p>
    <w:p w14:paraId="3DB40434" w14:textId="77777777" w:rsidR="00133713" w:rsidRDefault="00133713">
      <w:pPr>
        <w:spacing w:before="0" w:beforeAutospacing="0"/>
        <w:divId w:val="424694037"/>
        <w:rPr>
          <w:rFonts w:eastAsia="Times New Roman"/>
          <w:b/>
          <w:bCs/>
        </w:rPr>
      </w:pPr>
      <w:r>
        <w:rPr>
          <w:rFonts w:eastAsia="Times New Roman"/>
          <w:b/>
          <w:bCs/>
        </w:rPr>
        <w:t>Semester 2</w:t>
      </w:r>
    </w:p>
    <w:p w14:paraId="3E121476" w14:textId="77777777" w:rsidR="00133713" w:rsidRDefault="00133713">
      <w:pPr>
        <w:spacing w:before="0" w:beforeAutospacing="0"/>
        <w:divId w:val="1764573267"/>
        <w:rPr>
          <w:rFonts w:eastAsia="Times New Roman"/>
          <w:b/>
          <w:bCs/>
        </w:rPr>
      </w:pPr>
      <w:r>
        <w:rPr>
          <w:rFonts w:eastAsia="Times New Roman"/>
          <w:b/>
          <w:bCs/>
        </w:rPr>
        <w:t>Location: Regent</w:t>
      </w:r>
    </w:p>
    <w:p w14:paraId="56A7C271" w14:textId="77777777" w:rsidR="00133713" w:rsidRDefault="00133713">
      <w:pPr>
        <w:spacing w:before="0" w:beforeAutospacing="0"/>
        <w:divId w:val="1417745261"/>
        <w:rPr>
          <w:rFonts w:eastAsia="Times New Roman"/>
          <w:b/>
          <w:bCs/>
        </w:rPr>
      </w:pPr>
      <w:r>
        <w:rPr>
          <w:rFonts w:eastAsia="Times New Roman"/>
          <w:b/>
          <w:bCs/>
        </w:rPr>
        <w:t>UK Credit Value: 20</w:t>
      </w:r>
    </w:p>
    <w:p w14:paraId="7CDB3F24" w14:textId="77777777" w:rsidR="00133713" w:rsidRDefault="00133713">
      <w:pPr>
        <w:spacing w:before="0" w:beforeAutospacing="0"/>
        <w:divId w:val="1132790640"/>
        <w:rPr>
          <w:rFonts w:eastAsia="Times New Roman"/>
        </w:rPr>
      </w:pPr>
      <w:r>
        <w:rPr>
          <w:rFonts w:eastAsia="Times New Roman"/>
          <w:b/>
          <w:bCs/>
        </w:rPr>
        <w:t>Equivalent Credit Value: US Credits 4 / ECTS credits 10*</w:t>
      </w:r>
    </w:p>
    <w:p w14:paraId="02123CF8" w14:textId="77777777" w:rsidR="00133713" w:rsidRDefault="00133713">
      <w:pPr>
        <w:spacing w:before="0" w:beforeAutospacing="0"/>
        <w:divId w:val="1851211398"/>
        <w:rPr>
          <w:rFonts w:eastAsia="Times New Roman"/>
        </w:rPr>
      </w:pPr>
      <w:r>
        <w:rPr>
          <w:rFonts w:eastAsia="Times New Roman"/>
        </w:rPr>
        <w:t xml:space="preserve">The variety of mechanisms for peaceful dispute resolution (mainly civil): including negotiation, </w:t>
      </w:r>
      <w:proofErr w:type="gramStart"/>
      <w:r>
        <w:rPr>
          <w:rFonts w:eastAsia="Times New Roman"/>
        </w:rPr>
        <w:t>mediation</w:t>
      </w:r>
      <w:proofErr w:type="gramEnd"/>
      <w:r>
        <w:rPr>
          <w:rFonts w:eastAsia="Times New Roman"/>
        </w:rPr>
        <w:t xml:space="preserve"> and other alternative dispute resolution (ADR) processes, and the adjudication processes of arbitration, and litigation. Private and public international aspects of peaceful dispute resolution processes. The relationships between the variety of processes nationally, cross-border and internationally. The roles of </w:t>
      </w:r>
      <w:proofErr w:type="gramStart"/>
      <w:r>
        <w:rPr>
          <w:rFonts w:eastAsia="Times New Roman"/>
        </w:rPr>
        <w:t>third party</w:t>
      </w:r>
      <w:proofErr w:type="gramEnd"/>
      <w:r>
        <w:rPr>
          <w:rFonts w:eastAsia="Times New Roman"/>
        </w:rPr>
        <w:t xml:space="preserve"> neutrals and of representatives (including lawyers) in dispute resolution, and the ethical considerations attaching to these roles. Some of the themes in, and theories of dispu</w:t>
      </w:r>
      <w:r>
        <w:rPr>
          <w:rFonts w:eastAsia="Times New Roman"/>
        </w:rPr>
        <w:t xml:space="preserve">te resolution; and some of the debates and practices of dispute resolution, including the advantages, disadvantages of adjudication and </w:t>
      </w:r>
      <w:proofErr w:type="spellStart"/>
      <w:r>
        <w:rPr>
          <w:rFonts w:eastAsia="Times New Roman"/>
        </w:rPr>
        <w:t>ADR.An</w:t>
      </w:r>
      <w:proofErr w:type="spellEnd"/>
      <w:r>
        <w:rPr>
          <w:rFonts w:eastAsia="Times New Roman"/>
        </w:rPr>
        <w:t xml:space="preserve"> outline consideration of the use of methods of dispute resolution in different situations (</w:t>
      </w:r>
      <w:proofErr w:type="gramStart"/>
      <w:r>
        <w:rPr>
          <w:rFonts w:eastAsia="Times New Roman"/>
        </w:rPr>
        <w:t>e.g.</w:t>
      </w:r>
      <w:proofErr w:type="gramEnd"/>
      <w:r>
        <w:rPr>
          <w:rFonts w:eastAsia="Times New Roman"/>
        </w:rPr>
        <w:t xml:space="preserve"> family, victim-offender, and construction disputes).</w:t>
      </w:r>
      <w:r>
        <w:rPr>
          <w:rFonts w:eastAsia="Times New Roman"/>
        </w:rPr>
        <w:br/>
      </w:r>
      <w:r>
        <w:rPr>
          <w:rStyle w:val="Strong"/>
          <w:rFonts w:eastAsia="Times New Roman"/>
        </w:rPr>
        <w:t>Assessment:</w:t>
      </w:r>
      <w:r>
        <w:rPr>
          <w:rFonts w:eastAsia="Times New Roman"/>
        </w:rPr>
        <w:t xml:space="preserve"> Practical Coursework (100%)</w:t>
      </w:r>
      <w:r>
        <w:rPr>
          <w:rFonts w:eastAsia="Times New Roman"/>
        </w:rPr>
        <w:br/>
        <w:t>*All transcripts are issued in UK credits.</w:t>
      </w:r>
    </w:p>
    <w:p w14:paraId="10B9B75C" w14:textId="77777777" w:rsidR="00133713" w:rsidRDefault="00133713">
      <w:pPr>
        <w:pStyle w:val="Heading3"/>
        <w:divId w:val="1450736213"/>
        <w:rPr>
          <w:rFonts w:ascii="Arial" w:eastAsia="Times New Roman" w:hAnsi="Arial" w:cs="Arial"/>
          <w:u w:val="single"/>
        </w:rPr>
      </w:pPr>
      <w:bookmarkStart w:id="27" w:name="5LLAW005W"/>
      <w:r>
        <w:rPr>
          <w:rStyle w:val="Heading3Char"/>
          <w:rFonts w:eastAsia="Times New Roman"/>
          <w:u w:val="single"/>
        </w:rPr>
        <w:lastRenderedPageBreak/>
        <w:t>Introduction to Human Rights Law</w:t>
      </w:r>
      <w:bookmarkEnd w:id="27"/>
    </w:p>
    <w:p w14:paraId="3FBBFFEB" w14:textId="77777777" w:rsidR="00133713" w:rsidRDefault="00133713">
      <w:pPr>
        <w:spacing w:before="0" w:beforeAutospacing="0"/>
        <w:divId w:val="1633829491"/>
        <w:rPr>
          <w:rStyle w:val="Strong"/>
        </w:rPr>
      </w:pPr>
      <w:hyperlink w:anchor="5LLAW005W_return" w:history="1">
        <w:r>
          <w:rPr>
            <w:rStyle w:val="Hyperlink"/>
            <w:rFonts w:eastAsia="Times New Roman"/>
            <w:b/>
            <w:bCs/>
          </w:rPr>
          <w:t>Module Code: 5LLAW005W</w:t>
        </w:r>
      </w:hyperlink>
    </w:p>
    <w:p w14:paraId="2A55AD65" w14:textId="77777777" w:rsidR="00133713" w:rsidRDefault="00133713">
      <w:pPr>
        <w:spacing w:before="0" w:beforeAutospacing="0"/>
        <w:divId w:val="1687629388"/>
      </w:pPr>
      <w:r>
        <w:rPr>
          <w:rFonts w:eastAsia="Times New Roman"/>
          <w:b/>
          <w:bCs/>
        </w:rPr>
        <w:t>Level 5</w:t>
      </w:r>
    </w:p>
    <w:p w14:paraId="33E9B90F" w14:textId="77777777" w:rsidR="00133713" w:rsidRDefault="00133713">
      <w:pPr>
        <w:spacing w:before="0" w:beforeAutospacing="0"/>
        <w:divId w:val="761342771"/>
        <w:rPr>
          <w:rFonts w:eastAsia="Times New Roman"/>
          <w:b/>
          <w:bCs/>
        </w:rPr>
      </w:pPr>
      <w:r>
        <w:rPr>
          <w:rFonts w:eastAsia="Times New Roman"/>
          <w:b/>
          <w:bCs/>
        </w:rPr>
        <w:t>Semester 2</w:t>
      </w:r>
    </w:p>
    <w:p w14:paraId="286D4539" w14:textId="77777777" w:rsidR="00133713" w:rsidRDefault="00133713">
      <w:pPr>
        <w:spacing w:before="0" w:beforeAutospacing="0"/>
        <w:divId w:val="988678510"/>
        <w:rPr>
          <w:rFonts w:eastAsia="Times New Roman"/>
          <w:b/>
          <w:bCs/>
        </w:rPr>
      </w:pPr>
      <w:r>
        <w:rPr>
          <w:rFonts w:eastAsia="Times New Roman"/>
          <w:b/>
          <w:bCs/>
        </w:rPr>
        <w:t>Location: Regent</w:t>
      </w:r>
    </w:p>
    <w:p w14:paraId="03056E35" w14:textId="77777777" w:rsidR="00133713" w:rsidRDefault="00133713">
      <w:pPr>
        <w:spacing w:before="0" w:beforeAutospacing="0"/>
        <w:divId w:val="1282689990"/>
        <w:rPr>
          <w:rFonts w:eastAsia="Times New Roman"/>
          <w:b/>
          <w:bCs/>
        </w:rPr>
      </w:pPr>
      <w:r>
        <w:rPr>
          <w:rFonts w:eastAsia="Times New Roman"/>
          <w:b/>
          <w:bCs/>
        </w:rPr>
        <w:t>UK Credit Value: 20</w:t>
      </w:r>
    </w:p>
    <w:p w14:paraId="02619A36" w14:textId="77777777" w:rsidR="00133713" w:rsidRDefault="00133713">
      <w:pPr>
        <w:spacing w:before="0" w:beforeAutospacing="0"/>
        <w:divId w:val="165636293"/>
        <w:rPr>
          <w:rFonts w:eastAsia="Times New Roman"/>
        </w:rPr>
      </w:pPr>
      <w:r>
        <w:rPr>
          <w:rFonts w:eastAsia="Times New Roman"/>
          <w:b/>
          <w:bCs/>
        </w:rPr>
        <w:t>Equivalent Credit Value: US Credits 4 / ECTS credits 10*</w:t>
      </w:r>
    </w:p>
    <w:p w14:paraId="7565AA83" w14:textId="77777777" w:rsidR="00133713" w:rsidRDefault="00133713">
      <w:pPr>
        <w:spacing w:before="0" w:beforeAutospacing="0"/>
        <w:divId w:val="1394154653"/>
        <w:rPr>
          <w:rFonts w:eastAsia="Times New Roman"/>
        </w:rPr>
      </w:pPr>
      <w:r>
        <w:rPr>
          <w:rFonts w:eastAsia="Times New Roman"/>
        </w:rPr>
        <w:t xml:space="preserve">This module provides a broad introduction to the legal protection of human rights at the national, </w:t>
      </w:r>
      <w:proofErr w:type="gramStart"/>
      <w:r>
        <w:rPr>
          <w:rFonts w:eastAsia="Times New Roman"/>
        </w:rPr>
        <w:t>regional</w:t>
      </w:r>
      <w:proofErr w:type="gramEnd"/>
      <w:r>
        <w:rPr>
          <w:rFonts w:eastAsia="Times New Roman"/>
        </w:rPr>
        <w:t xml:space="preserve"> and international levels. It introduces students to the historical development of the legal protection of human rights protection along with introducing the legal frameworks for the protection of human rights in place at the national (UK), regional (Europe) and international (UN) levels.</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584B4A76" w14:textId="77777777" w:rsidR="00133713" w:rsidRDefault="00133713">
      <w:pPr>
        <w:pStyle w:val="Heading3"/>
        <w:divId w:val="577910961"/>
        <w:rPr>
          <w:rFonts w:ascii="Arial" w:eastAsia="Times New Roman" w:hAnsi="Arial" w:cs="Arial"/>
          <w:u w:val="single"/>
        </w:rPr>
      </w:pPr>
      <w:bookmarkStart w:id="28" w:name="5LLAW007W"/>
      <w:r>
        <w:rPr>
          <w:rStyle w:val="Heading3Char"/>
          <w:rFonts w:eastAsia="Times New Roman"/>
          <w:u w:val="single"/>
        </w:rPr>
        <w:t>Medical Law and Ethics</w:t>
      </w:r>
      <w:bookmarkEnd w:id="28"/>
    </w:p>
    <w:p w14:paraId="5B747233" w14:textId="77777777" w:rsidR="00133713" w:rsidRDefault="00133713">
      <w:pPr>
        <w:spacing w:before="0" w:beforeAutospacing="0"/>
        <w:divId w:val="1877231354"/>
        <w:rPr>
          <w:rStyle w:val="Strong"/>
        </w:rPr>
      </w:pPr>
      <w:hyperlink w:anchor="5LLAW007W_return" w:history="1">
        <w:r>
          <w:rPr>
            <w:rStyle w:val="Hyperlink"/>
            <w:rFonts w:eastAsia="Times New Roman"/>
            <w:b/>
            <w:bCs/>
          </w:rPr>
          <w:t>Module Code: 5LLAW007W</w:t>
        </w:r>
      </w:hyperlink>
    </w:p>
    <w:p w14:paraId="1D4DE67F" w14:textId="77777777" w:rsidR="00133713" w:rsidRDefault="00133713">
      <w:pPr>
        <w:spacing w:before="0" w:beforeAutospacing="0"/>
        <w:divId w:val="2145072807"/>
      </w:pPr>
      <w:r>
        <w:rPr>
          <w:rFonts w:eastAsia="Times New Roman"/>
          <w:b/>
          <w:bCs/>
        </w:rPr>
        <w:t>Level 5</w:t>
      </w:r>
    </w:p>
    <w:p w14:paraId="5090530E" w14:textId="77777777" w:rsidR="00133713" w:rsidRDefault="00133713">
      <w:pPr>
        <w:spacing w:before="0" w:beforeAutospacing="0"/>
        <w:divId w:val="914709081"/>
        <w:rPr>
          <w:rFonts w:eastAsia="Times New Roman"/>
          <w:b/>
          <w:bCs/>
        </w:rPr>
      </w:pPr>
      <w:r>
        <w:rPr>
          <w:rFonts w:eastAsia="Times New Roman"/>
          <w:b/>
          <w:bCs/>
        </w:rPr>
        <w:t>Semester 2</w:t>
      </w:r>
    </w:p>
    <w:p w14:paraId="4BCF0D69" w14:textId="77777777" w:rsidR="00133713" w:rsidRDefault="00133713">
      <w:pPr>
        <w:spacing w:before="0" w:beforeAutospacing="0"/>
        <w:divId w:val="1189562115"/>
        <w:rPr>
          <w:rFonts w:eastAsia="Times New Roman"/>
          <w:b/>
          <w:bCs/>
        </w:rPr>
      </w:pPr>
      <w:r>
        <w:rPr>
          <w:rFonts w:eastAsia="Times New Roman"/>
          <w:b/>
          <w:bCs/>
        </w:rPr>
        <w:t>Location: Regent</w:t>
      </w:r>
    </w:p>
    <w:p w14:paraId="6142605D" w14:textId="77777777" w:rsidR="00133713" w:rsidRDefault="00133713">
      <w:pPr>
        <w:spacing w:before="0" w:beforeAutospacing="0"/>
        <w:divId w:val="1664624902"/>
        <w:rPr>
          <w:rFonts w:eastAsia="Times New Roman"/>
          <w:b/>
          <w:bCs/>
        </w:rPr>
      </w:pPr>
      <w:r>
        <w:rPr>
          <w:rFonts w:eastAsia="Times New Roman"/>
          <w:b/>
          <w:bCs/>
        </w:rPr>
        <w:t>UK Credit Value: 20</w:t>
      </w:r>
    </w:p>
    <w:p w14:paraId="4A77CD37" w14:textId="77777777" w:rsidR="00133713" w:rsidRDefault="00133713">
      <w:pPr>
        <w:spacing w:before="0" w:beforeAutospacing="0"/>
        <w:divId w:val="1323896078"/>
        <w:rPr>
          <w:rFonts w:eastAsia="Times New Roman"/>
        </w:rPr>
      </w:pPr>
      <w:r>
        <w:rPr>
          <w:rFonts w:eastAsia="Times New Roman"/>
          <w:b/>
          <w:bCs/>
        </w:rPr>
        <w:t>Equivalent Credit Value: US Credits 4 / ECTS credits 10*</w:t>
      </w:r>
    </w:p>
    <w:p w14:paraId="7108935D" w14:textId="77777777" w:rsidR="00133713" w:rsidRDefault="00133713">
      <w:pPr>
        <w:spacing w:before="0" w:beforeAutospacing="0"/>
        <w:divId w:val="2109619593"/>
        <w:rPr>
          <w:rFonts w:eastAsia="Times New Roman"/>
        </w:rPr>
      </w:pPr>
      <w:r>
        <w:rPr>
          <w:rFonts w:eastAsia="Times New Roman"/>
        </w:rPr>
        <w:t>This module is design to provide an understanding of the law relating to medical practice. The module will begin with an introduction focussing on the ethical principles in relation to medical practice. Thereafter, student will be introduced to the legal remedies and procedures available in a medical negligence claim.</w:t>
      </w:r>
      <w:r>
        <w:rPr>
          <w:rFonts w:eastAsia="Times New Roman"/>
        </w:rPr>
        <w:br/>
      </w:r>
      <w:r>
        <w:rPr>
          <w:rStyle w:val="Strong"/>
          <w:rFonts w:eastAsia="Times New Roman"/>
        </w:rPr>
        <w:t>Assessment:</w:t>
      </w:r>
      <w:r>
        <w:rPr>
          <w:rFonts w:eastAsia="Times New Roman"/>
        </w:rPr>
        <w:t xml:space="preserve"> Essay (50%), Group Coursework (50%)</w:t>
      </w:r>
      <w:r>
        <w:rPr>
          <w:rFonts w:eastAsia="Times New Roman"/>
        </w:rPr>
        <w:br/>
        <w:t>*All transcripts are issued in UK credits.</w:t>
      </w:r>
    </w:p>
    <w:p w14:paraId="710A5590" w14:textId="77777777" w:rsidR="00133713" w:rsidRDefault="00133713">
      <w:pPr>
        <w:pStyle w:val="Heading3"/>
        <w:divId w:val="1567036256"/>
        <w:rPr>
          <w:rFonts w:ascii="Arial" w:eastAsia="Times New Roman" w:hAnsi="Arial" w:cs="Arial"/>
          <w:u w:val="single"/>
        </w:rPr>
      </w:pPr>
      <w:bookmarkStart w:id="29" w:name="5LLAW008W"/>
      <w:r>
        <w:rPr>
          <w:rStyle w:val="Heading3Char"/>
          <w:rFonts w:eastAsia="Times New Roman"/>
          <w:u w:val="single"/>
        </w:rPr>
        <w:t>Rethinking Criminal Justice</w:t>
      </w:r>
      <w:bookmarkEnd w:id="29"/>
    </w:p>
    <w:p w14:paraId="34815C0A" w14:textId="77777777" w:rsidR="00133713" w:rsidRDefault="00133713">
      <w:pPr>
        <w:spacing w:before="0" w:beforeAutospacing="0"/>
        <w:divId w:val="1708138168"/>
        <w:rPr>
          <w:rStyle w:val="Strong"/>
        </w:rPr>
      </w:pPr>
      <w:hyperlink w:anchor="5LLAW008W_return" w:history="1">
        <w:r>
          <w:rPr>
            <w:rStyle w:val="Hyperlink"/>
            <w:rFonts w:eastAsia="Times New Roman"/>
            <w:b/>
            <w:bCs/>
          </w:rPr>
          <w:t>Module Code: 5LLAW008W</w:t>
        </w:r>
      </w:hyperlink>
    </w:p>
    <w:p w14:paraId="61B4C6AB" w14:textId="77777777" w:rsidR="00133713" w:rsidRDefault="00133713">
      <w:pPr>
        <w:spacing w:before="0" w:beforeAutospacing="0"/>
        <w:divId w:val="402223433"/>
      </w:pPr>
      <w:r>
        <w:rPr>
          <w:rFonts w:eastAsia="Times New Roman"/>
          <w:b/>
          <w:bCs/>
        </w:rPr>
        <w:t>Level 5</w:t>
      </w:r>
    </w:p>
    <w:p w14:paraId="6F36828F" w14:textId="77777777" w:rsidR="00133713" w:rsidRDefault="00133713">
      <w:pPr>
        <w:spacing w:before="0" w:beforeAutospacing="0"/>
        <w:divId w:val="733430623"/>
        <w:rPr>
          <w:rFonts w:eastAsia="Times New Roman"/>
          <w:b/>
          <w:bCs/>
        </w:rPr>
      </w:pPr>
      <w:r>
        <w:rPr>
          <w:rFonts w:eastAsia="Times New Roman"/>
          <w:b/>
          <w:bCs/>
        </w:rPr>
        <w:t>Semester 2</w:t>
      </w:r>
    </w:p>
    <w:p w14:paraId="193B8C22" w14:textId="77777777" w:rsidR="00133713" w:rsidRDefault="00133713">
      <w:pPr>
        <w:spacing w:before="0" w:beforeAutospacing="0"/>
        <w:divId w:val="1528911381"/>
        <w:rPr>
          <w:rFonts w:eastAsia="Times New Roman"/>
          <w:b/>
          <w:bCs/>
        </w:rPr>
      </w:pPr>
      <w:r>
        <w:rPr>
          <w:rFonts w:eastAsia="Times New Roman"/>
          <w:b/>
          <w:bCs/>
        </w:rPr>
        <w:t>Location: Regent</w:t>
      </w:r>
    </w:p>
    <w:p w14:paraId="1C7BA249" w14:textId="77777777" w:rsidR="00133713" w:rsidRDefault="00133713">
      <w:pPr>
        <w:spacing w:before="0" w:beforeAutospacing="0"/>
        <w:divId w:val="171847428"/>
        <w:rPr>
          <w:rFonts w:eastAsia="Times New Roman"/>
          <w:b/>
          <w:bCs/>
        </w:rPr>
      </w:pPr>
      <w:r>
        <w:rPr>
          <w:rFonts w:eastAsia="Times New Roman"/>
          <w:b/>
          <w:bCs/>
        </w:rPr>
        <w:t>UK Credit Value: 20</w:t>
      </w:r>
    </w:p>
    <w:p w14:paraId="4E0D8B42" w14:textId="77777777" w:rsidR="00133713" w:rsidRDefault="00133713">
      <w:pPr>
        <w:spacing w:before="0" w:beforeAutospacing="0"/>
        <w:divId w:val="1210654693"/>
        <w:rPr>
          <w:rFonts w:eastAsia="Times New Roman"/>
        </w:rPr>
      </w:pPr>
      <w:r>
        <w:rPr>
          <w:rFonts w:eastAsia="Times New Roman"/>
          <w:b/>
          <w:bCs/>
        </w:rPr>
        <w:t>Equivalent Credit Value: US Credits 4 / ECTS credits 10*</w:t>
      </w:r>
    </w:p>
    <w:p w14:paraId="78A43A6A" w14:textId="77777777" w:rsidR="00133713" w:rsidRDefault="00133713">
      <w:pPr>
        <w:spacing w:before="0" w:beforeAutospacing="0"/>
        <w:divId w:val="1820267857"/>
        <w:rPr>
          <w:rFonts w:eastAsia="Times New Roman"/>
        </w:rPr>
      </w:pPr>
      <w:r>
        <w:rPr>
          <w:rFonts w:eastAsia="Times New Roman"/>
        </w:rPr>
        <w:t xml:space="preserve">This module will introduce students to the principles and concepts that underpin the theoretical framework of the criminal justice system in respect of both victims and offenders. Students will analyse the law, policy, </w:t>
      </w:r>
      <w:proofErr w:type="gramStart"/>
      <w:r>
        <w:rPr>
          <w:rFonts w:eastAsia="Times New Roman"/>
        </w:rPr>
        <w:t>practice</w:t>
      </w:r>
      <w:proofErr w:type="gramEnd"/>
      <w:r>
        <w:rPr>
          <w:rFonts w:eastAsia="Times New Roman"/>
        </w:rPr>
        <w:t xml:space="preserve"> and debate surrounding specific issues and appreciate the contextual dimension of the subject as well as competing perspectives. Students will apply a wide range of research skills and develop effective writing skills with some supervision.</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4F61F3BC" w14:textId="77777777" w:rsidR="00133713" w:rsidRDefault="00133713">
      <w:pPr>
        <w:pStyle w:val="Heading3"/>
        <w:divId w:val="332145679"/>
        <w:rPr>
          <w:rFonts w:ascii="Arial" w:eastAsia="Times New Roman" w:hAnsi="Arial" w:cs="Arial"/>
          <w:u w:val="single"/>
        </w:rPr>
      </w:pPr>
      <w:bookmarkStart w:id="30" w:name="5LLAW009W"/>
      <w:r>
        <w:rPr>
          <w:rStyle w:val="Heading3Char"/>
          <w:rFonts w:eastAsia="Times New Roman"/>
          <w:u w:val="single"/>
        </w:rPr>
        <w:t>Housing Law</w:t>
      </w:r>
      <w:bookmarkEnd w:id="30"/>
    </w:p>
    <w:p w14:paraId="7BD05D9E" w14:textId="77777777" w:rsidR="00133713" w:rsidRDefault="00133713">
      <w:pPr>
        <w:spacing w:before="0" w:beforeAutospacing="0"/>
        <w:divId w:val="1943032355"/>
        <w:rPr>
          <w:rStyle w:val="Strong"/>
        </w:rPr>
      </w:pPr>
      <w:hyperlink w:anchor="5LLAW009W_return" w:history="1">
        <w:r>
          <w:rPr>
            <w:rStyle w:val="Hyperlink"/>
            <w:rFonts w:eastAsia="Times New Roman"/>
            <w:b/>
            <w:bCs/>
          </w:rPr>
          <w:t>Module Code: 5LLAW009W</w:t>
        </w:r>
      </w:hyperlink>
    </w:p>
    <w:p w14:paraId="03A46CF0" w14:textId="77777777" w:rsidR="00133713" w:rsidRDefault="00133713">
      <w:pPr>
        <w:spacing w:before="0" w:beforeAutospacing="0"/>
        <w:divId w:val="846097880"/>
      </w:pPr>
      <w:r>
        <w:rPr>
          <w:rFonts w:eastAsia="Times New Roman"/>
          <w:b/>
          <w:bCs/>
        </w:rPr>
        <w:t>Level 5</w:t>
      </w:r>
    </w:p>
    <w:p w14:paraId="55F3F473" w14:textId="77777777" w:rsidR="00133713" w:rsidRDefault="00133713">
      <w:pPr>
        <w:spacing w:before="0" w:beforeAutospacing="0"/>
        <w:divId w:val="767165483"/>
        <w:rPr>
          <w:rFonts w:eastAsia="Times New Roman"/>
          <w:b/>
          <w:bCs/>
        </w:rPr>
      </w:pPr>
      <w:r>
        <w:rPr>
          <w:rFonts w:eastAsia="Times New Roman"/>
          <w:b/>
          <w:bCs/>
        </w:rPr>
        <w:t>Semester 2</w:t>
      </w:r>
    </w:p>
    <w:p w14:paraId="0AF5C1A3" w14:textId="77777777" w:rsidR="00133713" w:rsidRDefault="00133713">
      <w:pPr>
        <w:spacing w:before="0" w:beforeAutospacing="0"/>
        <w:divId w:val="652024599"/>
        <w:rPr>
          <w:rFonts w:eastAsia="Times New Roman"/>
          <w:b/>
          <w:bCs/>
        </w:rPr>
      </w:pPr>
      <w:r>
        <w:rPr>
          <w:rFonts w:eastAsia="Times New Roman"/>
          <w:b/>
          <w:bCs/>
        </w:rPr>
        <w:t>Location: Regent</w:t>
      </w:r>
    </w:p>
    <w:p w14:paraId="1112463C" w14:textId="77777777" w:rsidR="00133713" w:rsidRDefault="00133713">
      <w:pPr>
        <w:spacing w:before="0" w:beforeAutospacing="0"/>
        <w:divId w:val="1248229513"/>
        <w:rPr>
          <w:rFonts w:eastAsia="Times New Roman"/>
          <w:b/>
          <w:bCs/>
        </w:rPr>
      </w:pPr>
      <w:r>
        <w:rPr>
          <w:rFonts w:eastAsia="Times New Roman"/>
          <w:b/>
          <w:bCs/>
        </w:rPr>
        <w:t>UK Credit Value: 20</w:t>
      </w:r>
    </w:p>
    <w:p w14:paraId="051D323C" w14:textId="77777777" w:rsidR="00133713" w:rsidRDefault="00133713">
      <w:pPr>
        <w:spacing w:before="0" w:beforeAutospacing="0"/>
        <w:divId w:val="1023747825"/>
        <w:rPr>
          <w:rFonts w:eastAsia="Times New Roman"/>
        </w:rPr>
      </w:pPr>
      <w:r>
        <w:rPr>
          <w:rFonts w:eastAsia="Times New Roman"/>
          <w:b/>
          <w:bCs/>
        </w:rPr>
        <w:t>Equivalent Credit Value: US Credits 4 / ECTS credits 10*</w:t>
      </w:r>
    </w:p>
    <w:p w14:paraId="4C1CD162" w14:textId="77777777" w:rsidR="00133713" w:rsidRDefault="00133713">
      <w:pPr>
        <w:spacing w:before="0" w:beforeAutospacing="0"/>
        <w:divId w:val="1868520925"/>
        <w:rPr>
          <w:rFonts w:eastAsia="Times New Roman"/>
        </w:rPr>
      </w:pPr>
      <w:r>
        <w:rPr>
          <w:rFonts w:eastAsia="Times New Roman"/>
        </w:rPr>
        <w:t>The module will consider the law, practice and policy relating to housing law and in particular: the respective rights and obligations of tenants and landlords and the resolution of common conflict between those two groups. The rights of the homeless to access to accommodation and the enforcement and realisation of those rights. The module will develop students’ skills in legal writing and research.</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08996F2D" w14:textId="77777777" w:rsidR="00133713" w:rsidRDefault="00133713">
      <w:pPr>
        <w:pStyle w:val="Heading3"/>
        <w:divId w:val="376590275"/>
        <w:rPr>
          <w:rFonts w:ascii="Arial" w:eastAsia="Times New Roman" w:hAnsi="Arial" w:cs="Arial"/>
          <w:u w:val="single"/>
        </w:rPr>
      </w:pPr>
      <w:bookmarkStart w:id="31" w:name="5LLAW010W"/>
      <w:r>
        <w:rPr>
          <w:rStyle w:val="Heading3Char"/>
          <w:rFonts w:eastAsia="Times New Roman"/>
          <w:u w:val="single"/>
        </w:rPr>
        <w:t>Child Protection Law and Policy</w:t>
      </w:r>
      <w:bookmarkEnd w:id="31"/>
    </w:p>
    <w:p w14:paraId="014ACB45" w14:textId="77777777" w:rsidR="00133713" w:rsidRDefault="00133713">
      <w:pPr>
        <w:spacing w:before="0" w:beforeAutospacing="0"/>
        <w:divId w:val="576011353"/>
        <w:rPr>
          <w:rStyle w:val="Strong"/>
        </w:rPr>
      </w:pPr>
      <w:hyperlink w:anchor="5LLAW010W_return" w:history="1">
        <w:r>
          <w:rPr>
            <w:rStyle w:val="Hyperlink"/>
            <w:rFonts w:eastAsia="Times New Roman"/>
            <w:b/>
            <w:bCs/>
          </w:rPr>
          <w:t>Module Code: 5LLAW010W</w:t>
        </w:r>
      </w:hyperlink>
    </w:p>
    <w:p w14:paraId="2D64D934" w14:textId="77777777" w:rsidR="00133713" w:rsidRDefault="00133713">
      <w:pPr>
        <w:spacing w:before="0" w:beforeAutospacing="0"/>
        <w:divId w:val="1300765961"/>
      </w:pPr>
      <w:r>
        <w:rPr>
          <w:rFonts w:eastAsia="Times New Roman"/>
          <w:b/>
          <w:bCs/>
        </w:rPr>
        <w:t>Level 5</w:t>
      </w:r>
    </w:p>
    <w:p w14:paraId="10ED7025" w14:textId="77777777" w:rsidR="00133713" w:rsidRDefault="00133713">
      <w:pPr>
        <w:spacing w:before="0" w:beforeAutospacing="0"/>
        <w:divId w:val="2145929419"/>
        <w:rPr>
          <w:rFonts w:eastAsia="Times New Roman"/>
          <w:b/>
          <w:bCs/>
        </w:rPr>
      </w:pPr>
      <w:r>
        <w:rPr>
          <w:rFonts w:eastAsia="Times New Roman"/>
          <w:b/>
          <w:bCs/>
        </w:rPr>
        <w:t>Semester 2</w:t>
      </w:r>
    </w:p>
    <w:p w14:paraId="7FF3E8A8" w14:textId="77777777" w:rsidR="00133713" w:rsidRDefault="00133713">
      <w:pPr>
        <w:spacing w:before="0" w:beforeAutospacing="0"/>
        <w:divId w:val="51539509"/>
        <w:rPr>
          <w:rFonts w:eastAsia="Times New Roman"/>
          <w:b/>
          <w:bCs/>
        </w:rPr>
      </w:pPr>
      <w:r>
        <w:rPr>
          <w:rFonts w:eastAsia="Times New Roman"/>
          <w:b/>
          <w:bCs/>
        </w:rPr>
        <w:t>Location: Regent</w:t>
      </w:r>
    </w:p>
    <w:p w14:paraId="4B3179D7" w14:textId="77777777" w:rsidR="00133713" w:rsidRDefault="00133713">
      <w:pPr>
        <w:spacing w:before="0" w:beforeAutospacing="0"/>
        <w:divId w:val="543762045"/>
        <w:rPr>
          <w:rFonts w:eastAsia="Times New Roman"/>
          <w:b/>
          <w:bCs/>
        </w:rPr>
      </w:pPr>
      <w:r>
        <w:rPr>
          <w:rFonts w:eastAsia="Times New Roman"/>
          <w:b/>
          <w:bCs/>
        </w:rPr>
        <w:t>UK Credit Value: 20</w:t>
      </w:r>
    </w:p>
    <w:p w14:paraId="441C18A1" w14:textId="77777777" w:rsidR="00133713" w:rsidRDefault="00133713">
      <w:pPr>
        <w:spacing w:before="0" w:beforeAutospacing="0"/>
        <w:divId w:val="501705108"/>
        <w:rPr>
          <w:rFonts w:eastAsia="Times New Roman"/>
        </w:rPr>
      </w:pPr>
      <w:r>
        <w:rPr>
          <w:rFonts w:eastAsia="Times New Roman"/>
          <w:b/>
          <w:bCs/>
        </w:rPr>
        <w:t>Equivalent Credit Value: US Credits 4 / ECTS credits 10*</w:t>
      </w:r>
    </w:p>
    <w:p w14:paraId="04E9A512" w14:textId="77777777" w:rsidR="00133713" w:rsidRDefault="00133713">
      <w:pPr>
        <w:spacing w:before="0" w:beforeAutospacing="0"/>
        <w:divId w:val="1633365045"/>
        <w:rPr>
          <w:rFonts w:eastAsia="Times New Roman"/>
        </w:rPr>
      </w:pPr>
      <w:r>
        <w:rPr>
          <w:rFonts w:eastAsia="Times New Roman"/>
        </w:rPr>
        <w:t>This module will address the public law child protection and family support provisions in Parts III, IV and V of the Children Act 1989, including local authority support for children and families, care and supervision of children and child protection powers and duties. It will also look at the broader context of policy and guidance in this area.</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126E4915" w14:textId="77777777" w:rsidR="00133713" w:rsidRDefault="00133713">
      <w:pPr>
        <w:pStyle w:val="Heading3"/>
        <w:divId w:val="219559026"/>
        <w:rPr>
          <w:rFonts w:ascii="Arial" w:eastAsia="Times New Roman" w:hAnsi="Arial" w:cs="Arial"/>
          <w:u w:val="single"/>
        </w:rPr>
      </w:pPr>
      <w:bookmarkStart w:id="32" w:name="5LLAW022W"/>
      <w:r>
        <w:rPr>
          <w:rStyle w:val="Heading3Char"/>
          <w:rFonts w:eastAsia="Times New Roman"/>
          <w:u w:val="single"/>
        </w:rPr>
        <w:t>Criminology and the Law</w:t>
      </w:r>
      <w:bookmarkEnd w:id="32"/>
    </w:p>
    <w:p w14:paraId="2BF65E2E" w14:textId="77777777" w:rsidR="00133713" w:rsidRDefault="00133713">
      <w:pPr>
        <w:spacing w:before="0" w:beforeAutospacing="0"/>
        <w:divId w:val="1010523906"/>
        <w:rPr>
          <w:rStyle w:val="Strong"/>
        </w:rPr>
      </w:pPr>
      <w:hyperlink w:anchor="5LLAW022W_return" w:history="1">
        <w:r>
          <w:rPr>
            <w:rStyle w:val="Hyperlink"/>
            <w:rFonts w:eastAsia="Times New Roman"/>
            <w:b/>
            <w:bCs/>
          </w:rPr>
          <w:t>Module Code: 5LLAW022W</w:t>
        </w:r>
      </w:hyperlink>
    </w:p>
    <w:p w14:paraId="2587E35A" w14:textId="77777777" w:rsidR="00133713" w:rsidRDefault="00133713">
      <w:pPr>
        <w:spacing w:before="0" w:beforeAutospacing="0"/>
        <w:divId w:val="14119955"/>
      </w:pPr>
      <w:r>
        <w:rPr>
          <w:rFonts w:eastAsia="Times New Roman"/>
          <w:b/>
          <w:bCs/>
        </w:rPr>
        <w:t>Level 5</w:t>
      </w:r>
    </w:p>
    <w:p w14:paraId="6929C8F6" w14:textId="77777777" w:rsidR="00133713" w:rsidRDefault="00133713">
      <w:pPr>
        <w:spacing w:before="0" w:beforeAutospacing="0"/>
        <w:divId w:val="858933370"/>
        <w:rPr>
          <w:rFonts w:eastAsia="Times New Roman"/>
          <w:b/>
          <w:bCs/>
        </w:rPr>
      </w:pPr>
      <w:r>
        <w:rPr>
          <w:rFonts w:eastAsia="Times New Roman"/>
          <w:b/>
          <w:bCs/>
        </w:rPr>
        <w:t>Semester 2</w:t>
      </w:r>
    </w:p>
    <w:p w14:paraId="030F7A56" w14:textId="77777777" w:rsidR="00133713" w:rsidRDefault="00133713">
      <w:pPr>
        <w:spacing w:before="0" w:beforeAutospacing="0"/>
        <w:divId w:val="1266964519"/>
        <w:rPr>
          <w:rFonts w:eastAsia="Times New Roman"/>
          <w:b/>
          <w:bCs/>
        </w:rPr>
      </w:pPr>
      <w:r>
        <w:rPr>
          <w:rFonts w:eastAsia="Times New Roman"/>
          <w:b/>
          <w:bCs/>
        </w:rPr>
        <w:t>Location: Regent</w:t>
      </w:r>
    </w:p>
    <w:p w14:paraId="03D4D71D" w14:textId="77777777" w:rsidR="00133713" w:rsidRDefault="00133713">
      <w:pPr>
        <w:spacing w:before="0" w:beforeAutospacing="0"/>
        <w:divId w:val="1685092308"/>
        <w:rPr>
          <w:rFonts w:eastAsia="Times New Roman"/>
          <w:b/>
          <w:bCs/>
        </w:rPr>
      </w:pPr>
      <w:r>
        <w:rPr>
          <w:rFonts w:eastAsia="Times New Roman"/>
          <w:b/>
          <w:bCs/>
        </w:rPr>
        <w:t>UK Credit Value: 20</w:t>
      </w:r>
    </w:p>
    <w:p w14:paraId="174D2AEA" w14:textId="77777777" w:rsidR="00133713" w:rsidRDefault="00133713">
      <w:pPr>
        <w:spacing w:before="0" w:beforeAutospacing="0"/>
        <w:divId w:val="571357694"/>
        <w:rPr>
          <w:rFonts w:eastAsia="Times New Roman"/>
        </w:rPr>
      </w:pPr>
      <w:r>
        <w:rPr>
          <w:rFonts w:eastAsia="Times New Roman"/>
          <w:b/>
          <w:bCs/>
        </w:rPr>
        <w:t>Equivalent Credit Value: US Credits 4 / ECTS credits 10*</w:t>
      </w:r>
    </w:p>
    <w:p w14:paraId="06740009" w14:textId="77777777" w:rsidR="00133713" w:rsidRDefault="00133713">
      <w:pPr>
        <w:spacing w:before="0" w:beforeAutospacing="0"/>
        <w:divId w:val="736585606"/>
        <w:rPr>
          <w:rFonts w:eastAsia="Times New Roman"/>
        </w:rPr>
      </w:pPr>
      <w:r>
        <w:rPr>
          <w:rFonts w:eastAsia="Times New Roman"/>
        </w:rPr>
        <w:t xml:space="preserve">This module considers a range of political and criminological theories that will lead to a better understanding the law in its criminal and cultural context, including its social role and theoretical foundations. You will explore how theories, put forward by authors from Erving Goffman and David Garland to Gilles Deleuze and Michel Foucault, have relevance for contemporary understandings of law, </w:t>
      </w:r>
      <w:proofErr w:type="gramStart"/>
      <w:r>
        <w:rPr>
          <w:rFonts w:eastAsia="Times New Roman"/>
        </w:rPr>
        <w:t>culture</w:t>
      </w:r>
      <w:proofErr w:type="gramEnd"/>
      <w:r>
        <w:rPr>
          <w:rFonts w:eastAsia="Times New Roman"/>
        </w:rPr>
        <w:t xml:space="preserve"> and crime. You will learn about explanations for crime causation, including psychological and sociological theories, as well as how political populism has informed criminal justice policy, particularly over the last 40 or so years. Subcultural and deviancy theories will also be explored, whilst you will have the opportunity to study thematic areas, including sex and victimisation, youth justice and drugs/alcohol, </w:t>
      </w:r>
      <w:proofErr w:type="gramStart"/>
      <w:r>
        <w:rPr>
          <w:rFonts w:eastAsia="Times New Roman"/>
        </w:rPr>
        <w:t>in order to</w:t>
      </w:r>
      <w:proofErr w:type="gramEnd"/>
      <w:r>
        <w:rPr>
          <w:rFonts w:eastAsia="Times New Roman"/>
        </w:rPr>
        <w:t xml:space="preserve"> consider how social and cultural theories have informed the development of </w:t>
      </w:r>
      <w:r>
        <w:rPr>
          <w:rFonts w:eastAsia="Times New Roman"/>
        </w:rPr>
        <w:t xml:space="preserve">the law and the contemporary criminal justice system. </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2B3203DE" w14:textId="77777777" w:rsidR="00133713" w:rsidRDefault="00133713">
      <w:pPr>
        <w:pStyle w:val="Heading3"/>
        <w:divId w:val="1103723375"/>
        <w:rPr>
          <w:rFonts w:ascii="Arial" w:eastAsia="Times New Roman" w:hAnsi="Arial" w:cs="Arial"/>
          <w:u w:val="single"/>
        </w:rPr>
      </w:pPr>
      <w:bookmarkStart w:id="33" w:name="5LLAW025W"/>
      <w:r>
        <w:rPr>
          <w:rStyle w:val="Heading3Char"/>
          <w:rFonts w:eastAsia="Times New Roman"/>
          <w:u w:val="single"/>
        </w:rPr>
        <w:lastRenderedPageBreak/>
        <w:t>Consumer Law</w:t>
      </w:r>
      <w:bookmarkEnd w:id="33"/>
    </w:p>
    <w:p w14:paraId="38CB2C62" w14:textId="77777777" w:rsidR="00133713" w:rsidRDefault="00133713">
      <w:pPr>
        <w:spacing w:before="0" w:beforeAutospacing="0"/>
        <w:divId w:val="1297026669"/>
        <w:rPr>
          <w:rStyle w:val="Strong"/>
        </w:rPr>
      </w:pPr>
      <w:hyperlink w:anchor="5LLAW025W_return" w:history="1">
        <w:r>
          <w:rPr>
            <w:rStyle w:val="Hyperlink"/>
            <w:rFonts w:eastAsia="Times New Roman"/>
            <w:b/>
            <w:bCs/>
          </w:rPr>
          <w:t>Module Code: 5LLAW025W</w:t>
        </w:r>
      </w:hyperlink>
    </w:p>
    <w:p w14:paraId="65728DCB" w14:textId="77777777" w:rsidR="00133713" w:rsidRDefault="00133713">
      <w:pPr>
        <w:spacing w:before="0" w:beforeAutospacing="0"/>
        <w:divId w:val="129397472"/>
      </w:pPr>
      <w:r>
        <w:rPr>
          <w:rFonts w:eastAsia="Times New Roman"/>
          <w:b/>
          <w:bCs/>
        </w:rPr>
        <w:t>Level 5</w:t>
      </w:r>
    </w:p>
    <w:p w14:paraId="76B69356" w14:textId="77777777" w:rsidR="00133713" w:rsidRDefault="00133713">
      <w:pPr>
        <w:spacing w:before="0" w:beforeAutospacing="0"/>
        <w:divId w:val="434403709"/>
        <w:rPr>
          <w:rFonts w:eastAsia="Times New Roman"/>
          <w:b/>
          <w:bCs/>
        </w:rPr>
      </w:pPr>
      <w:r>
        <w:rPr>
          <w:rFonts w:eastAsia="Times New Roman"/>
          <w:b/>
          <w:bCs/>
        </w:rPr>
        <w:t>Semester 2</w:t>
      </w:r>
    </w:p>
    <w:p w14:paraId="553F4E57" w14:textId="77777777" w:rsidR="00133713" w:rsidRDefault="00133713">
      <w:pPr>
        <w:spacing w:before="0" w:beforeAutospacing="0"/>
        <w:divId w:val="1649045342"/>
        <w:rPr>
          <w:rFonts w:eastAsia="Times New Roman"/>
          <w:b/>
          <w:bCs/>
        </w:rPr>
      </w:pPr>
      <w:r>
        <w:rPr>
          <w:rFonts w:eastAsia="Times New Roman"/>
          <w:b/>
          <w:bCs/>
        </w:rPr>
        <w:t>Location: Regent</w:t>
      </w:r>
    </w:p>
    <w:p w14:paraId="78AD426F" w14:textId="77777777" w:rsidR="00133713" w:rsidRDefault="00133713">
      <w:pPr>
        <w:spacing w:before="0" w:beforeAutospacing="0"/>
        <w:divId w:val="281227053"/>
        <w:rPr>
          <w:rFonts w:eastAsia="Times New Roman"/>
          <w:b/>
          <w:bCs/>
        </w:rPr>
      </w:pPr>
      <w:r>
        <w:rPr>
          <w:rFonts w:eastAsia="Times New Roman"/>
          <w:b/>
          <w:bCs/>
        </w:rPr>
        <w:t>UK Credit Value: 20</w:t>
      </w:r>
    </w:p>
    <w:p w14:paraId="29DA8C92" w14:textId="77777777" w:rsidR="00133713" w:rsidRDefault="00133713">
      <w:pPr>
        <w:spacing w:before="0" w:beforeAutospacing="0"/>
        <w:divId w:val="1612127737"/>
        <w:rPr>
          <w:rFonts w:eastAsia="Times New Roman"/>
        </w:rPr>
      </w:pPr>
      <w:r>
        <w:rPr>
          <w:rFonts w:eastAsia="Times New Roman"/>
          <w:b/>
          <w:bCs/>
        </w:rPr>
        <w:t>Equivalent Credit Value: US Credits 4 / ECTS credits 10*</w:t>
      </w:r>
    </w:p>
    <w:p w14:paraId="404F7469" w14:textId="77777777" w:rsidR="00133713" w:rsidRDefault="00133713">
      <w:pPr>
        <w:spacing w:before="0" w:beforeAutospacing="0"/>
        <w:divId w:val="633145738"/>
        <w:rPr>
          <w:rFonts w:eastAsia="Times New Roman"/>
        </w:rPr>
      </w:pPr>
      <w:r>
        <w:rPr>
          <w:rFonts w:eastAsia="Times New Roman"/>
        </w:rPr>
        <w:t xml:space="preserve">This module examines the various types of complaints a consumer may make against suppliers of goods and services. You will consider what rights and remedies are available to consumers when they purchase defective goods and services, </w:t>
      </w:r>
      <w:proofErr w:type="gramStart"/>
      <w:r>
        <w:rPr>
          <w:rFonts w:eastAsia="Times New Roman"/>
        </w:rPr>
        <w:t>enter into</w:t>
      </w:r>
      <w:proofErr w:type="gramEnd"/>
      <w:r>
        <w:rPr>
          <w:rFonts w:eastAsia="Times New Roman"/>
        </w:rPr>
        <w:t xml:space="preserve"> credit transactions such as hire purchase, suffer injury or loss due to dangerous products or when they are victims of a disastrous holiday.  You will also be taught how to bring a small claim to the County Court on behalf of a consumer. </w:t>
      </w:r>
      <w:r>
        <w:rPr>
          <w:rFonts w:eastAsia="Times New Roman"/>
        </w:rPr>
        <w:br/>
      </w:r>
      <w:r>
        <w:rPr>
          <w:rStyle w:val="Strong"/>
          <w:rFonts w:eastAsia="Times New Roman"/>
        </w:rPr>
        <w:t>Assessment:</w:t>
      </w:r>
      <w:r>
        <w:rPr>
          <w:rFonts w:eastAsia="Times New Roman"/>
        </w:rPr>
        <w:t xml:space="preserve"> Coursework (60%), Examination - online (40%)</w:t>
      </w:r>
      <w:r>
        <w:rPr>
          <w:rFonts w:eastAsia="Times New Roman"/>
        </w:rPr>
        <w:br/>
        <w:t>*All transcripts are issued in UK credits.</w:t>
      </w:r>
    </w:p>
    <w:p w14:paraId="4331C2E6" w14:textId="77777777" w:rsidR="00133713" w:rsidRDefault="00133713">
      <w:pPr>
        <w:pStyle w:val="Heading3"/>
        <w:divId w:val="1681351187"/>
        <w:rPr>
          <w:rFonts w:ascii="Arial" w:eastAsia="Times New Roman" w:hAnsi="Arial" w:cs="Arial"/>
          <w:u w:val="single"/>
        </w:rPr>
      </w:pPr>
      <w:bookmarkStart w:id="34" w:name="5LLAW103W"/>
      <w:r>
        <w:rPr>
          <w:rStyle w:val="Heading3Char"/>
          <w:rFonts w:eastAsia="Times New Roman"/>
          <w:u w:val="single"/>
        </w:rPr>
        <w:t>Public Law</w:t>
      </w:r>
      <w:bookmarkEnd w:id="34"/>
    </w:p>
    <w:p w14:paraId="670EDAD4" w14:textId="77777777" w:rsidR="00133713" w:rsidRDefault="00133713">
      <w:pPr>
        <w:spacing w:before="0" w:beforeAutospacing="0"/>
        <w:divId w:val="1361665560"/>
        <w:rPr>
          <w:rStyle w:val="Strong"/>
        </w:rPr>
      </w:pPr>
      <w:hyperlink w:anchor="5LLAW103W_return" w:history="1">
        <w:r>
          <w:rPr>
            <w:rStyle w:val="Hyperlink"/>
            <w:rFonts w:eastAsia="Times New Roman"/>
            <w:b/>
            <w:bCs/>
          </w:rPr>
          <w:t>Module Code: 5LLAW103W</w:t>
        </w:r>
      </w:hyperlink>
    </w:p>
    <w:p w14:paraId="3FEDD8B9" w14:textId="77777777" w:rsidR="00133713" w:rsidRDefault="00133713">
      <w:pPr>
        <w:spacing w:before="0" w:beforeAutospacing="0"/>
        <w:divId w:val="1348142408"/>
      </w:pPr>
      <w:r>
        <w:rPr>
          <w:rFonts w:eastAsia="Times New Roman"/>
          <w:b/>
          <w:bCs/>
        </w:rPr>
        <w:t>Level 5</w:t>
      </w:r>
    </w:p>
    <w:p w14:paraId="22A005A7" w14:textId="77777777" w:rsidR="00133713" w:rsidRDefault="00133713">
      <w:pPr>
        <w:spacing w:before="0" w:beforeAutospacing="0"/>
        <w:divId w:val="767428205"/>
        <w:rPr>
          <w:rFonts w:eastAsia="Times New Roman"/>
          <w:b/>
          <w:bCs/>
        </w:rPr>
      </w:pPr>
      <w:r>
        <w:rPr>
          <w:rFonts w:eastAsia="Times New Roman"/>
          <w:b/>
          <w:bCs/>
        </w:rPr>
        <w:t>Semester 2</w:t>
      </w:r>
    </w:p>
    <w:p w14:paraId="7005A657" w14:textId="77777777" w:rsidR="00133713" w:rsidRDefault="00133713">
      <w:pPr>
        <w:spacing w:before="0" w:beforeAutospacing="0"/>
        <w:divId w:val="17508684"/>
        <w:rPr>
          <w:rFonts w:eastAsia="Times New Roman"/>
          <w:b/>
          <w:bCs/>
        </w:rPr>
      </w:pPr>
      <w:r>
        <w:rPr>
          <w:rFonts w:eastAsia="Times New Roman"/>
          <w:b/>
          <w:bCs/>
        </w:rPr>
        <w:t>Location: Regent</w:t>
      </w:r>
    </w:p>
    <w:p w14:paraId="23CB4D2C" w14:textId="77777777" w:rsidR="00133713" w:rsidRDefault="00133713">
      <w:pPr>
        <w:spacing w:before="0" w:beforeAutospacing="0"/>
        <w:divId w:val="1862352647"/>
        <w:rPr>
          <w:rFonts w:eastAsia="Times New Roman"/>
          <w:b/>
          <w:bCs/>
        </w:rPr>
      </w:pPr>
      <w:r>
        <w:rPr>
          <w:rFonts w:eastAsia="Times New Roman"/>
          <w:b/>
          <w:bCs/>
        </w:rPr>
        <w:t>UK Credit Value: 20</w:t>
      </w:r>
    </w:p>
    <w:p w14:paraId="495C444F" w14:textId="77777777" w:rsidR="00133713" w:rsidRDefault="00133713">
      <w:pPr>
        <w:spacing w:before="0" w:beforeAutospacing="0"/>
        <w:divId w:val="467403813"/>
        <w:rPr>
          <w:rFonts w:eastAsia="Times New Roman"/>
        </w:rPr>
      </w:pPr>
      <w:r>
        <w:rPr>
          <w:rFonts w:eastAsia="Times New Roman"/>
          <w:b/>
          <w:bCs/>
        </w:rPr>
        <w:t>Equivalent Credit Value: US Credits 4 / ECTS credits 10*</w:t>
      </w:r>
    </w:p>
    <w:p w14:paraId="73B574CB" w14:textId="77777777" w:rsidR="00133713" w:rsidRDefault="00133713">
      <w:pPr>
        <w:spacing w:before="0" w:beforeAutospacing="0"/>
        <w:divId w:val="183518410"/>
        <w:rPr>
          <w:rFonts w:eastAsia="Times New Roman"/>
        </w:rPr>
      </w:pPr>
      <w:r>
        <w:rPr>
          <w:rFonts w:eastAsia="Times New Roman"/>
        </w:rPr>
        <w:t xml:space="preserve">This module is an introduction to basic principles of constitutional law and administrative processes including British Constitution, Rule of Law, Separation of Powers, Parliamentary Supremacy (and EU/ECHR impact), Constitutional Reform, Responsible Government, and Judicial and other forms of Review, placing them in their practical, social, </w:t>
      </w:r>
      <w:proofErr w:type="gramStart"/>
      <w:r>
        <w:rPr>
          <w:rFonts w:eastAsia="Times New Roman"/>
        </w:rPr>
        <w:t>economic</w:t>
      </w:r>
      <w:proofErr w:type="gramEnd"/>
      <w:r>
        <w:rPr>
          <w:rFonts w:eastAsia="Times New Roman"/>
        </w:rPr>
        <w:t xml:space="preserve"> and political context. It will identify principle and concepts that underpin the theoretical framework of Public Law and assess their relative merits. Students will explore the constitutional and administrative legal issues that form the core of Public Law and become aware of the contextual dimension of the subject. Students will develop their research and writing skills within defined guidelines.</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134E97BE" w14:textId="77777777" w:rsidR="00133713" w:rsidRDefault="00133713">
      <w:pPr>
        <w:pStyle w:val="Heading3"/>
        <w:divId w:val="492180056"/>
        <w:rPr>
          <w:rFonts w:ascii="Arial" w:eastAsia="Times New Roman" w:hAnsi="Arial" w:cs="Arial"/>
          <w:u w:val="single"/>
        </w:rPr>
      </w:pPr>
      <w:bookmarkStart w:id="35" w:name="6LLAW022W"/>
      <w:r>
        <w:rPr>
          <w:rStyle w:val="Heading3Char"/>
          <w:rFonts w:eastAsia="Times New Roman"/>
          <w:u w:val="single"/>
        </w:rPr>
        <w:t>Elements of Company Law</w:t>
      </w:r>
      <w:bookmarkEnd w:id="35"/>
    </w:p>
    <w:p w14:paraId="49202193" w14:textId="77777777" w:rsidR="00133713" w:rsidRDefault="00133713">
      <w:pPr>
        <w:spacing w:before="0" w:beforeAutospacing="0"/>
        <w:divId w:val="114327479"/>
        <w:rPr>
          <w:rStyle w:val="Strong"/>
        </w:rPr>
      </w:pPr>
      <w:hyperlink w:anchor="6LLAW022W_return" w:history="1">
        <w:r>
          <w:rPr>
            <w:rStyle w:val="Hyperlink"/>
            <w:rFonts w:eastAsia="Times New Roman"/>
            <w:b/>
            <w:bCs/>
          </w:rPr>
          <w:t>Module Code: 6LLAW022W</w:t>
        </w:r>
      </w:hyperlink>
    </w:p>
    <w:p w14:paraId="70B4DE2A" w14:textId="77777777" w:rsidR="00133713" w:rsidRDefault="00133713">
      <w:pPr>
        <w:spacing w:before="0" w:beforeAutospacing="0"/>
        <w:divId w:val="773867942"/>
      </w:pPr>
      <w:r>
        <w:rPr>
          <w:rFonts w:eastAsia="Times New Roman"/>
          <w:b/>
          <w:bCs/>
        </w:rPr>
        <w:t>Level 6</w:t>
      </w:r>
    </w:p>
    <w:p w14:paraId="65BBE253" w14:textId="77777777" w:rsidR="00133713" w:rsidRDefault="00133713">
      <w:pPr>
        <w:spacing w:before="0" w:beforeAutospacing="0"/>
        <w:divId w:val="198662731"/>
        <w:rPr>
          <w:rFonts w:eastAsia="Times New Roman"/>
          <w:b/>
          <w:bCs/>
        </w:rPr>
      </w:pPr>
      <w:r>
        <w:rPr>
          <w:rFonts w:eastAsia="Times New Roman"/>
          <w:b/>
          <w:bCs/>
        </w:rPr>
        <w:t>Semester 2</w:t>
      </w:r>
    </w:p>
    <w:p w14:paraId="73E667BC" w14:textId="77777777" w:rsidR="00133713" w:rsidRDefault="00133713">
      <w:pPr>
        <w:spacing w:before="0" w:beforeAutospacing="0"/>
        <w:divId w:val="1021589339"/>
        <w:rPr>
          <w:rFonts w:eastAsia="Times New Roman"/>
          <w:b/>
          <w:bCs/>
        </w:rPr>
      </w:pPr>
      <w:r>
        <w:rPr>
          <w:rFonts w:eastAsia="Times New Roman"/>
          <w:b/>
          <w:bCs/>
        </w:rPr>
        <w:t>Location: Regent</w:t>
      </w:r>
    </w:p>
    <w:p w14:paraId="6926927A" w14:textId="77777777" w:rsidR="00133713" w:rsidRDefault="00133713">
      <w:pPr>
        <w:spacing w:before="0" w:beforeAutospacing="0"/>
        <w:divId w:val="832448682"/>
        <w:rPr>
          <w:rFonts w:eastAsia="Times New Roman"/>
          <w:b/>
          <w:bCs/>
        </w:rPr>
      </w:pPr>
      <w:r>
        <w:rPr>
          <w:rFonts w:eastAsia="Times New Roman"/>
          <w:b/>
          <w:bCs/>
        </w:rPr>
        <w:t>UK Credit Value: 20</w:t>
      </w:r>
    </w:p>
    <w:p w14:paraId="07CE43D7" w14:textId="77777777" w:rsidR="00133713" w:rsidRDefault="00133713">
      <w:pPr>
        <w:spacing w:before="0" w:beforeAutospacing="0"/>
        <w:divId w:val="214586842"/>
        <w:rPr>
          <w:rFonts w:eastAsia="Times New Roman"/>
        </w:rPr>
      </w:pPr>
      <w:r>
        <w:rPr>
          <w:rFonts w:eastAsia="Times New Roman"/>
          <w:b/>
          <w:bCs/>
        </w:rPr>
        <w:t>Equivalent Credit Value: US Credits 4 / ECTS credits 10*</w:t>
      </w:r>
    </w:p>
    <w:p w14:paraId="0F0D49B4" w14:textId="77777777" w:rsidR="00133713" w:rsidRDefault="00133713">
      <w:pPr>
        <w:spacing w:before="0" w:beforeAutospacing="0"/>
        <w:divId w:val="1647663340"/>
        <w:rPr>
          <w:rFonts w:eastAsia="Times New Roman"/>
        </w:rPr>
      </w:pPr>
      <w:r>
        <w:rPr>
          <w:rFonts w:eastAsia="Times New Roman"/>
        </w:rPr>
        <w:t xml:space="preserve">The module explores the concept of legal personality as applied to companies registered under the Companies Act 2006.The rules relating to companies are analysed from within a legal, practical, historical, economic, sociological and political </w:t>
      </w:r>
      <w:proofErr w:type="spellStart"/>
      <w:proofErr w:type="gramStart"/>
      <w:r>
        <w:rPr>
          <w:rFonts w:eastAsia="Times New Roman"/>
        </w:rPr>
        <w:t>perspectives.Distinguishing</w:t>
      </w:r>
      <w:proofErr w:type="spellEnd"/>
      <w:proofErr w:type="gramEnd"/>
      <w:r>
        <w:rPr>
          <w:rFonts w:eastAsia="Times New Roman"/>
        </w:rPr>
        <w:t xml:space="preserve"> between companies and </w:t>
      </w:r>
      <w:proofErr w:type="spellStart"/>
      <w:r>
        <w:rPr>
          <w:rFonts w:eastAsia="Times New Roman"/>
        </w:rPr>
        <w:t>partnerships.Types</w:t>
      </w:r>
      <w:proofErr w:type="spellEnd"/>
      <w:r>
        <w:rPr>
          <w:rFonts w:eastAsia="Times New Roman"/>
        </w:rPr>
        <w:t xml:space="preserve"> of companies, </w:t>
      </w:r>
      <w:r>
        <w:rPr>
          <w:rFonts w:eastAsia="Times New Roman"/>
        </w:rPr>
        <w:lastRenderedPageBreak/>
        <w:t xml:space="preserve">harmonisation and European Union directives. Corporate legal personality, the constitution of the company. Promotions, introduction to corporate finance, directors and other company officers, directors' powers, </w:t>
      </w:r>
      <w:proofErr w:type="gramStart"/>
      <w:r>
        <w:rPr>
          <w:rFonts w:eastAsia="Times New Roman"/>
        </w:rPr>
        <w:t>duties</w:t>
      </w:r>
      <w:proofErr w:type="gramEnd"/>
      <w:r>
        <w:rPr>
          <w:rFonts w:eastAsia="Times New Roman"/>
        </w:rPr>
        <w:t xml:space="preserve"> and liabilities. Shareholders, the conduct of company meetings. Insider dealings, introduction to company insolvency, liquidation. The operations of stock markets, corporate </w:t>
      </w:r>
      <w:proofErr w:type="gramStart"/>
      <w:r>
        <w:rPr>
          <w:rFonts w:eastAsia="Times New Roman"/>
        </w:rPr>
        <w:t>governance</w:t>
      </w:r>
      <w:proofErr w:type="gramEnd"/>
      <w:r>
        <w:rPr>
          <w:rFonts w:eastAsia="Times New Roman"/>
        </w:rPr>
        <w:t xml:space="preserve"> and Corporate Social Respo</w:t>
      </w:r>
      <w:r>
        <w:rPr>
          <w:rFonts w:eastAsia="Times New Roman"/>
        </w:rPr>
        <w:t>nsibility. The module also introduces students to company accounts and financial statements, as well as key aspects of corporate taxation.</w:t>
      </w:r>
      <w:r>
        <w:rPr>
          <w:rFonts w:eastAsia="Times New Roman"/>
        </w:rPr>
        <w:br/>
      </w:r>
      <w:r>
        <w:rPr>
          <w:rStyle w:val="Strong"/>
          <w:rFonts w:eastAsia="Times New Roman"/>
        </w:rPr>
        <w:t>Assessment:</w:t>
      </w:r>
      <w:r>
        <w:rPr>
          <w:rFonts w:eastAsia="Times New Roman"/>
        </w:rPr>
        <w:t xml:space="preserve"> Coursework (80%), Coursework (20%)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33713"/>
    <w:rsid w:val="00133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18979"/>
  <w15:chartTrackingRefBased/>
  <w15:docId w15:val="{036362DF-BF46-428B-A935-3FFE4BED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588">
      <w:marLeft w:val="-225"/>
      <w:marRight w:val="-225"/>
      <w:marTop w:val="0"/>
      <w:marBottom w:val="0"/>
      <w:divBdr>
        <w:top w:val="none" w:sz="0" w:space="0" w:color="auto"/>
        <w:left w:val="none" w:sz="0" w:space="0" w:color="auto"/>
        <w:bottom w:val="none" w:sz="0" w:space="0" w:color="auto"/>
        <w:right w:val="none" w:sz="0" w:space="0" w:color="auto"/>
      </w:divBdr>
      <w:divsChild>
        <w:div w:id="1692609608">
          <w:marLeft w:val="0"/>
          <w:marRight w:val="0"/>
          <w:marTop w:val="0"/>
          <w:marBottom w:val="0"/>
          <w:divBdr>
            <w:top w:val="none" w:sz="0" w:space="0" w:color="auto"/>
            <w:left w:val="none" w:sz="0" w:space="0" w:color="auto"/>
            <w:bottom w:val="none" w:sz="0" w:space="0" w:color="auto"/>
            <w:right w:val="none" w:sz="0" w:space="0" w:color="auto"/>
          </w:divBdr>
        </w:div>
        <w:div w:id="1426879337">
          <w:marLeft w:val="0"/>
          <w:marRight w:val="0"/>
          <w:marTop w:val="0"/>
          <w:marBottom w:val="0"/>
          <w:divBdr>
            <w:top w:val="none" w:sz="0" w:space="0" w:color="auto"/>
            <w:left w:val="none" w:sz="0" w:space="0" w:color="auto"/>
            <w:bottom w:val="none" w:sz="0" w:space="0" w:color="auto"/>
            <w:right w:val="none" w:sz="0" w:space="0" w:color="auto"/>
          </w:divBdr>
        </w:div>
        <w:div w:id="475492330">
          <w:marLeft w:val="0"/>
          <w:marRight w:val="0"/>
          <w:marTop w:val="0"/>
          <w:marBottom w:val="0"/>
          <w:divBdr>
            <w:top w:val="none" w:sz="0" w:space="0" w:color="auto"/>
            <w:left w:val="none" w:sz="0" w:space="0" w:color="auto"/>
            <w:bottom w:val="none" w:sz="0" w:space="0" w:color="auto"/>
            <w:right w:val="none" w:sz="0" w:space="0" w:color="auto"/>
          </w:divBdr>
        </w:div>
      </w:divsChild>
    </w:div>
    <w:div w:id="41902526">
      <w:marLeft w:val="-225"/>
      <w:marRight w:val="-225"/>
      <w:marTop w:val="0"/>
      <w:marBottom w:val="300"/>
      <w:divBdr>
        <w:top w:val="none" w:sz="0" w:space="0" w:color="auto"/>
        <w:left w:val="none" w:sz="0" w:space="0" w:color="auto"/>
        <w:bottom w:val="none" w:sz="0" w:space="0" w:color="auto"/>
        <w:right w:val="none" w:sz="0" w:space="0" w:color="auto"/>
      </w:divBdr>
      <w:divsChild>
        <w:div w:id="1647663340">
          <w:marLeft w:val="0"/>
          <w:marRight w:val="0"/>
          <w:marTop w:val="0"/>
          <w:marBottom w:val="0"/>
          <w:divBdr>
            <w:top w:val="none" w:sz="0" w:space="0" w:color="auto"/>
            <w:left w:val="none" w:sz="0" w:space="0" w:color="auto"/>
            <w:bottom w:val="none" w:sz="0" w:space="0" w:color="auto"/>
            <w:right w:val="none" w:sz="0" w:space="0" w:color="auto"/>
          </w:divBdr>
        </w:div>
      </w:divsChild>
    </w:div>
    <w:div w:id="62531062">
      <w:marLeft w:val="-225"/>
      <w:marRight w:val="-225"/>
      <w:marTop w:val="0"/>
      <w:marBottom w:val="0"/>
      <w:divBdr>
        <w:top w:val="none" w:sz="0" w:space="0" w:color="auto"/>
        <w:left w:val="none" w:sz="0" w:space="0" w:color="auto"/>
        <w:bottom w:val="none" w:sz="0" w:space="0" w:color="auto"/>
        <w:right w:val="none" w:sz="0" w:space="0" w:color="auto"/>
      </w:divBdr>
      <w:divsChild>
        <w:div w:id="652024599">
          <w:marLeft w:val="0"/>
          <w:marRight w:val="0"/>
          <w:marTop w:val="0"/>
          <w:marBottom w:val="0"/>
          <w:divBdr>
            <w:top w:val="none" w:sz="0" w:space="0" w:color="auto"/>
            <w:left w:val="none" w:sz="0" w:space="0" w:color="auto"/>
            <w:bottom w:val="none" w:sz="0" w:space="0" w:color="auto"/>
            <w:right w:val="none" w:sz="0" w:space="0" w:color="auto"/>
          </w:divBdr>
        </w:div>
        <w:div w:id="1248229513">
          <w:marLeft w:val="0"/>
          <w:marRight w:val="0"/>
          <w:marTop w:val="0"/>
          <w:marBottom w:val="0"/>
          <w:divBdr>
            <w:top w:val="none" w:sz="0" w:space="0" w:color="auto"/>
            <w:left w:val="none" w:sz="0" w:space="0" w:color="auto"/>
            <w:bottom w:val="none" w:sz="0" w:space="0" w:color="auto"/>
            <w:right w:val="none" w:sz="0" w:space="0" w:color="auto"/>
          </w:divBdr>
        </w:div>
        <w:div w:id="1023747825">
          <w:marLeft w:val="0"/>
          <w:marRight w:val="0"/>
          <w:marTop w:val="0"/>
          <w:marBottom w:val="0"/>
          <w:divBdr>
            <w:top w:val="none" w:sz="0" w:space="0" w:color="auto"/>
            <w:left w:val="none" w:sz="0" w:space="0" w:color="auto"/>
            <w:bottom w:val="none" w:sz="0" w:space="0" w:color="auto"/>
            <w:right w:val="none" w:sz="0" w:space="0" w:color="auto"/>
          </w:divBdr>
        </w:div>
      </w:divsChild>
    </w:div>
    <w:div w:id="75173839">
      <w:marLeft w:val="-225"/>
      <w:marRight w:val="-225"/>
      <w:marTop w:val="0"/>
      <w:marBottom w:val="0"/>
      <w:divBdr>
        <w:top w:val="none" w:sz="0" w:space="0" w:color="auto"/>
        <w:left w:val="none" w:sz="0" w:space="0" w:color="auto"/>
        <w:bottom w:val="none" w:sz="0" w:space="0" w:color="auto"/>
        <w:right w:val="none" w:sz="0" w:space="0" w:color="auto"/>
      </w:divBdr>
      <w:divsChild>
        <w:div w:id="17508684">
          <w:marLeft w:val="0"/>
          <w:marRight w:val="0"/>
          <w:marTop w:val="0"/>
          <w:marBottom w:val="0"/>
          <w:divBdr>
            <w:top w:val="none" w:sz="0" w:space="0" w:color="auto"/>
            <w:left w:val="none" w:sz="0" w:space="0" w:color="auto"/>
            <w:bottom w:val="none" w:sz="0" w:space="0" w:color="auto"/>
            <w:right w:val="none" w:sz="0" w:space="0" w:color="auto"/>
          </w:divBdr>
        </w:div>
        <w:div w:id="1862352647">
          <w:marLeft w:val="0"/>
          <w:marRight w:val="0"/>
          <w:marTop w:val="0"/>
          <w:marBottom w:val="0"/>
          <w:divBdr>
            <w:top w:val="none" w:sz="0" w:space="0" w:color="auto"/>
            <w:left w:val="none" w:sz="0" w:space="0" w:color="auto"/>
            <w:bottom w:val="none" w:sz="0" w:space="0" w:color="auto"/>
            <w:right w:val="none" w:sz="0" w:space="0" w:color="auto"/>
          </w:divBdr>
        </w:div>
        <w:div w:id="467403813">
          <w:marLeft w:val="0"/>
          <w:marRight w:val="0"/>
          <w:marTop w:val="0"/>
          <w:marBottom w:val="0"/>
          <w:divBdr>
            <w:top w:val="none" w:sz="0" w:space="0" w:color="auto"/>
            <w:left w:val="none" w:sz="0" w:space="0" w:color="auto"/>
            <w:bottom w:val="none" w:sz="0" w:space="0" w:color="auto"/>
            <w:right w:val="none" w:sz="0" w:space="0" w:color="auto"/>
          </w:divBdr>
        </w:div>
      </w:divsChild>
    </w:div>
    <w:div w:id="95297834">
      <w:marLeft w:val="-225"/>
      <w:marRight w:val="-225"/>
      <w:marTop w:val="0"/>
      <w:marBottom w:val="0"/>
      <w:divBdr>
        <w:top w:val="none" w:sz="0" w:space="0" w:color="auto"/>
        <w:left w:val="none" w:sz="0" w:space="0" w:color="auto"/>
        <w:bottom w:val="none" w:sz="0" w:space="0" w:color="auto"/>
        <w:right w:val="none" w:sz="0" w:space="0" w:color="auto"/>
      </w:divBdr>
      <w:divsChild>
        <w:div w:id="1962225142">
          <w:marLeft w:val="0"/>
          <w:marRight w:val="0"/>
          <w:marTop w:val="0"/>
          <w:marBottom w:val="0"/>
          <w:divBdr>
            <w:top w:val="none" w:sz="0" w:space="0" w:color="auto"/>
            <w:left w:val="none" w:sz="0" w:space="0" w:color="auto"/>
            <w:bottom w:val="none" w:sz="0" w:space="0" w:color="auto"/>
            <w:right w:val="none" w:sz="0" w:space="0" w:color="auto"/>
          </w:divBdr>
        </w:div>
        <w:div w:id="1208175827">
          <w:marLeft w:val="0"/>
          <w:marRight w:val="0"/>
          <w:marTop w:val="0"/>
          <w:marBottom w:val="0"/>
          <w:divBdr>
            <w:top w:val="none" w:sz="0" w:space="0" w:color="auto"/>
            <w:left w:val="none" w:sz="0" w:space="0" w:color="auto"/>
            <w:bottom w:val="none" w:sz="0" w:space="0" w:color="auto"/>
            <w:right w:val="none" w:sz="0" w:space="0" w:color="auto"/>
          </w:divBdr>
        </w:div>
        <w:div w:id="1623805741">
          <w:marLeft w:val="0"/>
          <w:marRight w:val="0"/>
          <w:marTop w:val="0"/>
          <w:marBottom w:val="0"/>
          <w:divBdr>
            <w:top w:val="none" w:sz="0" w:space="0" w:color="auto"/>
            <w:left w:val="none" w:sz="0" w:space="0" w:color="auto"/>
            <w:bottom w:val="none" w:sz="0" w:space="0" w:color="auto"/>
            <w:right w:val="none" w:sz="0" w:space="0" w:color="auto"/>
          </w:divBdr>
        </w:div>
      </w:divsChild>
    </w:div>
    <w:div w:id="137695101">
      <w:marLeft w:val="-225"/>
      <w:marRight w:val="-225"/>
      <w:marTop w:val="0"/>
      <w:marBottom w:val="0"/>
      <w:divBdr>
        <w:top w:val="none" w:sz="0" w:space="0" w:color="auto"/>
        <w:left w:val="none" w:sz="0" w:space="0" w:color="auto"/>
        <w:bottom w:val="none" w:sz="0" w:space="0" w:color="auto"/>
        <w:right w:val="none" w:sz="0" w:space="0" w:color="auto"/>
      </w:divBdr>
      <w:divsChild>
        <w:div w:id="114327479">
          <w:marLeft w:val="0"/>
          <w:marRight w:val="0"/>
          <w:marTop w:val="0"/>
          <w:marBottom w:val="0"/>
          <w:divBdr>
            <w:top w:val="none" w:sz="0" w:space="0" w:color="auto"/>
            <w:left w:val="none" w:sz="0" w:space="0" w:color="auto"/>
            <w:bottom w:val="none" w:sz="0" w:space="0" w:color="auto"/>
            <w:right w:val="none" w:sz="0" w:space="0" w:color="auto"/>
          </w:divBdr>
        </w:div>
        <w:div w:id="773867942">
          <w:marLeft w:val="0"/>
          <w:marRight w:val="0"/>
          <w:marTop w:val="0"/>
          <w:marBottom w:val="0"/>
          <w:divBdr>
            <w:top w:val="none" w:sz="0" w:space="0" w:color="auto"/>
            <w:left w:val="none" w:sz="0" w:space="0" w:color="auto"/>
            <w:bottom w:val="none" w:sz="0" w:space="0" w:color="auto"/>
            <w:right w:val="none" w:sz="0" w:space="0" w:color="auto"/>
          </w:divBdr>
        </w:div>
        <w:div w:id="198662731">
          <w:marLeft w:val="0"/>
          <w:marRight w:val="0"/>
          <w:marTop w:val="0"/>
          <w:marBottom w:val="0"/>
          <w:divBdr>
            <w:top w:val="none" w:sz="0" w:space="0" w:color="auto"/>
            <w:left w:val="none" w:sz="0" w:space="0" w:color="auto"/>
            <w:bottom w:val="none" w:sz="0" w:space="0" w:color="auto"/>
            <w:right w:val="none" w:sz="0" w:space="0" w:color="auto"/>
          </w:divBdr>
        </w:div>
      </w:divsChild>
    </w:div>
    <w:div w:id="162934430">
      <w:marLeft w:val="-225"/>
      <w:marRight w:val="-225"/>
      <w:marTop w:val="0"/>
      <w:marBottom w:val="0"/>
      <w:divBdr>
        <w:top w:val="none" w:sz="0" w:space="0" w:color="auto"/>
        <w:left w:val="none" w:sz="0" w:space="0" w:color="auto"/>
        <w:bottom w:val="none" w:sz="0" w:space="0" w:color="auto"/>
        <w:right w:val="none" w:sz="0" w:space="0" w:color="auto"/>
      </w:divBdr>
      <w:divsChild>
        <w:div w:id="1361665560">
          <w:marLeft w:val="0"/>
          <w:marRight w:val="0"/>
          <w:marTop w:val="0"/>
          <w:marBottom w:val="0"/>
          <w:divBdr>
            <w:top w:val="none" w:sz="0" w:space="0" w:color="auto"/>
            <w:left w:val="none" w:sz="0" w:space="0" w:color="auto"/>
            <w:bottom w:val="none" w:sz="0" w:space="0" w:color="auto"/>
            <w:right w:val="none" w:sz="0" w:space="0" w:color="auto"/>
          </w:divBdr>
        </w:div>
        <w:div w:id="1348142408">
          <w:marLeft w:val="0"/>
          <w:marRight w:val="0"/>
          <w:marTop w:val="0"/>
          <w:marBottom w:val="0"/>
          <w:divBdr>
            <w:top w:val="none" w:sz="0" w:space="0" w:color="auto"/>
            <w:left w:val="none" w:sz="0" w:space="0" w:color="auto"/>
            <w:bottom w:val="none" w:sz="0" w:space="0" w:color="auto"/>
            <w:right w:val="none" w:sz="0" w:space="0" w:color="auto"/>
          </w:divBdr>
        </w:div>
        <w:div w:id="767428205">
          <w:marLeft w:val="0"/>
          <w:marRight w:val="0"/>
          <w:marTop w:val="0"/>
          <w:marBottom w:val="0"/>
          <w:divBdr>
            <w:top w:val="none" w:sz="0" w:space="0" w:color="auto"/>
            <w:left w:val="none" w:sz="0" w:space="0" w:color="auto"/>
            <w:bottom w:val="none" w:sz="0" w:space="0" w:color="auto"/>
            <w:right w:val="none" w:sz="0" w:space="0" w:color="auto"/>
          </w:divBdr>
        </w:div>
      </w:divsChild>
    </w:div>
    <w:div w:id="163014745">
      <w:marLeft w:val="-225"/>
      <w:marRight w:val="-225"/>
      <w:marTop w:val="0"/>
      <w:marBottom w:val="0"/>
      <w:divBdr>
        <w:top w:val="none" w:sz="0" w:space="0" w:color="auto"/>
        <w:left w:val="none" w:sz="0" w:space="0" w:color="auto"/>
        <w:bottom w:val="none" w:sz="0" w:space="0" w:color="auto"/>
        <w:right w:val="none" w:sz="0" w:space="0" w:color="auto"/>
      </w:divBdr>
      <w:divsChild>
        <w:div w:id="1401249392">
          <w:marLeft w:val="0"/>
          <w:marRight w:val="0"/>
          <w:marTop w:val="0"/>
          <w:marBottom w:val="0"/>
          <w:divBdr>
            <w:top w:val="none" w:sz="0" w:space="0" w:color="auto"/>
            <w:left w:val="none" w:sz="0" w:space="0" w:color="auto"/>
            <w:bottom w:val="none" w:sz="0" w:space="0" w:color="auto"/>
            <w:right w:val="none" w:sz="0" w:space="0" w:color="auto"/>
          </w:divBdr>
          <w:divsChild>
            <w:div w:id="6110895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215947">
      <w:marLeft w:val="-225"/>
      <w:marRight w:val="-225"/>
      <w:marTop w:val="0"/>
      <w:marBottom w:val="300"/>
      <w:divBdr>
        <w:top w:val="none" w:sz="0" w:space="0" w:color="auto"/>
        <w:left w:val="none" w:sz="0" w:space="0" w:color="auto"/>
        <w:bottom w:val="none" w:sz="0" w:space="0" w:color="auto"/>
        <w:right w:val="none" w:sz="0" w:space="0" w:color="auto"/>
      </w:divBdr>
      <w:divsChild>
        <w:div w:id="1913351349">
          <w:marLeft w:val="0"/>
          <w:marRight w:val="0"/>
          <w:marTop w:val="0"/>
          <w:marBottom w:val="0"/>
          <w:divBdr>
            <w:top w:val="none" w:sz="0" w:space="0" w:color="auto"/>
            <w:left w:val="none" w:sz="0" w:space="0" w:color="auto"/>
            <w:bottom w:val="none" w:sz="0" w:space="0" w:color="auto"/>
            <w:right w:val="none" w:sz="0" w:space="0" w:color="auto"/>
          </w:divBdr>
        </w:div>
      </w:divsChild>
    </w:div>
    <w:div w:id="166794387">
      <w:marLeft w:val="-225"/>
      <w:marRight w:val="-225"/>
      <w:marTop w:val="0"/>
      <w:marBottom w:val="0"/>
      <w:divBdr>
        <w:top w:val="none" w:sz="0" w:space="0" w:color="auto"/>
        <w:left w:val="none" w:sz="0" w:space="0" w:color="auto"/>
        <w:bottom w:val="none" w:sz="0" w:space="0" w:color="auto"/>
        <w:right w:val="none" w:sz="0" w:space="0" w:color="auto"/>
      </w:divBdr>
      <w:divsChild>
        <w:div w:id="315569082">
          <w:marLeft w:val="0"/>
          <w:marRight w:val="0"/>
          <w:marTop w:val="0"/>
          <w:marBottom w:val="0"/>
          <w:divBdr>
            <w:top w:val="none" w:sz="0" w:space="0" w:color="auto"/>
            <w:left w:val="none" w:sz="0" w:space="0" w:color="auto"/>
            <w:bottom w:val="none" w:sz="0" w:space="0" w:color="auto"/>
            <w:right w:val="none" w:sz="0" w:space="0" w:color="auto"/>
          </w:divBdr>
          <w:divsChild>
            <w:div w:id="617299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796494">
      <w:marLeft w:val="-225"/>
      <w:marRight w:val="-225"/>
      <w:marTop w:val="0"/>
      <w:marBottom w:val="300"/>
      <w:divBdr>
        <w:top w:val="none" w:sz="0" w:space="0" w:color="auto"/>
        <w:left w:val="none" w:sz="0" w:space="0" w:color="auto"/>
        <w:bottom w:val="none" w:sz="0" w:space="0" w:color="auto"/>
        <w:right w:val="none" w:sz="0" w:space="0" w:color="auto"/>
      </w:divBdr>
      <w:divsChild>
        <w:div w:id="633145738">
          <w:marLeft w:val="0"/>
          <w:marRight w:val="0"/>
          <w:marTop w:val="0"/>
          <w:marBottom w:val="0"/>
          <w:divBdr>
            <w:top w:val="none" w:sz="0" w:space="0" w:color="auto"/>
            <w:left w:val="none" w:sz="0" w:space="0" w:color="auto"/>
            <w:bottom w:val="none" w:sz="0" w:space="0" w:color="auto"/>
            <w:right w:val="none" w:sz="0" w:space="0" w:color="auto"/>
          </w:divBdr>
        </w:div>
      </w:divsChild>
    </w:div>
    <w:div w:id="194395540">
      <w:marLeft w:val="-225"/>
      <w:marRight w:val="-225"/>
      <w:marTop w:val="0"/>
      <w:marBottom w:val="300"/>
      <w:divBdr>
        <w:top w:val="none" w:sz="0" w:space="0" w:color="auto"/>
        <w:left w:val="none" w:sz="0" w:space="0" w:color="auto"/>
        <w:bottom w:val="none" w:sz="0" w:space="0" w:color="auto"/>
        <w:right w:val="none" w:sz="0" w:space="0" w:color="auto"/>
      </w:divBdr>
      <w:divsChild>
        <w:div w:id="1108237616">
          <w:marLeft w:val="0"/>
          <w:marRight w:val="0"/>
          <w:marTop w:val="0"/>
          <w:marBottom w:val="0"/>
          <w:divBdr>
            <w:top w:val="none" w:sz="0" w:space="0" w:color="auto"/>
            <w:left w:val="none" w:sz="0" w:space="0" w:color="auto"/>
            <w:bottom w:val="none" w:sz="0" w:space="0" w:color="auto"/>
            <w:right w:val="none" w:sz="0" w:space="0" w:color="auto"/>
          </w:divBdr>
        </w:div>
      </w:divsChild>
    </w:div>
    <w:div w:id="203445165">
      <w:marLeft w:val="-225"/>
      <w:marRight w:val="-225"/>
      <w:marTop w:val="0"/>
      <w:marBottom w:val="0"/>
      <w:divBdr>
        <w:top w:val="none" w:sz="0" w:space="0" w:color="auto"/>
        <w:left w:val="none" w:sz="0" w:space="0" w:color="auto"/>
        <w:bottom w:val="none" w:sz="0" w:space="0" w:color="auto"/>
        <w:right w:val="none" w:sz="0" w:space="0" w:color="auto"/>
      </w:divBdr>
      <w:divsChild>
        <w:div w:id="43456841">
          <w:marLeft w:val="0"/>
          <w:marRight w:val="0"/>
          <w:marTop w:val="0"/>
          <w:marBottom w:val="0"/>
          <w:divBdr>
            <w:top w:val="none" w:sz="0" w:space="0" w:color="auto"/>
            <w:left w:val="none" w:sz="0" w:space="0" w:color="auto"/>
            <w:bottom w:val="none" w:sz="0" w:space="0" w:color="auto"/>
            <w:right w:val="none" w:sz="0" w:space="0" w:color="auto"/>
          </w:divBdr>
          <w:divsChild>
            <w:div w:id="3765902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053474">
      <w:marLeft w:val="-225"/>
      <w:marRight w:val="-225"/>
      <w:marTop w:val="0"/>
      <w:marBottom w:val="0"/>
      <w:divBdr>
        <w:top w:val="none" w:sz="0" w:space="0" w:color="auto"/>
        <w:left w:val="none" w:sz="0" w:space="0" w:color="auto"/>
        <w:bottom w:val="none" w:sz="0" w:space="0" w:color="auto"/>
        <w:right w:val="none" w:sz="0" w:space="0" w:color="auto"/>
      </w:divBdr>
      <w:divsChild>
        <w:div w:id="1537893408">
          <w:marLeft w:val="0"/>
          <w:marRight w:val="0"/>
          <w:marTop w:val="0"/>
          <w:marBottom w:val="0"/>
          <w:divBdr>
            <w:top w:val="none" w:sz="0" w:space="0" w:color="auto"/>
            <w:left w:val="none" w:sz="0" w:space="0" w:color="auto"/>
            <w:bottom w:val="none" w:sz="0" w:space="0" w:color="auto"/>
            <w:right w:val="none" w:sz="0" w:space="0" w:color="auto"/>
          </w:divBdr>
        </w:div>
        <w:div w:id="991523481">
          <w:marLeft w:val="0"/>
          <w:marRight w:val="0"/>
          <w:marTop w:val="0"/>
          <w:marBottom w:val="0"/>
          <w:divBdr>
            <w:top w:val="none" w:sz="0" w:space="0" w:color="auto"/>
            <w:left w:val="none" w:sz="0" w:space="0" w:color="auto"/>
            <w:bottom w:val="none" w:sz="0" w:space="0" w:color="auto"/>
            <w:right w:val="none" w:sz="0" w:space="0" w:color="auto"/>
          </w:divBdr>
        </w:div>
        <w:div w:id="1900550126">
          <w:marLeft w:val="0"/>
          <w:marRight w:val="0"/>
          <w:marTop w:val="0"/>
          <w:marBottom w:val="0"/>
          <w:divBdr>
            <w:top w:val="none" w:sz="0" w:space="0" w:color="auto"/>
            <w:left w:val="none" w:sz="0" w:space="0" w:color="auto"/>
            <w:bottom w:val="none" w:sz="0" w:space="0" w:color="auto"/>
            <w:right w:val="none" w:sz="0" w:space="0" w:color="auto"/>
          </w:divBdr>
        </w:div>
      </w:divsChild>
    </w:div>
    <w:div w:id="308827341">
      <w:marLeft w:val="-225"/>
      <w:marRight w:val="-225"/>
      <w:marTop w:val="0"/>
      <w:marBottom w:val="0"/>
      <w:divBdr>
        <w:top w:val="none" w:sz="0" w:space="0" w:color="auto"/>
        <w:left w:val="none" w:sz="0" w:space="0" w:color="auto"/>
        <w:bottom w:val="none" w:sz="0" w:space="0" w:color="auto"/>
        <w:right w:val="none" w:sz="0" w:space="0" w:color="auto"/>
      </w:divBdr>
      <w:divsChild>
        <w:div w:id="1817795734">
          <w:marLeft w:val="0"/>
          <w:marRight w:val="0"/>
          <w:marTop w:val="0"/>
          <w:marBottom w:val="0"/>
          <w:divBdr>
            <w:top w:val="none" w:sz="0" w:space="0" w:color="auto"/>
            <w:left w:val="none" w:sz="0" w:space="0" w:color="auto"/>
            <w:bottom w:val="none" w:sz="0" w:space="0" w:color="auto"/>
            <w:right w:val="none" w:sz="0" w:space="0" w:color="auto"/>
          </w:divBdr>
          <w:divsChild>
            <w:div w:id="861213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3921837">
      <w:marLeft w:val="-225"/>
      <w:marRight w:val="-225"/>
      <w:marTop w:val="0"/>
      <w:marBottom w:val="0"/>
      <w:divBdr>
        <w:top w:val="none" w:sz="0" w:space="0" w:color="auto"/>
        <w:left w:val="none" w:sz="0" w:space="0" w:color="auto"/>
        <w:bottom w:val="none" w:sz="0" w:space="0" w:color="auto"/>
        <w:right w:val="none" w:sz="0" w:space="0" w:color="auto"/>
      </w:divBdr>
      <w:divsChild>
        <w:div w:id="1245991021">
          <w:marLeft w:val="0"/>
          <w:marRight w:val="0"/>
          <w:marTop w:val="0"/>
          <w:marBottom w:val="0"/>
          <w:divBdr>
            <w:top w:val="none" w:sz="0" w:space="0" w:color="auto"/>
            <w:left w:val="none" w:sz="0" w:space="0" w:color="auto"/>
            <w:bottom w:val="none" w:sz="0" w:space="0" w:color="auto"/>
            <w:right w:val="none" w:sz="0" w:space="0" w:color="auto"/>
          </w:divBdr>
          <w:divsChild>
            <w:div w:id="15670362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7752950">
      <w:marLeft w:val="-225"/>
      <w:marRight w:val="-225"/>
      <w:marTop w:val="0"/>
      <w:marBottom w:val="300"/>
      <w:divBdr>
        <w:top w:val="none" w:sz="0" w:space="0" w:color="auto"/>
        <w:left w:val="none" w:sz="0" w:space="0" w:color="auto"/>
        <w:bottom w:val="none" w:sz="0" w:space="0" w:color="auto"/>
        <w:right w:val="none" w:sz="0" w:space="0" w:color="auto"/>
      </w:divBdr>
      <w:divsChild>
        <w:div w:id="1616673127">
          <w:marLeft w:val="0"/>
          <w:marRight w:val="0"/>
          <w:marTop w:val="0"/>
          <w:marBottom w:val="0"/>
          <w:divBdr>
            <w:top w:val="none" w:sz="0" w:space="0" w:color="auto"/>
            <w:left w:val="none" w:sz="0" w:space="0" w:color="auto"/>
            <w:bottom w:val="none" w:sz="0" w:space="0" w:color="auto"/>
            <w:right w:val="none" w:sz="0" w:space="0" w:color="auto"/>
          </w:divBdr>
        </w:div>
      </w:divsChild>
    </w:div>
    <w:div w:id="516044369">
      <w:marLeft w:val="-225"/>
      <w:marRight w:val="-225"/>
      <w:marTop w:val="0"/>
      <w:marBottom w:val="0"/>
      <w:divBdr>
        <w:top w:val="none" w:sz="0" w:space="0" w:color="auto"/>
        <w:left w:val="none" w:sz="0" w:space="0" w:color="auto"/>
        <w:bottom w:val="none" w:sz="0" w:space="0" w:color="auto"/>
        <w:right w:val="none" w:sz="0" w:space="0" w:color="auto"/>
      </w:divBdr>
      <w:divsChild>
        <w:div w:id="1010523906">
          <w:marLeft w:val="0"/>
          <w:marRight w:val="0"/>
          <w:marTop w:val="0"/>
          <w:marBottom w:val="0"/>
          <w:divBdr>
            <w:top w:val="none" w:sz="0" w:space="0" w:color="auto"/>
            <w:left w:val="none" w:sz="0" w:space="0" w:color="auto"/>
            <w:bottom w:val="none" w:sz="0" w:space="0" w:color="auto"/>
            <w:right w:val="none" w:sz="0" w:space="0" w:color="auto"/>
          </w:divBdr>
        </w:div>
        <w:div w:id="14119955">
          <w:marLeft w:val="0"/>
          <w:marRight w:val="0"/>
          <w:marTop w:val="0"/>
          <w:marBottom w:val="0"/>
          <w:divBdr>
            <w:top w:val="none" w:sz="0" w:space="0" w:color="auto"/>
            <w:left w:val="none" w:sz="0" w:space="0" w:color="auto"/>
            <w:bottom w:val="none" w:sz="0" w:space="0" w:color="auto"/>
            <w:right w:val="none" w:sz="0" w:space="0" w:color="auto"/>
          </w:divBdr>
        </w:div>
        <w:div w:id="858933370">
          <w:marLeft w:val="0"/>
          <w:marRight w:val="0"/>
          <w:marTop w:val="0"/>
          <w:marBottom w:val="0"/>
          <w:divBdr>
            <w:top w:val="none" w:sz="0" w:space="0" w:color="auto"/>
            <w:left w:val="none" w:sz="0" w:space="0" w:color="auto"/>
            <w:bottom w:val="none" w:sz="0" w:space="0" w:color="auto"/>
            <w:right w:val="none" w:sz="0" w:space="0" w:color="auto"/>
          </w:divBdr>
        </w:div>
      </w:divsChild>
    </w:div>
    <w:div w:id="523637528">
      <w:marLeft w:val="-225"/>
      <w:marRight w:val="-225"/>
      <w:marTop w:val="0"/>
      <w:marBottom w:val="0"/>
      <w:divBdr>
        <w:top w:val="none" w:sz="0" w:space="0" w:color="auto"/>
        <w:left w:val="none" w:sz="0" w:space="0" w:color="auto"/>
        <w:bottom w:val="none" w:sz="0" w:space="0" w:color="auto"/>
        <w:right w:val="none" w:sz="0" w:space="0" w:color="auto"/>
      </w:divBdr>
      <w:divsChild>
        <w:div w:id="446127015">
          <w:marLeft w:val="0"/>
          <w:marRight w:val="0"/>
          <w:marTop w:val="0"/>
          <w:marBottom w:val="0"/>
          <w:divBdr>
            <w:top w:val="none" w:sz="0" w:space="0" w:color="auto"/>
            <w:left w:val="none" w:sz="0" w:space="0" w:color="auto"/>
            <w:bottom w:val="none" w:sz="0" w:space="0" w:color="auto"/>
            <w:right w:val="none" w:sz="0" w:space="0" w:color="auto"/>
          </w:divBdr>
        </w:div>
        <w:div w:id="635722763">
          <w:marLeft w:val="0"/>
          <w:marRight w:val="0"/>
          <w:marTop w:val="0"/>
          <w:marBottom w:val="0"/>
          <w:divBdr>
            <w:top w:val="none" w:sz="0" w:space="0" w:color="auto"/>
            <w:left w:val="none" w:sz="0" w:space="0" w:color="auto"/>
            <w:bottom w:val="none" w:sz="0" w:space="0" w:color="auto"/>
            <w:right w:val="none" w:sz="0" w:space="0" w:color="auto"/>
          </w:divBdr>
        </w:div>
        <w:div w:id="771709118">
          <w:marLeft w:val="0"/>
          <w:marRight w:val="0"/>
          <w:marTop w:val="0"/>
          <w:marBottom w:val="0"/>
          <w:divBdr>
            <w:top w:val="none" w:sz="0" w:space="0" w:color="auto"/>
            <w:left w:val="none" w:sz="0" w:space="0" w:color="auto"/>
            <w:bottom w:val="none" w:sz="0" w:space="0" w:color="auto"/>
            <w:right w:val="none" w:sz="0" w:space="0" w:color="auto"/>
          </w:divBdr>
        </w:div>
      </w:divsChild>
    </w:div>
    <w:div w:id="551698049">
      <w:marLeft w:val="-225"/>
      <w:marRight w:val="-225"/>
      <w:marTop w:val="0"/>
      <w:marBottom w:val="0"/>
      <w:divBdr>
        <w:top w:val="none" w:sz="0" w:space="0" w:color="auto"/>
        <w:left w:val="none" w:sz="0" w:space="0" w:color="auto"/>
        <w:bottom w:val="none" w:sz="0" w:space="0" w:color="auto"/>
        <w:right w:val="none" w:sz="0" w:space="0" w:color="auto"/>
      </w:divBdr>
      <w:divsChild>
        <w:div w:id="1408768602">
          <w:marLeft w:val="0"/>
          <w:marRight w:val="0"/>
          <w:marTop w:val="0"/>
          <w:marBottom w:val="0"/>
          <w:divBdr>
            <w:top w:val="none" w:sz="0" w:space="0" w:color="auto"/>
            <w:left w:val="none" w:sz="0" w:space="0" w:color="auto"/>
            <w:bottom w:val="none" w:sz="0" w:space="0" w:color="auto"/>
            <w:right w:val="none" w:sz="0" w:space="0" w:color="auto"/>
          </w:divBdr>
        </w:div>
        <w:div w:id="2108456602">
          <w:marLeft w:val="0"/>
          <w:marRight w:val="0"/>
          <w:marTop w:val="0"/>
          <w:marBottom w:val="0"/>
          <w:divBdr>
            <w:top w:val="none" w:sz="0" w:space="0" w:color="auto"/>
            <w:left w:val="none" w:sz="0" w:space="0" w:color="auto"/>
            <w:bottom w:val="none" w:sz="0" w:space="0" w:color="auto"/>
            <w:right w:val="none" w:sz="0" w:space="0" w:color="auto"/>
          </w:divBdr>
        </w:div>
        <w:div w:id="424694037">
          <w:marLeft w:val="0"/>
          <w:marRight w:val="0"/>
          <w:marTop w:val="0"/>
          <w:marBottom w:val="0"/>
          <w:divBdr>
            <w:top w:val="none" w:sz="0" w:space="0" w:color="auto"/>
            <w:left w:val="none" w:sz="0" w:space="0" w:color="auto"/>
            <w:bottom w:val="none" w:sz="0" w:space="0" w:color="auto"/>
            <w:right w:val="none" w:sz="0" w:space="0" w:color="auto"/>
          </w:divBdr>
        </w:div>
      </w:divsChild>
    </w:div>
    <w:div w:id="567377018">
      <w:marLeft w:val="-225"/>
      <w:marRight w:val="-225"/>
      <w:marTop w:val="0"/>
      <w:marBottom w:val="0"/>
      <w:divBdr>
        <w:top w:val="none" w:sz="0" w:space="0" w:color="auto"/>
        <w:left w:val="none" w:sz="0" w:space="0" w:color="auto"/>
        <w:bottom w:val="none" w:sz="0" w:space="0" w:color="auto"/>
        <w:right w:val="none" w:sz="0" w:space="0" w:color="auto"/>
      </w:divBdr>
      <w:divsChild>
        <w:div w:id="2042633151">
          <w:marLeft w:val="0"/>
          <w:marRight w:val="0"/>
          <w:marTop w:val="0"/>
          <w:marBottom w:val="0"/>
          <w:divBdr>
            <w:top w:val="none" w:sz="0" w:space="0" w:color="auto"/>
            <w:left w:val="none" w:sz="0" w:space="0" w:color="auto"/>
            <w:bottom w:val="none" w:sz="0" w:space="0" w:color="auto"/>
            <w:right w:val="none" w:sz="0" w:space="0" w:color="auto"/>
          </w:divBdr>
        </w:div>
        <w:div w:id="24527051">
          <w:marLeft w:val="0"/>
          <w:marRight w:val="0"/>
          <w:marTop w:val="0"/>
          <w:marBottom w:val="0"/>
          <w:divBdr>
            <w:top w:val="none" w:sz="0" w:space="0" w:color="auto"/>
            <w:left w:val="none" w:sz="0" w:space="0" w:color="auto"/>
            <w:bottom w:val="none" w:sz="0" w:space="0" w:color="auto"/>
            <w:right w:val="none" w:sz="0" w:space="0" w:color="auto"/>
          </w:divBdr>
        </w:div>
        <w:div w:id="1465194835">
          <w:marLeft w:val="0"/>
          <w:marRight w:val="0"/>
          <w:marTop w:val="0"/>
          <w:marBottom w:val="0"/>
          <w:divBdr>
            <w:top w:val="none" w:sz="0" w:space="0" w:color="auto"/>
            <w:left w:val="none" w:sz="0" w:space="0" w:color="auto"/>
            <w:bottom w:val="none" w:sz="0" w:space="0" w:color="auto"/>
            <w:right w:val="none" w:sz="0" w:space="0" w:color="auto"/>
          </w:divBdr>
        </w:div>
      </w:divsChild>
    </w:div>
    <w:div w:id="570889434">
      <w:marLeft w:val="-225"/>
      <w:marRight w:val="-225"/>
      <w:marTop w:val="0"/>
      <w:marBottom w:val="300"/>
      <w:divBdr>
        <w:top w:val="none" w:sz="0" w:space="0" w:color="auto"/>
        <w:left w:val="none" w:sz="0" w:space="0" w:color="auto"/>
        <w:bottom w:val="none" w:sz="0" w:space="0" w:color="auto"/>
        <w:right w:val="none" w:sz="0" w:space="0" w:color="auto"/>
      </w:divBdr>
      <w:divsChild>
        <w:div w:id="2074037678">
          <w:marLeft w:val="0"/>
          <w:marRight w:val="0"/>
          <w:marTop w:val="0"/>
          <w:marBottom w:val="0"/>
          <w:divBdr>
            <w:top w:val="none" w:sz="0" w:space="0" w:color="auto"/>
            <w:left w:val="none" w:sz="0" w:space="0" w:color="auto"/>
            <w:bottom w:val="none" w:sz="0" w:space="0" w:color="auto"/>
            <w:right w:val="none" w:sz="0" w:space="0" w:color="auto"/>
          </w:divBdr>
        </w:div>
      </w:divsChild>
    </w:div>
    <w:div w:id="571621145">
      <w:marLeft w:val="-225"/>
      <w:marRight w:val="-225"/>
      <w:marTop w:val="0"/>
      <w:marBottom w:val="0"/>
      <w:divBdr>
        <w:top w:val="none" w:sz="0" w:space="0" w:color="auto"/>
        <w:left w:val="none" w:sz="0" w:space="0" w:color="auto"/>
        <w:bottom w:val="none" w:sz="0" w:space="0" w:color="auto"/>
        <w:right w:val="none" w:sz="0" w:space="0" w:color="auto"/>
      </w:divBdr>
      <w:divsChild>
        <w:div w:id="320695460">
          <w:marLeft w:val="0"/>
          <w:marRight w:val="0"/>
          <w:marTop w:val="0"/>
          <w:marBottom w:val="0"/>
          <w:divBdr>
            <w:top w:val="none" w:sz="0" w:space="0" w:color="auto"/>
            <w:left w:val="none" w:sz="0" w:space="0" w:color="auto"/>
            <w:bottom w:val="none" w:sz="0" w:space="0" w:color="auto"/>
            <w:right w:val="none" w:sz="0" w:space="0" w:color="auto"/>
          </w:divBdr>
        </w:div>
        <w:div w:id="51315527">
          <w:marLeft w:val="0"/>
          <w:marRight w:val="0"/>
          <w:marTop w:val="0"/>
          <w:marBottom w:val="0"/>
          <w:divBdr>
            <w:top w:val="none" w:sz="0" w:space="0" w:color="auto"/>
            <w:left w:val="none" w:sz="0" w:space="0" w:color="auto"/>
            <w:bottom w:val="none" w:sz="0" w:space="0" w:color="auto"/>
            <w:right w:val="none" w:sz="0" w:space="0" w:color="auto"/>
          </w:divBdr>
        </w:div>
        <w:div w:id="1159542985">
          <w:marLeft w:val="0"/>
          <w:marRight w:val="0"/>
          <w:marTop w:val="0"/>
          <w:marBottom w:val="0"/>
          <w:divBdr>
            <w:top w:val="none" w:sz="0" w:space="0" w:color="auto"/>
            <w:left w:val="none" w:sz="0" w:space="0" w:color="auto"/>
            <w:bottom w:val="none" w:sz="0" w:space="0" w:color="auto"/>
            <w:right w:val="none" w:sz="0" w:space="0" w:color="auto"/>
          </w:divBdr>
        </w:div>
      </w:divsChild>
    </w:div>
    <w:div w:id="594752385">
      <w:marLeft w:val="-225"/>
      <w:marRight w:val="-225"/>
      <w:marTop w:val="0"/>
      <w:marBottom w:val="0"/>
      <w:divBdr>
        <w:top w:val="none" w:sz="0" w:space="0" w:color="auto"/>
        <w:left w:val="none" w:sz="0" w:space="0" w:color="auto"/>
        <w:bottom w:val="none" w:sz="0" w:space="0" w:color="auto"/>
        <w:right w:val="none" w:sz="0" w:space="0" w:color="auto"/>
      </w:divBdr>
      <w:divsChild>
        <w:div w:id="1021589339">
          <w:marLeft w:val="0"/>
          <w:marRight w:val="0"/>
          <w:marTop w:val="0"/>
          <w:marBottom w:val="0"/>
          <w:divBdr>
            <w:top w:val="none" w:sz="0" w:space="0" w:color="auto"/>
            <w:left w:val="none" w:sz="0" w:space="0" w:color="auto"/>
            <w:bottom w:val="none" w:sz="0" w:space="0" w:color="auto"/>
            <w:right w:val="none" w:sz="0" w:space="0" w:color="auto"/>
          </w:divBdr>
        </w:div>
        <w:div w:id="832448682">
          <w:marLeft w:val="0"/>
          <w:marRight w:val="0"/>
          <w:marTop w:val="0"/>
          <w:marBottom w:val="0"/>
          <w:divBdr>
            <w:top w:val="none" w:sz="0" w:space="0" w:color="auto"/>
            <w:left w:val="none" w:sz="0" w:space="0" w:color="auto"/>
            <w:bottom w:val="none" w:sz="0" w:space="0" w:color="auto"/>
            <w:right w:val="none" w:sz="0" w:space="0" w:color="auto"/>
          </w:divBdr>
        </w:div>
        <w:div w:id="214586842">
          <w:marLeft w:val="0"/>
          <w:marRight w:val="0"/>
          <w:marTop w:val="0"/>
          <w:marBottom w:val="0"/>
          <w:divBdr>
            <w:top w:val="none" w:sz="0" w:space="0" w:color="auto"/>
            <w:left w:val="none" w:sz="0" w:space="0" w:color="auto"/>
            <w:bottom w:val="none" w:sz="0" w:space="0" w:color="auto"/>
            <w:right w:val="none" w:sz="0" w:space="0" w:color="auto"/>
          </w:divBdr>
        </w:div>
      </w:divsChild>
    </w:div>
    <w:div w:id="596181878">
      <w:marLeft w:val="-225"/>
      <w:marRight w:val="-225"/>
      <w:marTop w:val="0"/>
      <w:marBottom w:val="0"/>
      <w:divBdr>
        <w:top w:val="none" w:sz="0" w:space="0" w:color="auto"/>
        <w:left w:val="none" w:sz="0" w:space="0" w:color="auto"/>
        <w:bottom w:val="none" w:sz="0" w:space="0" w:color="auto"/>
        <w:right w:val="none" w:sz="0" w:space="0" w:color="auto"/>
      </w:divBdr>
      <w:divsChild>
        <w:div w:id="1708138168">
          <w:marLeft w:val="0"/>
          <w:marRight w:val="0"/>
          <w:marTop w:val="0"/>
          <w:marBottom w:val="0"/>
          <w:divBdr>
            <w:top w:val="none" w:sz="0" w:space="0" w:color="auto"/>
            <w:left w:val="none" w:sz="0" w:space="0" w:color="auto"/>
            <w:bottom w:val="none" w:sz="0" w:space="0" w:color="auto"/>
            <w:right w:val="none" w:sz="0" w:space="0" w:color="auto"/>
          </w:divBdr>
        </w:div>
        <w:div w:id="402223433">
          <w:marLeft w:val="0"/>
          <w:marRight w:val="0"/>
          <w:marTop w:val="0"/>
          <w:marBottom w:val="0"/>
          <w:divBdr>
            <w:top w:val="none" w:sz="0" w:space="0" w:color="auto"/>
            <w:left w:val="none" w:sz="0" w:space="0" w:color="auto"/>
            <w:bottom w:val="none" w:sz="0" w:space="0" w:color="auto"/>
            <w:right w:val="none" w:sz="0" w:space="0" w:color="auto"/>
          </w:divBdr>
        </w:div>
        <w:div w:id="733430623">
          <w:marLeft w:val="0"/>
          <w:marRight w:val="0"/>
          <w:marTop w:val="0"/>
          <w:marBottom w:val="0"/>
          <w:divBdr>
            <w:top w:val="none" w:sz="0" w:space="0" w:color="auto"/>
            <w:left w:val="none" w:sz="0" w:space="0" w:color="auto"/>
            <w:bottom w:val="none" w:sz="0" w:space="0" w:color="auto"/>
            <w:right w:val="none" w:sz="0" w:space="0" w:color="auto"/>
          </w:divBdr>
        </w:div>
      </w:divsChild>
    </w:div>
    <w:div w:id="687875889">
      <w:marLeft w:val="-225"/>
      <w:marRight w:val="-225"/>
      <w:marTop w:val="0"/>
      <w:marBottom w:val="300"/>
      <w:divBdr>
        <w:top w:val="none" w:sz="0" w:space="0" w:color="auto"/>
        <w:left w:val="none" w:sz="0" w:space="0" w:color="auto"/>
        <w:bottom w:val="none" w:sz="0" w:space="0" w:color="auto"/>
        <w:right w:val="none" w:sz="0" w:space="0" w:color="auto"/>
      </w:divBdr>
      <w:divsChild>
        <w:div w:id="183518410">
          <w:marLeft w:val="0"/>
          <w:marRight w:val="0"/>
          <w:marTop w:val="0"/>
          <w:marBottom w:val="0"/>
          <w:divBdr>
            <w:top w:val="none" w:sz="0" w:space="0" w:color="auto"/>
            <w:left w:val="none" w:sz="0" w:space="0" w:color="auto"/>
            <w:bottom w:val="none" w:sz="0" w:space="0" w:color="auto"/>
            <w:right w:val="none" w:sz="0" w:space="0" w:color="auto"/>
          </w:divBdr>
        </w:div>
      </w:divsChild>
    </w:div>
    <w:div w:id="697320453">
      <w:marLeft w:val="-225"/>
      <w:marRight w:val="-225"/>
      <w:marTop w:val="0"/>
      <w:marBottom w:val="0"/>
      <w:divBdr>
        <w:top w:val="none" w:sz="0" w:space="0" w:color="auto"/>
        <w:left w:val="none" w:sz="0" w:space="0" w:color="auto"/>
        <w:bottom w:val="none" w:sz="0" w:space="0" w:color="auto"/>
        <w:right w:val="none" w:sz="0" w:space="0" w:color="auto"/>
      </w:divBdr>
      <w:divsChild>
        <w:div w:id="840193782">
          <w:marLeft w:val="0"/>
          <w:marRight w:val="0"/>
          <w:marTop w:val="0"/>
          <w:marBottom w:val="0"/>
          <w:divBdr>
            <w:top w:val="none" w:sz="0" w:space="0" w:color="auto"/>
            <w:left w:val="none" w:sz="0" w:space="0" w:color="auto"/>
            <w:bottom w:val="none" w:sz="0" w:space="0" w:color="auto"/>
            <w:right w:val="none" w:sz="0" w:space="0" w:color="auto"/>
          </w:divBdr>
        </w:div>
        <w:div w:id="896621967">
          <w:marLeft w:val="0"/>
          <w:marRight w:val="0"/>
          <w:marTop w:val="0"/>
          <w:marBottom w:val="0"/>
          <w:divBdr>
            <w:top w:val="none" w:sz="0" w:space="0" w:color="auto"/>
            <w:left w:val="none" w:sz="0" w:space="0" w:color="auto"/>
            <w:bottom w:val="none" w:sz="0" w:space="0" w:color="auto"/>
            <w:right w:val="none" w:sz="0" w:space="0" w:color="auto"/>
          </w:divBdr>
        </w:div>
        <w:div w:id="1315376737">
          <w:marLeft w:val="0"/>
          <w:marRight w:val="0"/>
          <w:marTop w:val="0"/>
          <w:marBottom w:val="0"/>
          <w:divBdr>
            <w:top w:val="none" w:sz="0" w:space="0" w:color="auto"/>
            <w:left w:val="none" w:sz="0" w:space="0" w:color="auto"/>
            <w:bottom w:val="none" w:sz="0" w:space="0" w:color="auto"/>
            <w:right w:val="none" w:sz="0" w:space="0" w:color="auto"/>
          </w:divBdr>
        </w:div>
      </w:divsChild>
    </w:div>
    <w:div w:id="717778788">
      <w:marLeft w:val="-225"/>
      <w:marRight w:val="-225"/>
      <w:marTop w:val="0"/>
      <w:marBottom w:val="0"/>
      <w:divBdr>
        <w:top w:val="none" w:sz="0" w:space="0" w:color="auto"/>
        <w:left w:val="none" w:sz="0" w:space="0" w:color="auto"/>
        <w:bottom w:val="none" w:sz="0" w:space="0" w:color="auto"/>
        <w:right w:val="none" w:sz="0" w:space="0" w:color="auto"/>
      </w:divBdr>
      <w:divsChild>
        <w:div w:id="909657347">
          <w:marLeft w:val="0"/>
          <w:marRight w:val="0"/>
          <w:marTop w:val="0"/>
          <w:marBottom w:val="0"/>
          <w:divBdr>
            <w:top w:val="none" w:sz="0" w:space="0" w:color="auto"/>
            <w:left w:val="none" w:sz="0" w:space="0" w:color="auto"/>
            <w:bottom w:val="none" w:sz="0" w:space="0" w:color="auto"/>
            <w:right w:val="none" w:sz="0" w:space="0" w:color="auto"/>
          </w:divBdr>
          <w:divsChild>
            <w:div w:id="4921800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761134">
      <w:marLeft w:val="-225"/>
      <w:marRight w:val="-225"/>
      <w:marTop w:val="0"/>
      <w:marBottom w:val="0"/>
      <w:divBdr>
        <w:top w:val="none" w:sz="0" w:space="0" w:color="auto"/>
        <w:left w:val="none" w:sz="0" w:space="0" w:color="auto"/>
        <w:bottom w:val="none" w:sz="0" w:space="0" w:color="auto"/>
        <w:right w:val="none" w:sz="0" w:space="0" w:color="auto"/>
      </w:divBdr>
      <w:divsChild>
        <w:div w:id="1528911381">
          <w:marLeft w:val="0"/>
          <w:marRight w:val="0"/>
          <w:marTop w:val="0"/>
          <w:marBottom w:val="0"/>
          <w:divBdr>
            <w:top w:val="none" w:sz="0" w:space="0" w:color="auto"/>
            <w:left w:val="none" w:sz="0" w:space="0" w:color="auto"/>
            <w:bottom w:val="none" w:sz="0" w:space="0" w:color="auto"/>
            <w:right w:val="none" w:sz="0" w:space="0" w:color="auto"/>
          </w:divBdr>
        </w:div>
        <w:div w:id="171847428">
          <w:marLeft w:val="0"/>
          <w:marRight w:val="0"/>
          <w:marTop w:val="0"/>
          <w:marBottom w:val="0"/>
          <w:divBdr>
            <w:top w:val="none" w:sz="0" w:space="0" w:color="auto"/>
            <w:left w:val="none" w:sz="0" w:space="0" w:color="auto"/>
            <w:bottom w:val="none" w:sz="0" w:space="0" w:color="auto"/>
            <w:right w:val="none" w:sz="0" w:space="0" w:color="auto"/>
          </w:divBdr>
        </w:div>
        <w:div w:id="1210654693">
          <w:marLeft w:val="0"/>
          <w:marRight w:val="0"/>
          <w:marTop w:val="0"/>
          <w:marBottom w:val="0"/>
          <w:divBdr>
            <w:top w:val="none" w:sz="0" w:space="0" w:color="auto"/>
            <w:left w:val="none" w:sz="0" w:space="0" w:color="auto"/>
            <w:bottom w:val="none" w:sz="0" w:space="0" w:color="auto"/>
            <w:right w:val="none" w:sz="0" w:space="0" w:color="auto"/>
          </w:divBdr>
        </w:div>
      </w:divsChild>
    </w:div>
    <w:div w:id="802582461">
      <w:marLeft w:val="-225"/>
      <w:marRight w:val="-225"/>
      <w:marTop w:val="0"/>
      <w:marBottom w:val="300"/>
      <w:divBdr>
        <w:top w:val="none" w:sz="0" w:space="0" w:color="auto"/>
        <w:left w:val="none" w:sz="0" w:space="0" w:color="auto"/>
        <w:bottom w:val="none" w:sz="0" w:space="0" w:color="auto"/>
        <w:right w:val="none" w:sz="0" w:space="0" w:color="auto"/>
      </w:divBdr>
      <w:divsChild>
        <w:div w:id="736585606">
          <w:marLeft w:val="0"/>
          <w:marRight w:val="0"/>
          <w:marTop w:val="0"/>
          <w:marBottom w:val="0"/>
          <w:divBdr>
            <w:top w:val="none" w:sz="0" w:space="0" w:color="auto"/>
            <w:left w:val="none" w:sz="0" w:space="0" w:color="auto"/>
            <w:bottom w:val="none" w:sz="0" w:space="0" w:color="auto"/>
            <w:right w:val="none" w:sz="0" w:space="0" w:color="auto"/>
          </w:divBdr>
        </w:div>
      </w:divsChild>
    </w:div>
    <w:div w:id="812406533">
      <w:marLeft w:val="-225"/>
      <w:marRight w:val="-225"/>
      <w:marTop w:val="0"/>
      <w:marBottom w:val="300"/>
      <w:divBdr>
        <w:top w:val="none" w:sz="0" w:space="0" w:color="auto"/>
        <w:left w:val="none" w:sz="0" w:space="0" w:color="auto"/>
        <w:bottom w:val="none" w:sz="0" w:space="0" w:color="auto"/>
        <w:right w:val="none" w:sz="0" w:space="0" w:color="auto"/>
      </w:divBdr>
      <w:divsChild>
        <w:div w:id="655647832">
          <w:marLeft w:val="0"/>
          <w:marRight w:val="0"/>
          <w:marTop w:val="0"/>
          <w:marBottom w:val="0"/>
          <w:divBdr>
            <w:top w:val="none" w:sz="0" w:space="0" w:color="auto"/>
            <w:left w:val="none" w:sz="0" w:space="0" w:color="auto"/>
            <w:bottom w:val="none" w:sz="0" w:space="0" w:color="auto"/>
            <w:right w:val="none" w:sz="0" w:space="0" w:color="auto"/>
          </w:divBdr>
        </w:div>
      </w:divsChild>
    </w:div>
    <w:div w:id="825583914">
      <w:marLeft w:val="-225"/>
      <w:marRight w:val="-225"/>
      <w:marTop w:val="0"/>
      <w:marBottom w:val="0"/>
      <w:divBdr>
        <w:top w:val="none" w:sz="0" w:space="0" w:color="auto"/>
        <w:left w:val="none" w:sz="0" w:space="0" w:color="auto"/>
        <w:bottom w:val="none" w:sz="0" w:space="0" w:color="auto"/>
        <w:right w:val="none" w:sz="0" w:space="0" w:color="auto"/>
      </w:divBdr>
      <w:divsChild>
        <w:div w:id="1908105063">
          <w:marLeft w:val="0"/>
          <w:marRight w:val="0"/>
          <w:marTop w:val="0"/>
          <w:marBottom w:val="0"/>
          <w:divBdr>
            <w:top w:val="none" w:sz="0" w:space="0" w:color="auto"/>
            <w:left w:val="none" w:sz="0" w:space="0" w:color="auto"/>
            <w:bottom w:val="none" w:sz="0" w:space="0" w:color="auto"/>
            <w:right w:val="none" w:sz="0" w:space="0" w:color="auto"/>
          </w:divBdr>
        </w:div>
        <w:div w:id="528447694">
          <w:marLeft w:val="0"/>
          <w:marRight w:val="0"/>
          <w:marTop w:val="0"/>
          <w:marBottom w:val="0"/>
          <w:divBdr>
            <w:top w:val="none" w:sz="0" w:space="0" w:color="auto"/>
            <w:left w:val="none" w:sz="0" w:space="0" w:color="auto"/>
            <w:bottom w:val="none" w:sz="0" w:space="0" w:color="auto"/>
            <w:right w:val="none" w:sz="0" w:space="0" w:color="auto"/>
          </w:divBdr>
        </w:div>
        <w:div w:id="336660932">
          <w:marLeft w:val="0"/>
          <w:marRight w:val="0"/>
          <w:marTop w:val="0"/>
          <w:marBottom w:val="0"/>
          <w:divBdr>
            <w:top w:val="none" w:sz="0" w:space="0" w:color="auto"/>
            <w:left w:val="none" w:sz="0" w:space="0" w:color="auto"/>
            <w:bottom w:val="none" w:sz="0" w:space="0" w:color="auto"/>
            <w:right w:val="none" w:sz="0" w:space="0" w:color="auto"/>
          </w:divBdr>
        </w:div>
      </w:divsChild>
    </w:div>
    <w:div w:id="830219230">
      <w:marLeft w:val="-225"/>
      <w:marRight w:val="-225"/>
      <w:marTop w:val="0"/>
      <w:marBottom w:val="0"/>
      <w:divBdr>
        <w:top w:val="none" w:sz="0" w:space="0" w:color="auto"/>
        <w:left w:val="none" w:sz="0" w:space="0" w:color="auto"/>
        <w:bottom w:val="none" w:sz="0" w:space="0" w:color="auto"/>
        <w:right w:val="none" w:sz="0" w:space="0" w:color="auto"/>
      </w:divBdr>
      <w:divsChild>
        <w:div w:id="568806641">
          <w:marLeft w:val="0"/>
          <w:marRight w:val="0"/>
          <w:marTop w:val="0"/>
          <w:marBottom w:val="0"/>
          <w:divBdr>
            <w:top w:val="none" w:sz="0" w:space="0" w:color="auto"/>
            <w:left w:val="none" w:sz="0" w:space="0" w:color="auto"/>
            <w:bottom w:val="none" w:sz="0" w:space="0" w:color="auto"/>
            <w:right w:val="none" w:sz="0" w:space="0" w:color="auto"/>
          </w:divBdr>
        </w:div>
        <w:div w:id="1350789170">
          <w:marLeft w:val="0"/>
          <w:marRight w:val="0"/>
          <w:marTop w:val="0"/>
          <w:marBottom w:val="0"/>
          <w:divBdr>
            <w:top w:val="none" w:sz="0" w:space="0" w:color="auto"/>
            <w:left w:val="none" w:sz="0" w:space="0" w:color="auto"/>
            <w:bottom w:val="none" w:sz="0" w:space="0" w:color="auto"/>
            <w:right w:val="none" w:sz="0" w:space="0" w:color="auto"/>
          </w:divBdr>
        </w:div>
        <w:div w:id="2026862281">
          <w:marLeft w:val="0"/>
          <w:marRight w:val="0"/>
          <w:marTop w:val="0"/>
          <w:marBottom w:val="0"/>
          <w:divBdr>
            <w:top w:val="none" w:sz="0" w:space="0" w:color="auto"/>
            <w:left w:val="none" w:sz="0" w:space="0" w:color="auto"/>
            <w:bottom w:val="none" w:sz="0" w:space="0" w:color="auto"/>
            <w:right w:val="none" w:sz="0" w:space="0" w:color="auto"/>
          </w:divBdr>
        </w:div>
      </w:divsChild>
    </w:div>
    <w:div w:id="839080025">
      <w:marLeft w:val="-225"/>
      <w:marRight w:val="-225"/>
      <w:marTop w:val="0"/>
      <w:marBottom w:val="0"/>
      <w:divBdr>
        <w:top w:val="none" w:sz="0" w:space="0" w:color="auto"/>
        <w:left w:val="none" w:sz="0" w:space="0" w:color="auto"/>
        <w:bottom w:val="none" w:sz="0" w:space="0" w:color="auto"/>
        <w:right w:val="none" w:sz="0" w:space="0" w:color="auto"/>
      </w:divBdr>
      <w:divsChild>
        <w:div w:id="576011353">
          <w:marLeft w:val="0"/>
          <w:marRight w:val="0"/>
          <w:marTop w:val="0"/>
          <w:marBottom w:val="0"/>
          <w:divBdr>
            <w:top w:val="none" w:sz="0" w:space="0" w:color="auto"/>
            <w:left w:val="none" w:sz="0" w:space="0" w:color="auto"/>
            <w:bottom w:val="none" w:sz="0" w:space="0" w:color="auto"/>
            <w:right w:val="none" w:sz="0" w:space="0" w:color="auto"/>
          </w:divBdr>
        </w:div>
        <w:div w:id="1300765961">
          <w:marLeft w:val="0"/>
          <w:marRight w:val="0"/>
          <w:marTop w:val="0"/>
          <w:marBottom w:val="0"/>
          <w:divBdr>
            <w:top w:val="none" w:sz="0" w:space="0" w:color="auto"/>
            <w:left w:val="none" w:sz="0" w:space="0" w:color="auto"/>
            <w:bottom w:val="none" w:sz="0" w:space="0" w:color="auto"/>
            <w:right w:val="none" w:sz="0" w:space="0" w:color="auto"/>
          </w:divBdr>
        </w:div>
        <w:div w:id="2145929419">
          <w:marLeft w:val="0"/>
          <w:marRight w:val="0"/>
          <w:marTop w:val="0"/>
          <w:marBottom w:val="0"/>
          <w:divBdr>
            <w:top w:val="none" w:sz="0" w:space="0" w:color="auto"/>
            <w:left w:val="none" w:sz="0" w:space="0" w:color="auto"/>
            <w:bottom w:val="none" w:sz="0" w:space="0" w:color="auto"/>
            <w:right w:val="none" w:sz="0" w:space="0" w:color="auto"/>
          </w:divBdr>
        </w:div>
      </w:divsChild>
    </w:div>
    <w:div w:id="873807586">
      <w:marLeft w:val="-225"/>
      <w:marRight w:val="-225"/>
      <w:marTop w:val="0"/>
      <w:marBottom w:val="0"/>
      <w:divBdr>
        <w:top w:val="none" w:sz="0" w:space="0" w:color="auto"/>
        <w:left w:val="none" w:sz="0" w:space="0" w:color="auto"/>
        <w:bottom w:val="none" w:sz="0" w:space="0" w:color="auto"/>
        <w:right w:val="none" w:sz="0" w:space="0" w:color="auto"/>
      </w:divBdr>
      <w:divsChild>
        <w:div w:id="1424258781">
          <w:marLeft w:val="0"/>
          <w:marRight w:val="0"/>
          <w:marTop w:val="0"/>
          <w:marBottom w:val="0"/>
          <w:divBdr>
            <w:top w:val="none" w:sz="0" w:space="0" w:color="auto"/>
            <w:left w:val="none" w:sz="0" w:space="0" w:color="auto"/>
            <w:bottom w:val="none" w:sz="0" w:space="0" w:color="auto"/>
            <w:right w:val="none" w:sz="0" w:space="0" w:color="auto"/>
          </w:divBdr>
        </w:div>
        <w:div w:id="512964466">
          <w:marLeft w:val="0"/>
          <w:marRight w:val="0"/>
          <w:marTop w:val="0"/>
          <w:marBottom w:val="0"/>
          <w:divBdr>
            <w:top w:val="none" w:sz="0" w:space="0" w:color="auto"/>
            <w:left w:val="none" w:sz="0" w:space="0" w:color="auto"/>
            <w:bottom w:val="none" w:sz="0" w:space="0" w:color="auto"/>
            <w:right w:val="none" w:sz="0" w:space="0" w:color="auto"/>
          </w:divBdr>
        </w:div>
        <w:div w:id="957569518">
          <w:marLeft w:val="0"/>
          <w:marRight w:val="0"/>
          <w:marTop w:val="0"/>
          <w:marBottom w:val="0"/>
          <w:divBdr>
            <w:top w:val="none" w:sz="0" w:space="0" w:color="auto"/>
            <w:left w:val="none" w:sz="0" w:space="0" w:color="auto"/>
            <w:bottom w:val="none" w:sz="0" w:space="0" w:color="auto"/>
            <w:right w:val="none" w:sz="0" w:space="0" w:color="auto"/>
          </w:divBdr>
        </w:div>
      </w:divsChild>
    </w:div>
    <w:div w:id="875044333">
      <w:marLeft w:val="-225"/>
      <w:marRight w:val="-225"/>
      <w:marTop w:val="0"/>
      <w:marBottom w:val="300"/>
      <w:divBdr>
        <w:top w:val="none" w:sz="0" w:space="0" w:color="auto"/>
        <w:left w:val="none" w:sz="0" w:space="0" w:color="auto"/>
        <w:bottom w:val="none" w:sz="0" w:space="0" w:color="auto"/>
        <w:right w:val="none" w:sz="0" w:space="0" w:color="auto"/>
      </w:divBdr>
      <w:divsChild>
        <w:div w:id="1537044779">
          <w:marLeft w:val="0"/>
          <w:marRight w:val="0"/>
          <w:marTop w:val="0"/>
          <w:marBottom w:val="0"/>
          <w:divBdr>
            <w:top w:val="none" w:sz="0" w:space="0" w:color="auto"/>
            <w:left w:val="none" w:sz="0" w:space="0" w:color="auto"/>
            <w:bottom w:val="none" w:sz="0" w:space="0" w:color="auto"/>
            <w:right w:val="none" w:sz="0" w:space="0" w:color="auto"/>
          </w:divBdr>
        </w:div>
      </w:divsChild>
    </w:div>
    <w:div w:id="939948446">
      <w:marLeft w:val="-225"/>
      <w:marRight w:val="-225"/>
      <w:marTop w:val="0"/>
      <w:marBottom w:val="0"/>
      <w:divBdr>
        <w:top w:val="none" w:sz="0" w:space="0" w:color="auto"/>
        <w:left w:val="none" w:sz="0" w:space="0" w:color="auto"/>
        <w:bottom w:val="none" w:sz="0" w:space="0" w:color="auto"/>
        <w:right w:val="none" w:sz="0" w:space="0" w:color="auto"/>
      </w:divBdr>
      <w:divsChild>
        <w:div w:id="1877231354">
          <w:marLeft w:val="0"/>
          <w:marRight w:val="0"/>
          <w:marTop w:val="0"/>
          <w:marBottom w:val="0"/>
          <w:divBdr>
            <w:top w:val="none" w:sz="0" w:space="0" w:color="auto"/>
            <w:left w:val="none" w:sz="0" w:space="0" w:color="auto"/>
            <w:bottom w:val="none" w:sz="0" w:space="0" w:color="auto"/>
            <w:right w:val="none" w:sz="0" w:space="0" w:color="auto"/>
          </w:divBdr>
        </w:div>
        <w:div w:id="2145072807">
          <w:marLeft w:val="0"/>
          <w:marRight w:val="0"/>
          <w:marTop w:val="0"/>
          <w:marBottom w:val="0"/>
          <w:divBdr>
            <w:top w:val="none" w:sz="0" w:space="0" w:color="auto"/>
            <w:left w:val="none" w:sz="0" w:space="0" w:color="auto"/>
            <w:bottom w:val="none" w:sz="0" w:space="0" w:color="auto"/>
            <w:right w:val="none" w:sz="0" w:space="0" w:color="auto"/>
          </w:divBdr>
        </w:div>
        <w:div w:id="914709081">
          <w:marLeft w:val="0"/>
          <w:marRight w:val="0"/>
          <w:marTop w:val="0"/>
          <w:marBottom w:val="0"/>
          <w:divBdr>
            <w:top w:val="none" w:sz="0" w:space="0" w:color="auto"/>
            <w:left w:val="none" w:sz="0" w:space="0" w:color="auto"/>
            <w:bottom w:val="none" w:sz="0" w:space="0" w:color="auto"/>
            <w:right w:val="none" w:sz="0" w:space="0" w:color="auto"/>
          </w:divBdr>
        </w:div>
      </w:divsChild>
    </w:div>
    <w:div w:id="1049958476">
      <w:marLeft w:val="-225"/>
      <w:marRight w:val="-225"/>
      <w:marTop w:val="0"/>
      <w:marBottom w:val="0"/>
      <w:divBdr>
        <w:top w:val="none" w:sz="0" w:space="0" w:color="auto"/>
        <w:left w:val="none" w:sz="0" w:space="0" w:color="auto"/>
        <w:bottom w:val="none" w:sz="0" w:space="0" w:color="auto"/>
        <w:right w:val="none" w:sz="0" w:space="0" w:color="auto"/>
      </w:divBdr>
      <w:divsChild>
        <w:div w:id="871307267">
          <w:marLeft w:val="0"/>
          <w:marRight w:val="0"/>
          <w:marTop w:val="0"/>
          <w:marBottom w:val="0"/>
          <w:divBdr>
            <w:top w:val="none" w:sz="0" w:space="0" w:color="auto"/>
            <w:left w:val="none" w:sz="0" w:space="0" w:color="auto"/>
            <w:bottom w:val="none" w:sz="0" w:space="0" w:color="auto"/>
            <w:right w:val="none" w:sz="0" w:space="0" w:color="auto"/>
          </w:divBdr>
          <w:divsChild>
            <w:div w:id="2064938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604542">
      <w:marLeft w:val="-225"/>
      <w:marRight w:val="-225"/>
      <w:marTop w:val="0"/>
      <w:marBottom w:val="0"/>
      <w:divBdr>
        <w:top w:val="none" w:sz="0" w:space="0" w:color="auto"/>
        <w:left w:val="none" w:sz="0" w:space="0" w:color="auto"/>
        <w:bottom w:val="none" w:sz="0" w:space="0" w:color="auto"/>
        <w:right w:val="none" w:sz="0" w:space="0" w:color="auto"/>
      </w:divBdr>
      <w:divsChild>
        <w:div w:id="408699945">
          <w:marLeft w:val="0"/>
          <w:marRight w:val="0"/>
          <w:marTop w:val="0"/>
          <w:marBottom w:val="0"/>
          <w:divBdr>
            <w:top w:val="none" w:sz="0" w:space="0" w:color="auto"/>
            <w:left w:val="none" w:sz="0" w:space="0" w:color="auto"/>
            <w:bottom w:val="none" w:sz="0" w:space="0" w:color="auto"/>
            <w:right w:val="none" w:sz="0" w:space="0" w:color="auto"/>
          </w:divBdr>
        </w:div>
        <w:div w:id="1883592813">
          <w:marLeft w:val="0"/>
          <w:marRight w:val="0"/>
          <w:marTop w:val="0"/>
          <w:marBottom w:val="0"/>
          <w:divBdr>
            <w:top w:val="none" w:sz="0" w:space="0" w:color="auto"/>
            <w:left w:val="none" w:sz="0" w:space="0" w:color="auto"/>
            <w:bottom w:val="none" w:sz="0" w:space="0" w:color="auto"/>
            <w:right w:val="none" w:sz="0" w:space="0" w:color="auto"/>
          </w:divBdr>
        </w:div>
        <w:div w:id="1566526221">
          <w:marLeft w:val="0"/>
          <w:marRight w:val="0"/>
          <w:marTop w:val="0"/>
          <w:marBottom w:val="0"/>
          <w:divBdr>
            <w:top w:val="none" w:sz="0" w:space="0" w:color="auto"/>
            <w:left w:val="none" w:sz="0" w:space="0" w:color="auto"/>
            <w:bottom w:val="none" w:sz="0" w:space="0" w:color="auto"/>
            <w:right w:val="none" w:sz="0" w:space="0" w:color="auto"/>
          </w:divBdr>
        </w:div>
      </w:divsChild>
    </w:div>
    <w:div w:id="1089304929">
      <w:marLeft w:val="-225"/>
      <w:marRight w:val="-225"/>
      <w:marTop w:val="0"/>
      <w:marBottom w:val="0"/>
      <w:divBdr>
        <w:top w:val="none" w:sz="0" w:space="0" w:color="auto"/>
        <w:left w:val="none" w:sz="0" w:space="0" w:color="auto"/>
        <w:bottom w:val="none" w:sz="0" w:space="0" w:color="auto"/>
        <w:right w:val="none" w:sz="0" w:space="0" w:color="auto"/>
      </w:divBdr>
      <w:divsChild>
        <w:div w:id="1030570814">
          <w:marLeft w:val="0"/>
          <w:marRight w:val="0"/>
          <w:marTop w:val="0"/>
          <w:marBottom w:val="0"/>
          <w:divBdr>
            <w:top w:val="none" w:sz="0" w:space="0" w:color="auto"/>
            <w:left w:val="none" w:sz="0" w:space="0" w:color="auto"/>
            <w:bottom w:val="none" w:sz="0" w:space="0" w:color="auto"/>
            <w:right w:val="none" w:sz="0" w:space="0" w:color="auto"/>
          </w:divBdr>
        </w:div>
        <w:div w:id="1026249947">
          <w:marLeft w:val="0"/>
          <w:marRight w:val="0"/>
          <w:marTop w:val="0"/>
          <w:marBottom w:val="0"/>
          <w:divBdr>
            <w:top w:val="none" w:sz="0" w:space="0" w:color="auto"/>
            <w:left w:val="none" w:sz="0" w:space="0" w:color="auto"/>
            <w:bottom w:val="none" w:sz="0" w:space="0" w:color="auto"/>
            <w:right w:val="none" w:sz="0" w:space="0" w:color="auto"/>
          </w:divBdr>
        </w:div>
        <w:div w:id="133448410">
          <w:marLeft w:val="0"/>
          <w:marRight w:val="0"/>
          <w:marTop w:val="0"/>
          <w:marBottom w:val="0"/>
          <w:divBdr>
            <w:top w:val="none" w:sz="0" w:space="0" w:color="auto"/>
            <w:left w:val="none" w:sz="0" w:space="0" w:color="auto"/>
            <w:bottom w:val="none" w:sz="0" w:space="0" w:color="auto"/>
            <w:right w:val="none" w:sz="0" w:space="0" w:color="auto"/>
          </w:divBdr>
        </w:div>
      </w:divsChild>
    </w:div>
    <w:div w:id="1158577443">
      <w:marLeft w:val="-225"/>
      <w:marRight w:val="-225"/>
      <w:marTop w:val="0"/>
      <w:marBottom w:val="300"/>
      <w:divBdr>
        <w:top w:val="none" w:sz="0" w:space="0" w:color="auto"/>
        <w:left w:val="none" w:sz="0" w:space="0" w:color="auto"/>
        <w:bottom w:val="none" w:sz="0" w:space="0" w:color="auto"/>
        <w:right w:val="none" w:sz="0" w:space="0" w:color="auto"/>
      </w:divBdr>
      <w:divsChild>
        <w:div w:id="1851211398">
          <w:marLeft w:val="0"/>
          <w:marRight w:val="0"/>
          <w:marTop w:val="0"/>
          <w:marBottom w:val="0"/>
          <w:divBdr>
            <w:top w:val="none" w:sz="0" w:space="0" w:color="auto"/>
            <w:left w:val="none" w:sz="0" w:space="0" w:color="auto"/>
            <w:bottom w:val="none" w:sz="0" w:space="0" w:color="auto"/>
            <w:right w:val="none" w:sz="0" w:space="0" w:color="auto"/>
          </w:divBdr>
        </w:div>
      </w:divsChild>
    </w:div>
    <w:div w:id="1271624796">
      <w:marLeft w:val="-225"/>
      <w:marRight w:val="-225"/>
      <w:marTop w:val="0"/>
      <w:marBottom w:val="300"/>
      <w:divBdr>
        <w:top w:val="none" w:sz="0" w:space="0" w:color="auto"/>
        <w:left w:val="none" w:sz="0" w:space="0" w:color="auto"/>
        <w:bottom w:val="none" w:sz="0" w:space="0" w:color="auto"/>
        <w:right w:val="none" w:sz="0" w:space="0" w:color="auto"/>
      </w:divBdr>
      <w:divsChild>
        <w:div w:id="1394154653">
          <w:marLeft w:val="0"/>
          <w:marRight w:val="0"/>
          <w:marTop w:val="0"/>
          <w:marBottom w:val="0"/>
          <w:divBdr>
            <w:top w:val="none" w:sz="0" w:space="0" w:color="auto"/>
            <w:left w:val="none" w:sz="0" w:space="0" w:color="auto"/>
            <w:bottom w:val="none" w:sz="0" w:space="0" w:color="auto"/>
            <w:right w:val="none" w:sz="0" w:space="0" w:color="auto"/>
          </w:divBdr>
        </w:div>
      </w:divsChild>
    </w:div>
    <w:div w:id="1348676020">
      <w:marLeft w:val="-225"/>
      <w:marRight w:val="-225"/>
      <w:marTop w:val="0"/>
      <w:marBottom w:val="0"/>
      <w:divBdr>
        <w:top w:val="none" w:sz="0" w:space="0" w:color="auto"/>
        <w:left w:val="none" w:sz="0" w:space="0" w:color="auto"/>
        <w:bottom w:val="none" w:sz="0" w:space="0" w:color="auto"/>
        <w:right w:val="none" w:sz="0" w:space="0" w:color="auto"/>
      </w:divBdr>
      <w:divsChild>
        <w:div w:id="1063484333">
          <w:marLeft w:val="0"/>
          <w:marRight w:val="0"/>
          <w:marTop w:val="0"/>
          <w:marBottom w:val="0"/>
          <w:divBdr>
            <w:top w:val="none" w:sz="0" w:space="0" w:color="auto"/>
            <w:left w:val="none" w:sz="0" w:space="0" w:color="auto"/>
            <w:bottom w:val="none" w:sz="0" w:space="0" w:color="auto"/>
            <w:right w:val="none" w:sz="0" w:space="0" w:color="auto"/>
          </w:divBdr>
          <w:divsChild>
            <w:div w:id="2234897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0909037">
      <w:marLeft w:val="0"/>
      <w:marRight w:val="0"/>
      <w:marTop w:val="300"/>
      <w:marBottom w:val="0"/>
      <w:divBdr>
        <w:top w:val="none" w:sz="0" w:space="0" w:color="auto"/>
        <w:left w:val="none" w:sz="0" w:space="0" w:color="auto"/>
        <w:bottom w:val="none" w:sz="0" w:space="0" w:color="auto"/>
        <w:right w:val="none" w:sz="0" w:space="0" w:color="auto"/>
      </w:divBdr>
    </w:div>
    <w:div w:id="1368065567">
      <w:marLeft w:val="-225"/>
      <w:marRight w:val="-225"/>
      <w:marTop w:val="0"/>
      <w:marBottom w:val="0"/>
      <w:divBdr>
        <w:top w:val="none" w:sz="0" w:space="0" w:color="auto"/>
        <w:left w:val="none" w:sz="0" w:space="0" w:color="auto"/>
        <w:bottom w:val="none" w:sz="0" w:space="0" w:color="auto"/>
        <w:right w:val="none" w:sz="0" w:space="0" w:color="auto"/>
      </w:divBdr>
      <w:divsChild>
        <w:div w:id="379788192">
          <w:marLeft w:val="0"/>
          <w:marRight w:val="0"/>
          <w:marTop w:val="0"/>
          <w:marBottom w:val="0"/>
          <w:divBdr>
            <w:top w:val="none" w:sz="0" w:space="0" w:color="auto"/>
            <w:left w:val="none" w:sz="0" w:space="0" w:color="auto"/>
            <w:bottom w:val="none" w:sz="0" w:space="0" w:color="auto"/>
            <w:right w:val="none" w:sz="0" w:space="0" w:color="auto"/>
          </w:divBdr>
          <w:divsChild>
            <w:div w:id="16813511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8847536">
      <w:marLeft w:val="-225"/>
      <w:marRight w:val="-225"/>
      <w:marTop w:val="0"/>
      <w:marBottom w:val="0"/>
      <w:divBdr>
        <w:top w:val="none" w:sz="0" w:space="0" w:color="auto"/>
        <w:left w:val="none" w:sz="0" w:space="0" w:color="auto"/>
        <w:bottom w:val="none" w:sz="0" w:space="0" w:color="auto"/>
        <w:right w:val="none" w:sz="0" w:space="0" w:color="auto"/>
      </w:divBdr>
      <w:divsChild>
        <w:div w:id="1266964519">
          <w:marLeft w:val="0"/>
          <w:marRight w:val="0"/>
          <w:marTop w:val="0"/>
          <w:marBottom w:val="0"/>
          <w:divBdr>
            <w:top w:val="none" w:sz="0" w:space="0" w:color="auto"/>
            <w:left w:val="none" w:sz="0" w:space="0" w:color="auto"/>
            <w:bottom w:val="none" w:sz="0" w:space="0" w:color="auto"/>
            <w:right w:val="none" w:sz="0" w:space="0" w:color="auto"/>
          </w:divBdr>
        </w:div>
        <w:div w:id="1685092308">
          <w:marLeft w:val="0"/>
          <w:marRight w:val="0"/>
          <w:marTop w:val="0"/>
          <w:marBottom w:val="0"/>
          <w:divBdr>
            <w:top w:val="none" w:sz="0" w:space="0" w:color="auto"/>
            <w:left w:val="none" w:sz="0" w:space="0" w:color="auto"/>
            <w:bottom w:val="none" w:sz="0" w:space="0" w:color="auto"/>
            <w:right w:val="none" w:sz="0" w:space="0" w:color="auto"/>
          </w:divBdr>
        </w:div>
        <w:div w:id="571357694">
          <w:marLeft w:val="0"/>
          <w:marRight w:val="0"/>
          <w:marTop w:val="0"/>
          <w:marBottom w:val="0"/>
          <w:divBdr>
            <w:top w:val="none" w:sz="0" w:space="0" w:color="auto"/>
            <w:left w:val="none" w:sz="0" w:space="0" w:color="auto"/>
            <w:bottom w:val="none" w:sz="0" w:space="0" w:color="auto"/>
            <w:right w:val="none" w:sz="0" w:space="0" w:color="auto"/>
          </w:divBdr>
        </w:div>
      </w:divsChild>
    </w:div>
    <w:div w:id="1445029677">
      <w:marLeft w:val="-225"/>
      <w:marRight w:val="-225"/>
      <w:marTop w:val="0"/>
      <w:marBottom w:val="0"/>
      <w:divBdr>
        <w:top w:val="none" w:sz="0" w:space="0" w:color="auto"/>
        <w:left w:val="none" w:sz="0" w:space="0" w:color="auto"/>
        <w:bottom w:val="none" w:sz="0" w:space="0" w:color="auto"/>
        <w:right w:val="none" w:sz="0" w:space="0" w:color="auto"/>
      </w:divBdr>
      <w:divsChild>
        <w:div w:id="1297026669">
          <w:marLeft w:val="0"/>
          <w:marRight w:val="0"/>
          <w:marTop w:val="0"/>
          <w:marBottom w:val="0"/>
          <w:divBdr>
            <w:top w:val="none" w:sz="0" w:space="0" w:color="auto"/>
            <w:left w:val="none" w:sz="0" w:space="0" w:color="auto"/>
            <w:bottom w:val="none" w:sz="0" w:space="0" w:color="auto"/>
            <w:right w:val="none" w:sz="0" w:space="0" w:color="auto"/>
          </w:divBdr>
        </w:div>
        <w:div w:id="129397472">
          <w:marLeft w:val="0"/>
          <w:marRight w:val="0"/>
          <w:marTop w:val="0"/>
          <w:marBottom w:val="0"/>
          <w:divBdr>
            <w:top w:val="none" w:sz="0" w:space="0" w:color="auto"/>
            <w:left w:val="none" w:sz="0" w:space="0" w:color="auto"/>
            <w:bottom w:val="none" w:sz="0" w:space="0" w:color="auto"/>
            <w:right w:val="none" w:sz="0" w:space="0" w:color="auto"/>
          </w:divBdr>
        </w:div>
        <w:div w:id="434403709">
          <w:marLeft w:val="0"/>
          <w:marRight w:val="0"/>
          <w:marTop w:val="0"/>
          <w:marBottom w:val="0"/>
          <w:divBdr>
            <w:top w:val="none" w:sz="0" w:space="0" w:color="auto"/>
            <w:left w:val="none" w:sz="0" w:space="0" w:color="auto"/>
            <w:bottom w:val="none" w:sz="0" w:space="0" w:color="auto"/>
            <w:right w:val="none" w:sz="0" w:space="0" w:color="auto"/>
          </w:divBdr>
        </w:div>
      </w:divsChild>
    </w:div>
    <w:div w:id="1461535546">
      <w:marLeft w:val="-225"/>
      <w:marRight w:val="-225"/>
      <w:marTop w:val="0"/>
      <w:marBottom w:val="300"/>
      <w:divBdr>
        <w:top w:val="none" w:sz="0" w:space="0" w:color="auto"/>
        <w:left w:val="none" w:sz="0" w:space="0" w:color="auto"/>
        <w:bottom w:val="none" w:sz="0" w:space="0" w:color="auto"/>
        <w:right w:val="none" w:sz="0" w:space="0" w:color="auto"/>
      </w:divBdr>
      <w:divsChild>
        <w:div w:id="1820267857">
          <w:marLeft w:val="0"/>
          <w:marRight w:val="0"/>
          <w:marTop w:val="0"/>
          <w:marBottom w:val="0"/>
          <w:divBdr>
            <w:top w:val="none" w:sz="0" w:space="0" w:color="auto"/>
            <w:left w:val="none" w:sz="0" w:space="0" w:color="auto"/>
            <w:bottom w:val="none" w:sz="0" w:space="0" w:color="auto"/>
            <w:right w:val="none" w:sz="0" w:space="0" w:color="auto"/>
          </w:divBdr>
        </w:div>
      </w:divsChild>
    </w:div>
    <w:div w:id="1482961083">
      <w:marLeft w:val="-225"/>
      <w:marRight w:val="-225"/>
      <w:marTop w:val="0"/>
      <w:marBottom w:val="0"/>
      <w:divBdr>
        <w:top w:val="none" w:sz="0" w:space="0" w:color="auto"/>
        <w:left w:val="none" w:sz="0" w:space="0" w:color="auto"/>
        <w:bottom w:val="none" w:sz="0" w:space="0" w:color="auto"/>
        <w:right w:val="none" w:sz="0" w:space="0" w:color="auto"/>
      </w:divBdr>
      <w:divsChild>
        <w:div w:id="1189562115">
          <w:marLeft w:val="0"/>
          <w:marRight w:val="0"/>
          <w:marTop w:val="0"/>
          <w:marBottom w:val="0"/>
          <w:divBdr>
            <w:top w:val="none" w:sz="0" w:space="0" w:color="auto"/>
            <w:left w:val="none" w:sz="0" w:space="0" w:color="auto"/>
            <w:bottom w:val="none" w:sz="0" w:space="0" w:color="auto"/>
            <w:right w:val="none" w:sz="0" w:space="0" w:color="auto"/>
          </w:divBdr>
        </w:div>
        <w:div w:id="1664624902">
          <w:marLeft w:val="0"/>
          <w:marRight w:val="0"/>
          <w:marTop w:val="0"/>
          <w:marBottom w:val="0"/>
          <w:divBdr>
            <w:top w:val="none" w:sz="0" w:space="0" w:color="auto"/>
            <w:left w:val="none" w:sz="0" w:space="0" w:color="auto"/>
            <w:bottom w:val="none" w:sz="0" w:space="0" w:color="auto"/>
            <w:right w:val="none" w:sz="0" w:space="0" w:color="auto"/>
          </w:divBdr>
        </w:div>
        <w:div w:id="1323896078">
          <w:marLeft w:val="0"/>
          <w:marRight w:val="0"/>
          <w:marTop w:val="0"/>
          <w:marBottom w:val="0"/>
          <w:divBdr>
            <w:top w:val="none" w:sz="0" w:space="0" w:color="auto"/>
            <w:left w:val="none" w:sz="0" w:space="0" w:color="auto"/>
            <w:bottom w:val="none" w:sz="0" w:space="0" w:color="auto"/>
            <w:right w:val="none" w:sz="0" w:space="0" w:color="auto"/>
          </w:divBdr>
        </w:div>
      </w:divsChild>
    </w:div>
    <w:div w:id="1490555384">
      <w:marLeft w:val="-225"/>
      <w:marRight w:val="-225"/>
      <w:marTop w:val="0"/>
      <w:marBottom w:val="0"/>
      <w:divBdr>
        <w:top w:val="none" w:sz="0" w:space="0" w:color="auto"/>
        <w:left w:val="none" w:sz="0" w:space="0" w:color="auto"/>
        <w:bottom w:val="none" w:sz="0" w:space="0" w:color="auto"/>
        <w:right w:val="none" w:sz="0" w:space="0" w:color="auto"/>
      </w:divBdr>
      <w:divsChild>
        <w:div w:id="240331364">
          <w:marLeft w:val="0"/>
          <w:marRight w:val="0"/>
          <w:marTop w:val="0"/>
          <w:marBottom w:val="0"/>
          <w:divBdr>
            <w:top w:val="none" w:sz="0" w:space="0" w:color="auto"/>
            <w:left w:val="none" w:sz="0" w:space="0" w:color="auto"/>
            <w:bottom w:val="none" w:sz="0" w:space="0" w:color="auto"/>
            <w:right w:val="none" w:sz="0" w:space="0" w:color="auto"/>
          </w:divBdr>
          <w:divsChild>
            <w:div w:id="1548445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1213643">
      <w:marLeft w:val="-225"/>
      <w:marRight w:val="-225"/>
      <w:marTop w:val="0"/>
      <w:marBottom w:val="300"/>
      <w:divBdr>
        <w:top w:val="none" w:sz="0" w:space="0" w:color="auto"/>
        <w:left w:val="none" w:sz="0" w:space="0" w:color="auto"/>
        <w:bottom w:val="none" w:sz="0" w:space="0" w:color="auto"/>
        <w:right w:val="none" w:sz="0" w:space="0" w:color="auto"/>
      </w:divBdr>
      <w:divsChild>
        <w:div w:id="2109619593">
          <w:marLeft w:val="0"/>
          <w:marRight w:val="0"/>
          <w:marTop w:val="0"/>
          <w:marBottom w:val="0"/>
          <w:divBdr>
            <w:top w:val="none" w:sz="0" w:space="0" w:color="auto"/>
            <w:left w:val="none" w:sz="0" w:space="0" w:color="auto"/>
            <w:bottom w:val="none" w:sz="0" w:space="0" w:color="auto"/>
            <w:right w:val="none" w:sz="0" w:space="0" w:color="auto"/>
          </w:divBdr>
        </w:div>
      </w:divsChild>
    </w:div>
    <w:div w:id="1533036068">
      <w:marLeft w:val="-225"/>
      <w:marRight w:val="-225"/>
      <w:marTop w:val="0"/>
      <w:marBottom w:val="0"/>
      <w:divBdr>
        <w:top w:val="none" w:sz="0" w:space="0" w:color="auto"/>
        <w:left w:val="none" w:sz="0" w:space="0" w:color="auto"/>
        <w:bottom w:val="none" w:sz="0" w:space="0" w:color="auto"/>
        <w:right w:val="none" w:sz="0" w:space="0" w:color="auto"/>
      </w:divBdr>
      <w:divsChild>
        <w:div w:id="862548649">
          <w:marLeft w:val="0"/>
          <w:marRight w:val="0"/>
          <w:marTop w:val="0"/>
          <w:marBottom w:val="0"/>
          <w:divBdr>
            <w:top w:val="none" w:sz="0" w:space="0" w:color="auto"/>
            <w:left w:val="none" w:sz="0" w:space="0" w:color="auto"/>
            <w:bottom w:val="none" w:sz="0" w:space="0" w:color="auto"/>
            <w:right w:val="none" w:sz="0" w:space="0" w:color="auto"/>
          </w:divBdr>
          <w:divsChild>
            <w:div w:id="14507362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4805">
      <w:marLeft w:val="-225"/>
      <w:marRight w:val="-225"/>
      <w:marTop w:val="0"/>
      <w:marBottom w:val="0"/>
      <w:divBdr>
        <w:top w:val="none" w:sz="0" w:space="0" w:color="auto"/>
        <w:left w:val="none" w:sz="0" w:space="0" w:color="auto"/>
        <w:bottom w:val="none" w:sz="0" w:space="0" w:color="auto"/>
        <w:right w:val="none" w:sz="0" w:space="0" w:color="auto"/>
      </w:divBdr>
      <w:divsChild>
        <w:div w:id="1633829491">
          <w:marLeft w:val="0"/>
          <w:marRight w:val="0"/>
          <w:marTop w:val="0"/>
          <w:marBottom w:val="0"/>
          <w:divBdr>
            <w:top w:val="none" w:sz="0" w:space="0" w:color="auto"/>
            <w:left w:val="none" w:sz="0" w:space="0" w:color="auto"/>
            <w:bottom w:val="none" w:sz="0" w:space="0" w:color="auto"/>
            <w:right w:val="none" w:sz="0" w:space="0" w:color="auto"/>
          </w:divBdr>
        </w:div>
        <w:div w:id="1687629388">
          <w:marLeft w:val="0"/>
          <w:marRight w:val="0"/>
          <w:marTop w:val="0"/>
          <w:marBottom w:val="0"/>
          <w:divBdr>
            <w:top w:val="none" w:sz="0" w:space="0" w:color="auto"/>
            <w:left w:val="none" w:sz="0" w:space="0" w:color="auto"/>
            <w:bottom w:val="none" w:sz="0" w:space="0" w:color="auto"/>
            <w:right w:val="none" w:sz="0" w:space="0" w:color="auto"/>
          </w:divBdr>
        </w:div>
        <w:div w:id="761342771">
          <w:marLeft w:val="0"/>
          <w:marRight w:val="0"/>
          <w:marTop w:val="0"/>
          <w:marBottom w:val="0"/>
          <w:divBdr>
            <w:top w:val="none" w:sz="0" w:space="0" w:color="auto"/>
            <w:left w:val="none" w:sz="0" w:space="0" w:color="auto"/>
            <w:bottom w:val="none" w:sz="0" w:space="0" w:color="auto"/>
            <w:right w:val="none" w:sz="0" w:space="0" w:color="auto"/>
          </w:divBdr>
        </w:div>
      </w:divsChild>
    </w:div>
    <w:div w:id="1591812615">
      <w:marLeft w:val="-225"/>
      <w:marRight w:val="-225"/>
      <w:marTop w:val="0"/>
      <w:marBottom w:val="0"/>
      <w:divBdr>
        <w:top w:val="none" w:sz="0" w:space="0" w:color="auto"/>
        <w:left w:val="none" w:sz="0" w:space="0" w:color="auto"/>
        <w:bottom w:val="none" w:sz="0" w:space="0" w:color="auto"/>
        <w:right w:val="none" w:sz="0" w:space="0" w:color="auto"/>
      </w:divBdr>
      <w:divsChild>
        <w:div w:id="2126340462">
          <w:marLeft w:val="0"/>
          <w:marRight w:val="0"/>
          <w:marTop w:val="0"/>
          <w:marBottom w:val="0"/>
          <w:divBdr>
            <w:top w:val="none" w:sz="0" w:space="0" w:color="auto"/>
            <w:left w:val="none" w:sz="0" w:space="0" w:color="auto"/>
            <w:bottom w:val="none" w:sz="0" w:space="0" w:color="auto"/>
            <w:right w:val="none" w:sz="0" w:space="0" w:color="auto"/>
          </w:divBdr>
          <w:divsChild>
            <w:div w:id="57791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3468479">
      <w:marLeft w:val="-225"/>
      <w:marRight w:val="-225"/>
      <w:marTop w:val="0"/>
      <w:marBottom w:val="0"/>
      <w:divBdr>
        <w:top w:val="none" w:sz="0" w:space="0" w:color="auto"/>
        <w:left w:val="none" w:sz="0" w:space="0" w:color="auto"/>
        <w:bottom w:val="none" w:sz="0" w:space="0" w:color="auto"/>
        <w:right w:val="none" w:sz="0" w:space="0" w:color="auto"/>
      </w:divBdr>
      <w:divsChild>
        <w:div w:id="1943032355">
          <w:marLeft w:val="0"/>
          <w:marRight w:val="0"/>
          <w:marTop w:val="0"/>
          <w:marBottom w:val="0"/>
          <w:divBdr>
            <w:top w:val="none" w:sz="0" w:space="0" w:color="auto"/>
            <w:left w:val="none" w:sz="0" w:space="0" w:color="auto"/>
            <w:bottom w:val="none" w:sz="0" w:space="0" w:color="auto"/>
            <w:right w:val="none" w:sz="0" w:space="0" w:color="auto"/>
          </w:divBdr>
        </w:div>
        <w:div w:id="846097880">
          <w:marLeft w:val="0"/>
          <w:marRight w:val="0"/>
          <w:marTop w:val="0"/>
          <w:marBottom w:val="0"/>
          <w:divBdr>
            <w:top w:val="none" w:sz="0" w:space="0" w:color="auto"/>
            <w:left w:val="none" w:sz="0" w:space="0" w:color="auto"/>
            <w:bottom w:val="none" w:sz="0" w:space="0" w:color="auto"/>
            <w:right w:val="none" w:sz="0" w:space="0" w:color="auto"/>
          </w:divBdr>
        </w:div>
        <w:div w:id="767165483">
          <w:marLeft w:val="0"/>
          <w:marRight w:val="0"/>
          <w:marTop w:val="0"/>
          <w:marBottom w:val="0"/>
          <w:divBdr>
            <w:top w:val="none" w:sz="0" w:space="0" w:color="auto"/>
            <w:left w:val="none" w:sz="0" w:space="0" w:color="auto"/>
            <w:bottom w:val="none" w:sz="0" w:space="0" w:color="auto"/>
            <w:right w:val="none" w:sz="0" w:space="0" w:color="auto"/>
          </w:divBdr>
        </w:div>
      </w:divsChild>
    </w:div>
    <w:div w:id="1641373932">
      <w:marLeft w:val="-225"/>
      <w:marRight w:val="-225"/>
      <w:marTop w:val="0"/>
      <w:marBottom w:val="0"/>
      <w:divBdr>
        <w:top w:val="none" w:sz="0" w:space="0" w:color="auto"/>
        <w:left w:val="none" w:sz="0" w:space="0" w:color="auto"/>
        <w:bottom w:val="none" w:sz="0" w:space="0" w:color="auto"/>
        <w:right w:val="none" w:sz="0" w:space="0" w:color="auto"/>
      </w:divBdr>
      <w:divsChild>
        <w:div w:id="271280868">
          <w:marLeft w:val="0"/>
          <w:marRight w:val="0"/>
          <w:marTop w:val="0"/>
          <w:marBottom w:val="0"/>
          <w:divBdr>
            <w:top w:val="none" w:sz="0" w:space="0" w:color="auto"/>
            <w:left w:val="none" w:sz="0" w:space="0" w:color="auto"/>
            <w:bottom w:val="none" w:sz="0" w:space="0" w:color="auto"/>
            <w:right w:val="none" w:sz="0" w:space="0" w:color="auto"/>
          </w:divBdr>
        </w:div>
        <w:div w:id="1632246016">
          <w:marLeft w:val="0"/>
          <w:marRight w:val="0"/>
          <w:marTop w:val="0"/>
          <w:marBottom w:val="0"/>
          <w:divBdr>
            <w:top w:val="none" w:sz="0" w:space="0" w:color="auto"/>
            <w:left w:val="none" w:sz="0" w:space="0" w:color="auto"/>
            <w:bottom w:val="none" w:sz="0" w:space="0" w:color="auto"/>
            <w:right w:val="none" w:sz="0" w:space="0" w:color="auto"/>
          </w:divBdr>
        </w:div>
        <w:div w:id="803422455">
          <w:marLeft w:val="0"/>
          <w:marRight w:val="0"/>
          <w:marTop w:val="0"/>
          <w:marBottom w:val="0"/>
          <w:divBdr>
            <w:top w:val="none" w:sz="0" w:space="0" w:color="auto"/>
            <w:left w:val="none" w:sz="0" w:space="0" w:color="auto"/>
            <w:bottom w:val="none" w:sz="0" w:space="0" w:color="auto"/>
            <w:right w:val="none" w:sz="0" w:space="0" w:color="auto"/>
          </w:divBdr>
        </w:div>
      </w:divsChild>
    </w:div>
    <w:div w:id="1699429403">
      <w:marLeft w:val="-225"/>
      <w:marRight w:val="-225"/>
      <w:marTop w:val="0"/>
      <w:marBottom w:val="300"/>
      <w:divBdr>
        <w:top w:val="none" w:sz="0" w:space="0" w:color="auto"/>
        <w:left w:val="none" w:sz="0" w:space="0" w:color="auto"/>
        <w:bottom w:val="none" w:sz="0" w:space="0" w:color="auto"/>
        <w:right w:val="none" w:sz="0" w:space="0" w:color="auto"/>
      </w:divBdr>
      <w:divsChild>
        <w:div w:id="922644727">
          <w:marLeft w:val="0"/>
          <w:marRight w:val="0"/>
          <w:marTop w:val="0"/>
          <w:marBottom w:val="0"/>
          <w:divBdr>
            <w:top w:val="none" w:sz="0" w:space="0" w:color="auto"/>
            <w:left w:val="none" w:sz="0" w:space="0" w:color="auto"/>
            <w:bottom w:val="none" w:sz="0" w:space="0" w:color="auto"/>
            <w:right w:val="none" w:sz="0" w:space="0" w:color="auto"/>
          </w:divBdr>
        </w:div>
      </w:divsChild>
    </w:div>
    <w:div w:id="1700082134">
      <w:marLeft w:val="-225"/>
      <w:marRight w:val="-225"/>
      <w:marTop w:val="0"/>
      <w:marBottom w:val="0"/>
      <w:divBdr>
        <w:top w:val="none" w:sz="0" w:space="0" w:color="auto"/>
        <w:left w:val="none" w:sz="0" w:space="0" w:color="auto"/>
        <w:bottom w:val="none" w:sz="0" w:space="0" w:color="auto"/>
        <w:right w:val="none" w:sz="0" w:space="0" w:color="auto"/>
      </w:divBdr>
      <w:divsChild>
        <w:div w:id="1659765340">
          <w:marLeft w:val="0"/>
          <w:marRight w:val="0"/>
          <w:marTop w:val="0"/>
          <w:marBottom w:val="0"/>
          <w:divBdr>
            <w:top w:val="none" w:sz="0" w:space="0" w:color="auto"/>
            <w:left w:val="none" w:sz="0" w:space="0" w:color="auto"/>
            <w:bottom w:val="none" w:sz="0" w:space="0" w:color="auto"/>
            <w:right w:val="none" w:sz="0" w:space="0" w:color="auto"/>
          </w:divBdr>
        </w:div>
        <w:div w:id="402526680">
          <w:marLeft w:val="0"/>
          <w:marRight w:val="0"/>
          <w:marTop w:val="0"/>
          <w:marBottom w:val="0"/>
          <w:divBdr>
            <w:top w:val="none" w:sz="0" w:space="0" w:color="auto"/>
            <w:left w:val="none" w:sz="0" w:space="0" w:color="auto"/>
            <w:bottom w:val="none" w:sz="0" w:space="0" w:color="auto"/>
            <w:right w:val="none" w:sz="0" w:space="0" w:color="auto"/>
          </w:divBdr>
        </w:div>
        <w:div w:id="96566590">
          <w:marLeft w:val="0"/>
          <w:marRight w:val="0"/>
          <w:marTop w:val="0"/>
          <w:marBottom w:val="0"/>
          <w:divBdr>
            <w:top w:val="none" w:sz="0" w:space="0" w:color="auto"/>
            <w:left w:val="none" w:sz="0" w:space="0" w:color="auto"/>
            <w:bottom w:val="none" w:sz="0" w:space="0" w:color="auto"/>
            <w:right w:val="none" w:sz="0" w:space="0" w:color="auto"/>
          </w:divBdr>
        </w:div>
      </w:divsChild>
    </w:div>
    <w:div w:id="1752121903">
      <w:marLeft w:val="-225"/>
      <w:marRight w:val="-225"/>
      <w:marTop w:val="0"/>
      <w:marBottom w:val="0"/>
      <w:divBdr>
        <w:top w:val="none" w:sz="0" w:space="0" w:color="auto"/>
        <w:left w:val="none" w:sz="0" w:space="0" w:color="auto"/>
        <w:bottom w:val="none" w:sz="0" w:space="0" w:color="auto"/>
        <w:right w:val="none" w:sz="0" w:space="0" w:color="auto"/>
      </w:divBdr>
      <w:divsChild>
        <w:div w:id="1720518579">
          <w:marLeft w:val="0"/>
          <w:marRight w:val="0"/>
          <w:marTop w:val="0"/>
          <w:marBottom w:val="0"/>
          <w:divBdr>
            <w:top w:val="none" w:sz="0" w:space="0" w:color="auto"/>
            <w:left w:val="none" w:sz="0" w:space="0" w:color="auto"/>
            <w:bottom w:val="none" w:sz="0" w:space="0" w:color="auto"/>
            <w:right w:val="none" w:sz="0" w:space="0" w:color="auto"/>
          </w:divBdr>
          <w:divsChild>
            <w:div w:id="293753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8698962">
      <w:marLeft w:val="-225"/>
      <w:marRight w:val="-225"/>
      <w:marTop w:val="0"/>
      <w:marBottom w:val="0"/>
      <w:divBdr>
        <w:top w:val="none" w:sz="0" w:space="0" w:color="auto"/>
        <w:left w:val="none" w:sz="0" w:space="0" w:color="auto"/>
        <w:bottom w:val="none" w:sz="0" w:space="0" w:color="auto"/>
        <w:right w:val="none" w:sz="0" w:space="0" w:color="auto"/>
      </w:divBdr>
      <w:divsChild>
        <w:div w:id="136461993">
          <w:marLeft w:val="0"/>
          <w:marRight w:val="0"/>
          <w:marTop w:val="0"/>
          <w:marBottom w:val="0"/>
          <w:divBdr>
            <w:top w:val="none" w:sz="0" w:space="0" w:color="auto"/>
            <w:left w:val="none" w:sz="0" w:space="0" w:color="auto"/>
            <w:bottom w:val="none" w:sz="0" w:space="0" w:color="auto"/>
            <w:right w:val="none" w:sz="0" w:space="0" w:color="auto"/>
          </w:divBdr>
          <w:divsChild>
            <w:div w:id="21955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745025">
      <w:marLeft w:val="-225"/>
      <w:marRight w:val="-225"/>
      <w:marTop w:val="0"/>
      <w:marBottom w:val="0"/>
      <w:divBdr>
        <w:top w:val="none" w:sz="0" w:space="0" w:color="auto"/>
        <w:left w:val="none" w:sz="0" w:space="0" w:color="auto"/>
        <w:bottom w:val="none" w:sz="0" w:space="0" w:color="auto"/>
        <w:right w:val="none" w:sz="0" w:space="0" w:color="auto"/>
      </w:divBdr>
      <w:divsChild>
        <w:div w:id="988678510">
          <w:marLeft w:val="0"/>
          <w:marRight w:val="0"/>
          <w:marTop w:val="0"/>
          <w:marBottom w:val="0"/>
          <w:divBdr>
            <w:top w:val="none" w:sz="0" w:space="0" w:color="auto"/>
            <w:left w:val="none" w:sz="0" w:space="0" w:color="auto"/>
            <w:bottom w:val="none" w:sz="0" w:space="0" w:color="auto"/>
            <w:right w:val="none" w:sz="0" w:space="0" w:color="auto"/>
          </w:divBdr>
        </w:div>
        <w:div w:id="1282689990">
          <w:marLeft w:val="0"/>
          <w:marRight w:val="0"/>
          <w:marTop w:val="0"/>
          <w:marBottom w:val="0"/>
          <w:divBdr>
            <w:top w:val="none" w:sz="0" w:space="0" w:color="auto"/>
            <w:left w:val="none" w:sz="0" w:space="0" w:color="auto"/>
            <w:bottom w:val="none" w:sz="0" w:space="0" w:color="auto"/>
            <w:right w:val="none" w:sz="0" w:space="0" w:color="auto"/>
          </w:divBdr>
        </w:div>
        <w:div w:id="165636293">
          <w:marLeft w:val="0"/>
          <w:marRight w:val="0"/>
          <w:marTop w:val="0"/>
          <w:marBottom w:val="0"/>
          <w:divBdr>
            <w:top w:val="none" w:sz="0" w:space="0" w:color="auto"/>
            <w:left w:val="none" w:sz="0" w:space="0" w:color="auto"/>
            <w:bottom w:val="none" w:sz="0" w:space="0" w:color="auto"/>
            <w:right w:val="none" w:sz="0" w:space="0" w:color="auto"/>
          </w:divBdr>
        </w:div>
      </w:divsChild>
    </w:div>
    <w:div w:id="1810366573">
      <w:marLeft w:val="-225"/>
      <w:marRight w:val="-225"/>
      <w:marTop w:val="0"/>
      <w:marBottom w:val="0"/>
      <w:divBdr>
        <w:top w:val="none" w:sz="0" w:space="0" w:color="auto"/>
        <w:left w:val="none" w:sz="0" w:space="0" w:color="auto"/>
        <w:bottom w:val="none" w:sz="0" w:space="0" w:color="auto"/>
        <w:right w:val="none" w:sz="0" w:space="0" w:color="auto"/>
      </w:divBdr>
      <w:divsChild>
        <w:div w:id="401803303">
          <w:marLeft w:val="0"/>
          <w:marRight w:val="0"/>
          <w:marTop w:val="0"/>
          <w:marBottom w:val="0"/>
          <w:divBdr>
            <w:top w:val="none" w:sz="0" w:space="0" w:color="auto"/>
            <w:left w:val="none" w:sz="0" w:space="0" w:color="auto"/>
            <w:bottom w:val="none" w:sz="0" w:space="0" w:color="auto"/>
            <w:right w:val="none" w:sz="0" w:space="0" w:color="auto"/>
          </w:divBdr>
        </w:div>
        <w:div w:id="1237403073">
          <w:marLeft w:val="0"/>
          <w:marRight w:val="0"/>
          <w:marTop w:val="0"/>
          <w:marBottom w:val="0"/>
          <w:divBdr>
            <w:top w:val="none" w:sz="0" w:space="0" w:color="auto"/>
            <w:left w:val="none" w:sz="0" w:space="0" w:color="auto"/>
            <w:bottom w:val="none" w:sz="0" w:space="0" w:color="auto"/>
            <w:right w:val="none" w:sz="0" w:space="0" w:color="auto"/>
          </w:divBdr>
        </w:div>
        <w:div w:id="210381670">
          <w:marLeft w:val="0"/>
          <w:marRight w:val="0"/>
          <w:marTop w:val="0"/>
          <w:marBottom w:val="0"/>
          <w:divBdr>
            <w:top w:val="none" w:sz="0" w:space="0" w:color="auto"/>
            <w:left w:val="none" w:sz="0" w:space="0" w:color="auto"/>
            <w:bottom w:val="none" w:sz="0" w:space="0" w:color="auto"/>
            <w:right w:val="none" w:sz="0" w:space="0" w:color="auto"/>
          </w:divBdr>
        </w:div>
      </w:divsChild>
    </w:div>
    <w:div w:id="1875003466">
      <w:marLeft w:val="-225"/>
      <w:marRight w:val="-225"/>
      <w:marTop w:val="0"/>
      <w:marBottom w:val="0"/>
      <w:divBdr>
        <w:top w:val="none" w:sz="0" w:space="0" w:color="auto"/>
        <w:left w:val="none" w:sz="0" w:space="0" w:color="auto"/>
        <w:bottom w:val="none" w:sz="0" w:space="0" w:color="auto"/>
        <w:right w:val="none" w:sz="0" w:space="0" w:color="auto"/>
      </w:divBdr>
      <w:divsChild>
        <w:div w:id="1764573267">
          <w:marLeft w:val="0"/>
          <w:marRight w:val="0"/>
          <w:marTop w:val="0"/>
          <w:marBottom w:val="0"/>
          <w:divBdr>
            <w:top w:val="none" w:sz="0" w:space="0" w:color="auto"/>
            <w:left w:val="none" w:sz="0" w:space="0" w:color="auto"/>
            <w:bottom w:val="none" w:sz="0" w:space="0" w:color="auto"/>
            <w:right w:val="none" w:sz="0" w:space="0" w:color="auto"/>
          </w:divBdr>
        </w:div>
        <w:div w:id="1417745261">
          <w:marLeft w:val="0"/>
          <w:marRight w:val="0"/>
          <w:marTop w:val="0"/>
          <w:marBottom w:val="0"/>
          <w:divBdr>
            <w:top w:val="none" w:sz="0" w:space="0" w:color="auto"/>
            <w:left w:val="none" w:sz="0" w:space="0" w:color="auto"/>
            <w:bottom w:val="none" w:sz="0" w:space="0" w:color="auto"/>
            <w:right w:val="none" w:sz="0" w:space="0" w:color="auto"/>
          </w:divBdr>
        </w:div>
        <w:div w:id="1132790640">
          <w:marLeft w:val="0"/>
          <w:marRight w:val="0"/>
          <w:marTop w:val="0"/>
          <w:marBottom w:val="0"/>
          <w:divBdr>
            <w:top w:val="none" w:sz="0" w:space="0" w:color="auto"/>
            <w:left w:val="none" w:sz="0" w:space="0" w:color="auto"/>
            <w:bottom w:val="none" w:sz="0" w:space="0" w:color="auto"/>
            <w:right w:val="none" w:sz="0" w:space="0" w:color="auto"/>
          </w:divBdr>
        </w:div>
      </w:divsChild>
    </w:div>
    <w:div w:id="1919945651">
      <w:marLeft w:val="-225"/>
      <w:marRight w:val="-225"/>
      <w:marTop w:val="0"/>
      <w:marBottom w:val="0"/>
      <w:divBdr>
        <w:top w:val="none" w:sz="0" w:space="0" w:color="auto"/>
        <w:left w:val="none" w:sz="0" w:space="0" w:color="auto"/>
        <w:bottom w:val="none" w:sz="0" w:space="0" w:color="auto"/>
        <w:right w:val="none" w:sz="0" w:space="0" w:color="auto"/>
      </w:divBdr>
      <w:divsChild>
        <w:div w:id="1948921752">
          <w:marLeft w:val="0"/>
          <w:marRight w:val="0"/>
          <w:marTop w:val="0"/>
          <w:marBottom w:val="0"/>
          <w:divBdr>
            <w:top w:val="none" w:sz="0" w:space="0" w:color="auto"/>
            <w:left w:val="none" w:sz="0" w:space="0" w:color="auto"/>
            <w:bottom w:val="none" w:sz="0" w:space="0" w:color="auto"/>
            <w:right w:val="none" w:sz="0" w:space="0" w:color="auto"/>
          </w:divBdr>
          <w:divsChild>
            <w:div w:id="11037233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0137445">
      <w:marLeft w:val="-225"/>
      <w:marRight w:val="-225"/>
      <w:marTop w:val="0"/>
      <w:marBottom w:val="0"/>
      <w:divBdr>
        <w:top w:val="none" w:sz="0" w:space="0" w:color="auto"/>
        <w:left w:val="none" w:sz="0" w:space="0" w:color="auto"/>
        <w:bottom w:val="none" w:sz="0" w:space="0" w:color="auto"/>
        <w:right w:val="none" w:sz="0" w:space="0" w:color="auto"/>
      </w:divBdr>
      <w:divsChild>
        <w:div w:id="51539509">
          <w:marLeft w:val="0"/>
          <w:marRight w:val="0"/>
          <w:marTop w:val="0"/>
          <w:marBottom w:val="0"/>
          <w:divBdr>
            <w:top w:val="none" w:sz="0" w:space="0" w:color="auto"/>
            <w:left w:val="none" w:sz="0" w:space="0" w:color="auto"/>
            <w:bottom w:val="none" w:sz="0" w:space="0" w:color="auto"/>
            <w:right w:val="none" w:sz="0" w:space="0" w:color="auto"/>
          </w:divBdr>
        </w:div>
        <w:div w:id="543762045">
          <w:marLeft w:val="0"/>
          <w:marRight w:val="0"/>
          <w:marTop w:val="0"/>
          <w:marBottom w:val="0"/>
          <w:divBdr>
            <w:top w:val="none" w:sz="0" w:space="0" w:color="auto"/>
            <w:left w:val="none" w:sz="0" w:space="0" w:color="auto"/>
            <w:bottom w:val="none" w:sz="0" w:space="0" w:color="auto"/>
            <w:right w:val="none" w:sz="0" w:space="0" w:color="auto"/>
          </w:divBdr>
        </w:div>
        <w:div w:id="501705108">
          <w:marLeft w:val="0"/>
          <w:marRight w:val="0"/>
          <w:marTop w:val="0"/>
          <w:marBottom w:val="0"/>
          <w:divBdr>
            <w:top w:val="none" w:sz="0" w:space="0" w:color="auto"/>
            <w:left w:val="none" w:sz="0" w:space="0" w:color="auto"/>
            <w:bottom w:val="none" w:sz="0" w:space="0" w:color="auto"/>
            <w:right w:val="none" w:sz="0" w:space="0" w:color="auto"/>
          </w:divBdr>
        </w:div>
      </w:divsChild>
    </w:div>
    <w:div w:id="1945727286">
      <w:marLeft w:val="-225"/>
      <w:marRight w:val="-225"/>
      <w:marTop w:val="0"/>
      <w:marBottom w:val="0"/>
      <w:divBdr>
        <w:top w:val="none" w:sz="0" w:space="0" w:color="auto"/>
        <w:left w:val="none" w:sz="0" w:space="0" w:color="auto"/>
        <w:bottom w:val="none" w:sz="0" w:space="0" w:color="auto"/>
        <w:right w:val="none" w:sz="0" w:space="0" w:color="auto"/>
      </w:divBdr>
      <w:divsChild>
        <w:div w:id="72551521">
          <w:marLeft w:val="0"/>
          <w:marRight w:val="0"/>
          <w:marTop w:val="0"/>
          <w:marBottom w:val="0"/>
          <w:divBdr>
            <w:top w:val="none" w:sz="0" w:space="0" w:color="auto"/>
            <w:left w:val="none" w:sz="0" w:space="0" w:color="auto"/>
            <w:bottom w:val="none" w:sz="0" w:space="0" w:color="auto"/>
            <w:right w:val="none" w:sz="0" w:space="0" w:color="auto"/>
          </w:divBdr>
          <w:divsChild>
            <w:div w:id="1712219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2540512">
      <w:marLeft w:val="-225"/>
      <w:marRight w:val="-225"/>
      <w:marTop w:val="0"/>
      <w:marBottom w:val="0"/>
      <w:divBdr>
        <w:top w:val="none" w:sz="0" w:space="0" w:color="auto"/>
        <w:left w:val="none" w:sz="0" w:space="0" w:color="auto"/>
        <w:bottom w:val="none" w:sz="0" w:space="0" w:color="auto"/>
        <w:right w:val="none" w:sz="0" w:space="0" w:color="auto"/>
      </w:divBdr>
      <w:divsChild>
        <w:div w:id="1678270861">
          <w:marLeft w:val="0"/>
          <w:marRight w:val="0"/>
          <w:marTop w:val="0"/>
          <w:marBottom w:val="0"/>
          <w:divBdr>
            <w:top w:val="none" w:sz="0" w:space="0" w:color="auto"/>
            <w:left w:val="none" w:sz="0" w:space="0" w:color="auto"/>
            <w:bottom w:val="none" w:sz="0" w:space="0" w:color="auto"/>
            <w:right w:val="none" w:sz="0" w:space="0" w:color="auto"/>
          </w:divBdr>
          <w:divsChild>
            <w:div w:id="332145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5667879">
      <w:marLeft w:val="-225"/>
      <w:marRight w:val="-225"/>
      <w:marTop w:val="0"/>
      <w:marBottom w:val="300"/>
      <w:divBdr>
        <w:top w:val="none" w:sz="0" w:space="0" w:color="auto"/>
        <w:left w:val="none" w:sz="0" w:space="0" w:color="auto"/>
        <w:bottom w:val="none" w:sz="0" w:space="0" w:color="auto"/>
        <w:right w:val="none" w:sz="0" w:space="0" w:color="auto"/>
      </w:divBdr>
      <w:divsChild>
        <w:div w:id="296567372">
          <w:marLeft w:val="0"/>
          <w:marRight w:val="0"/>
          <w:marTop w:val="0"/>
          <w:marBottom w:val="0"/>
          <w:divBdr>
            <w:top w:val="none" w:sz="0" w:space="0" w:color="auto"/>
            <w:left w:val="none" w:sz="0" w:space="0" w:color="auto"/>
            <w:bottom w:val="none" w:sz="0" w:space="0" w:color="auto"/>
            <w:right w:val="none" w:sz="0" w:space="0" w:color="auto"/>
          </w:divBdr>
        </w:div>
      </w:divsChild>
    </w:div>
    <w:div w:id="2031251479">
      <w:marLeft w:val="-225"/>
      <w:marRight w:val="-225"/>
      <w:marTop w:val="0"/>
      <w:marBottom w:val="0"/>
      <w:divBdr>
        <w:top w:val="none" w:sz="0" w:space="0" w:color="auto"/>
        <w:left w:val="none" w:sz="0" w:space="0" w:color="auto"/>
        <w:bottom w:val="none" w:sz="0" w:space="0" w:color="auto"/>
        <w:right w:val="none" w:sz="0" w:space="0" w:color="auto"/>
      </w:divBdr>
      <w:divsChild>
        <w:div w:id="42945117">
          <w:marLeft w:val="0"/>
          <w:marRight w:val="0"/>
          <w:marTop w:val="0"/>
          <w:marBottom w:val="0"/>
          <w:divBdr>
            <w:top w:val="none" w:sz="0" w:space="0" w:color="auto"/>
            <w:left w:val="none" w:sz="0" w:space="0" w:color="auto"/>
            <w:bottom w:val="none" w:sz="0" w:space="0" w:color="auto"/>
            <w:right w:val="none" w:sz="0" w:space="0" w:color="auto"/>
          </w:divBdr>
          <w:divsChild>
            <w:div w:id="18546117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4069182">
      <w:marLeft w:val="-225"/>
      <w:marRight w:val="-225"/>
      <w:marTop w:val="0"/>
      <w:marBottom w:val="300"/>
      <w:divBdr>
        <w:top w:val="none" w:sz="0" w:space="0" w:color="auto"/>
        <w:left w:val="none" w:sz="0" w:space="0" w:color="auto"/>
        <w:bottom w:val="none" w:sz="0" w:space="0" w:color="auto"/>
        <w:right w:val="none" w:sz="0" w:space="0" w:color="auto"/>
      </w:divBdr>
      <w:divsChild>
        <w:div w:id="1868520925">
          <w:marLeft w:val="0"/>
          <w:marRight w:val="0"/>
          <w:marTop w:val="0"/>
          <w:marBottom w:val="0"/>
          <w:divBdr>
            <w:top w:val="none" w:sz="0" w:space="0" w:color="auto"/>
            <w:left w:val="none" w:sz="0" w:space="0" w:color="auto"/>
            <w:bottom w:val="none" w:sz="0" w:space="0" w:color="auto"/>
            <w:right w:val="none" w:sz="0" w:space="0" w:color="auto"/>
          </w:divBdr>
        </w:div>
      </w:divsChild>
    </w:div>
    <w:div w:id="2060202052">
      <w:marLeft w:val="-225"/>
      <w:marRight w:val="-225"/>
      <w:marTop w:val="0"/>
      <w:marBottom w:val="0"/>
      <w:divBdr>
        <w:top w:val="none" w:sz="0" w:space="0" w:color="auto"/>
        <w:left w:val="none" w:sz="0" w:space="0" w:color="auto"/>
        <w:bottom w:val="none" w:sz="0" w:space="0" w:color="auto"/>
        <w:right w:val="none" w:sz="0" w:space="0" w:color="auto"/>
      </w:divBdr>
      <w:divsChild>
        <w:div w:id="1649045342">
          <w:marLeft w:val="0"/>
          <w:marRight w:val="0"/>
          <w:marTop w:val="0"/>
          <w:marBottom w:val="0"/>
          <w:divBdr>
            <w:top w:val="none" w:sz="0" w:space="0" w:color="auto"/>
            <w:left w:val="none" w:sz="0" w:space="0" w:color="auto"/>
            <w:bottom w:val="none" w:sz="0" w:space="0" w:color="auto"/>
            <w:right w:val="none" w:sz="0" w:space="0" w:color="auto"/>
          </w:divBdr>
        </w:div>
        <w:div w:id="281227053">
          <w:marLeft w:val="0"/>
          <w:marRight w:val="0"/>
          <w:marTop w:val="0"/>
          <w:marBottom w:val="0"/>
          <w:divBdr>
            <w:top w:val="none" w:sz="0" w:space="0" w:color="auto"/>
            <w:left w:val="none" w:sz="0" w:space="0" w:color="auto"/>
            <w:bottom w:val="none" w:sz="0" w:space="0" w:color="auto"/>
            <w:right w:val="none" w:sz="0" w:space="0" w:color="auto"/>
          </w:divBdr>
        </w:div>
        <w:div w:id="1612127737">
          <w:marLeft w:val="0"/>
          <w:marRight w:val="0"/>
          <w:marTop w:val="0"/>
          <w:marBottom w:val="0"/>
          <w:divBdr>
            <w:top w:val="none" w:sz="0" w:space="0" w:color="auto"/>
            <w:left w:val="none" w:sz="0" w:space="0" w:color="auto"/>
            <w:bottom w:val="none" w:sz="0" w:space="0" w:color="auto"/>
            <w:right w:val="none" w:sz="0" w:space="0" w:color="auto"/>
          </w:divBdr>
        </w:div>
      </w:divsChild>
    </w:div>
    <w:div w:id="2081366062">
      <w:marLeft w:val="-225"/>
      <w:marRight w:val="-225"/>
      <w:marTop w:val="0"/>
      <w:marBottom w:val="300"/>
      <w:divBdr>
        <w:top w:val="none" w:sz="0" w:space="0" w:color="auto"/>
        <w:left w:val="none" w:sz="0" w:space="0" w:color="auto"/>
        <w:bottom w:val="none" w:sz="0" w:space="0" w:color="auto"/>
        <w:right w:val="none" w:sz="0" w:space="0" w:color="auto"/>
      </w:divBdr>
      <w:divsChild>
        <w:div w:id="1633365045">
          <w:marLeft w:val="0"/>
          <w:marRight w:val="0"/>
          <w:marTop w:val="0"/>
          <w:marBottom w:val="0"/>
          <w:divBdr>
            <w:top w:val="none" w:sz="0" w:space="0" w:color="auto"/>
            <w:left w:val="none" w:sz="0" w:space="0" w:color="auto"/>
            <w:bottom w:val="none" w:sz="0" w:space="0" w:color="auto"/>
            <w:right w:val="none" w:sz="0" w:space="0" w:color="auto"/>
          </w:divBdr>
        </w:div>
      </w:divsChild>
    </w:div>
    <w:div w:id="2108453328">
      <w:marLeft w:val="-225"/>
      <w:marRight w:val="-225"/>
      <w:marTop w:val="0"/>
      <w:marBottom w:val="0"/>
      <w:divBdr>
        <w:top w:val="none" w:sz="0" w:space="0" w:color="auto"/>
        <w:left w:val="none" w:sz="0" w:space="0" w:color="auto"/>
        <w:bottom w:val="none" w:sz="0" w:space="0" w:color="auto"/>
        <w:right w:val="none" w:sz="0" w:space="0" w:color="auto"/>
      </w:divBdr>
      <w:divsChild>
        <w:div w:id="201554829">
          <w:marLeft w:val="0"/>
          <w:marRight w:val="0"/>
          <w:marTop w:val="0"/>
          <w:marBottom w:val="0"/>
          <w:divBdr>
            <w:top w:val="none" w:sz="0" w:space="0" w:color="auto"/>
            <w:left w:val="none" w:sz="0" w:space="0" w:color="auto"/>
            <w:bottom w:val="none" w:sz="0" w:space="0" w:color="auto"/>
            <w:right w:val="none" w:sz="0" w:space="0" w:color="auto"/>
          </w:divBdr>
          <w:divsChild>
            <w:div w:id="14059070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8329512">
      <w:marLeft w:val="-225"/>
      <w:marRight w:val="-225"/>
      <w:marTop w:val="0"/>
      <w:marBottom w:val="0"/>
      <w:divBdr>
        <w:top w:val="none" w:sz="0" w:space="0" w:color="auto"/>
        <w:left w:val="none" w:sz="0" w:space="0" w:color="auto"/>
        <w:bottom w:val="none" w:sz="0" w:space="0" w:color="auto"/>
        <w:right w:val="none" w:sz="0" w:space="0" w:color="auto"/>
      </w:divBdr>
      <w:divsChild>
        <w:div w:id="1836914943">
          <w:marLeft w:val="0"/>
          <w:marRight w:val="0"/>
          <w:marTop w:val="0"/>
          <w:marBottom w:val="0"/>
          <w:divBdr>
            <w:top w:val="none" w:sz="0" w:space="0" w:color="auto"/>
            <w:left w:val="none" w:sz="0" w:space="0" w:color="auto"/>
            <w:bottom w:val="none" w:sz="0" w:space="0" w:color="auto"/>
            <w:right w:val="none" w:sz="0" w:space="0" w:color="auto"/>
          </w:divBdr>
        </w:div>
        <w:div w:id="1970476740">
          <w:marLeft w:val="0"/>
          <w:marRight w:val="0"/>
          <w:marTop w:val="0"/>
          <w:marBottom w:val="0"/>
          <w:divBdr>
            <w:top w:val="none" w:sz="0" w:space="0" w:color="auto"/>
            <w:left w:val="none" w:sz="0" w:space="0" w:color="auto"/>
            <w:bottom w:val="none" w:sz="0" w:space="0" w:color="auto"/>
            <w:right w:val="none" w:sz="0" w:space="0" w:color="auto"/>
          </w:divBdr>
        </w:div>
        <w:div w:id="18006066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3" ma:contentTypeDescription="Create a new document." ma:contentTypeScope="" ma:versionID="3862ea38244a1b29aad3b1db9168c50a">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50f0129b0de3fb9e10c93172a2af7c39"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843767-39B8-4324-82AE-00BC8A6A177E}"/>
</file>

<file path=customXml/itemProps2.xml><?xml version="1.0" encoding="utf-8"?>
<ds:datastoreItem xmlns:ds="http://schemas.openxmlformats.org/officeDocument/2006/customXml" ds:itemID="{89431741-5F2F-4EC3-862A-40AC18EACE71}"/>
</file>

<file path=customXml/itemProps3.xml><?xml version="1.0" encoding="utf-8"?>
<ds:datastoreItem xmlns:ds="http://schemas.openxmlformats.org/officeDocument/2006/customXml" ds:itemID="{F957F6AF-A2AC-4173-A710-A02DB4388737}"/>
</file>

<file path=docProps/app.xml><?xml version="1.0" encoding="utf-8"?>
<Properties xmlns="http://schemas.openxmlformats.org/officeDocument/2006/extended-properties" xmlns:vt="http://schemas.openxmlformats.org/officeDocument/2006/docPropsVTypes">
  <Template>Normal.dotm</Template>
  <TotalTime>5</TotalTime>
  <Pages>10</Pages>
  <Words>2571</Words>
  <Characters>15237</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Module_Catalogue_UGSA_WESLAW_SEM2_2023/4</dc:title>
  <dc:subject/>
  <dc:creator>Lauren Mallon</dc:creator>
  <cp:keywords/>
  <dc:description/>
  <cp:lastModifiedBy>Lauren Mallon</cp:lastModifiedBy>
  <cp:revision>2</cp:revision>
  <dcterms:created xsi:type="dcterms:W3CDTF">2023-12-04T12:47:00Z</dcterms:created>
  <dcterms:modified xsi:type="dcterms:W3CDTF">2023-12-04T12:47:00Z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