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4C741" w14:textId="77777777" w:rsidR="00540DA4" w:rsidRDefault="00540DA4" w:rsidP="00504F3B">
      <w:pPr>
        <w:widowControl w:val="0"/>
        <w:kinsoku w:val="0"/>
        <w:overflowPunct w:val="0"/>
        <w:autoSpaceDE w:val="0"/>
        <w:autoSpaceDN w:val="0"/>
        <w:adjustRightInd w:val="0"/>
        <w:spacing w:before="51" w:after="0" w:line="240" w:lineRule="auto"/>
        <w:ind w:left="100" w:right="155" w:firstLine="105"/>
        <w:rPr>
          <w:rFonts w:ascii="Calibri" w:eastAsia="Times New Roman" w:hAnsi="Calibri" w:cs="Calibri"/>
          <w:b/>
          <w:bCs/>
          <w:i/>
          <w:sz w:val="32"/>
          <w:szCs w:val="32"/>
          <w:lang w:eastAsia="en-GB"/>
        </w:rPr>
      </w:pPr>
      <w:r w:rsidRPr="0097185A">
        <w:rPr>
          <w:rFonts w:ascii="Calibri" w:eastAsia="Times New Roman" w:hAnsi="Calibri" w:cs="Calibri"/>
          <w:b/>
          <w:bCs/>
          <w:i/>
          <w:noProof/>
          <w:sz w:val="32"/>
          <w:szCs w:val="32"/>
          <w:lang w:eastAsia="en-GB"/>
        </w:rPr>
        <w:drawing>
          <wp:inline distT="0" distB="0" distL="0" distR="0" wp14:anchorId="265CC69A" wp14:editId="503BD5DD">
            <wp:extent cx="2047875" cy="514350"/>
            <wp:effectExtent l="0" t="0" r="9525" b="0"/>
            <wp:docPr id="2" name="Picture 2" descr="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514350"/>
                    </a:xfrm>
                    <a:prstGeom prst="rect">
                      <a:avLst/>
                    </a:prstGeom>
                    <a:noFill/>
                    <a:ln>
                      <a:noFill/>
                    </a:ln>
                  </pic:spPr>
                </pic:pic>
              </a:graphicData>
            </a:graphic>
          </wp:inline>
        </w:drawing>
      </w:r>
    </w:p>
    <w:p w14:paraId="067CCD1A" w14:textId="77777777" w:rsidR="0097185A" w:rsidRPr="0097185A" w:rsidRDefault="0097185A" w:rsidP="00540DA4">
      <w:pPr>
        <w:widowControl w:val="0"/>
        <w:kinsoku w:val="0"/>
        <w:overflowPunct w:val="0"/>
        <w:autoSpaceDE w:val="0"/>
        <w:autoSpaceDN w:val="0"/>
        <w:adjustRightInd w:val="0"/>
        <w:spacing w:before="51" w:after="0" w:line="240" w:lineRule="auto"/>
        <w:ind w:left="100" w:right="155" w:firstLine="105"/>
        <w:jc w:val="center"/>
        <w:rPr>
          <w:rFonts w:ascii="Calibri" w:eastAsia="Times New Roman" w:hAnsi="Calibri" w:cs="Calibri"/>
          <w:b/>
          <w:bCs/>
          <w:i/>
          <w:sz w:val="32"/>
          <w:szCs w:val="32"/>
          <w:lang w:eastAsia="en-GB"/>
        </w:rPr>
      </w:pPr>
    </w:p>
    <w:p w14:paraId="7CD512AB" w14:textId="77777777" w:rsidR="00D474F0" w:rsidRPr="007D5981" w:rsidRDefault="00D474F0" w:rsidP="00D474F0">
      <w:pPr>
        <w:widowControl w:val="0"/>
        <w:kinsoku w:val="0"/>
        <w:overflowPunct w:val="0"/>
        <w:autoSpaceDE w:val="0"/>
        <w:autoSpaceDN w:val="0"/>
        <w:adjustRightInd w:val="0"/>
        <w:spacing w:before="51" w:after="0" w:line="240" w:lineRule="auto"/>
        <w:ind w:left="100" w:right="155" w:firstLine="105"/>
        <w:jc w:val="center"/>
        <w:rPr>
          <w:rFonts w:ascii="Calibri" w:eastAsia="Times New Roman" w:hAnsi="Calibri" w:cs="Calibri"/>
          <w:i/>
          <w:sz w:val="32"/>
          <w:szCs w:val="32"/>
          <w:lang w:eastAsia="en-GB"/>
        </w:rPr>
      </w:pPr>
      <w:r w:rsidRPr="007D5981">
        <w:rPr>
          <w:rFonts w:ascii="Calibri" w:eastAsia="Times New Roman" w:hAnsi="Calibri" w:cs="Calibri"/>
          <w:b/>
          <w:bCs/>
          <w:i/>
          <w:sz w:val="32"/>
          <w:szCs w:val="32"/>
          <w:lang w:eastAsia="en-GB"/>
        </w:rPr>
        <w:t>Return of Title IV Federal Aid (R2T4)</w:t>
      </w:r>
    </w:p>
    <w:p w14:paraId="6A1E0853" w14:textId="621112C3" w:rsidR="00154EFE" w:rsidRPr="0063487A" w:rsidRDefault="00D474F0" w:rsidP="00D474F0">
      <w:pPr>
        <w:widowControl w:val="0"/>
        <w:kinsoku w:val="0"/>
        <w:overflowPunct w:val="0"/>
        <w:autoSpaceDE w:val="0"/>
        <w:autoSpaceDN w:val="0"/>
        <w:adjustRightInd w:val="0"/>
        <w:spacing w:before="176" w:after="0"/>
        <w:ind w:left="205" w:right="155"/>
        <w:rPr>
          <w:rFonts w:ascii="Calibri" w:eastAsia="Times New Roman" w:hAnsi="Calibri" w:cs="Calibri"/>
          <w:color w:val="000000"/>
          <w:lang w:eastAsia="en-GB"/>
        </w:rPr>
      </w:pPr>
      <w:r w:rsidRPr="0063487A">
        <w:rPr>
          <w:rFonts w:ascii="Calibri" w:eastAsia="Times New Roman" w:hAnsi="Calibri" w:cs="Calibri"/>
          <w:lang w:eastAsia="en-GB"/>
        </w:rPr>
        <w:t xml:space="preserve">If a student </w:t>
      </w:r>
      <w:r w:rsidRPr="0063487A">
        <w:rPr>
          <w:rFonts w:ascii="Calibri" w:eastAsia="Times New Roman" w:hAnsi="Calibri" w:cs="Calibri"/>
          <w:spacing w:val="2"/>
          <w:lang w:eastAsia="en-GB"/>
        </w:rPr>
        <w:t xml:space="preserve">receiving Title IV </w:t>
      </w:r>
      <w:r w:rsidRPr="0063487A">
        <w:rPr>
          <w:rFonts w:ascii="Calibri" w:eastAsia="Times New Roman" w:hAnsi="Calibri" w:cs="Calibri"/>
          <w:lang w:eastAsia="en-GB"/>
        </w:rPr>
        <w:t xml:space="preserve">Federal </w:t>
      </w:r>
      <w:r w:rsidRPr="0063487A">
        <w:rPr>
          <w:rFonts w:ascii="Calibri" w:eastAsia="Times New Roman" w:hAnsi="Calibri" w:cs="Calibri"/>
          <w:spacing w:val="3"/>
          <w:lang w:eastAsia="en-GB"/>
        </w:rPr>
        <w:t xml:space="preserve">Aid </w:t>
      </w:r>
      <w:r w:rsidRPr="0063487A">
        <w:rPr>
          <w:rFonts w:ascii="Calibri" w:eastAsia="Times New Roman" w:hAnsi="Calibri" w:cs="Calibri"/>
          <w:iCs/>
          <w:spacing w:val="3"/>
          <w:lang w:val="en-US" w:eastAsia="en-GB"/>
        </w:rPr>
        <w:t>who began attendance</w:t>
      </w:r>
      <w:r w:rsidRPr="0063487A">
        <w:rPr>
          <w:rFonts w:ascii="Calibri" w:eastAsia="Times New Roman" w:hAnsi="Calibri" w:cs="Calibri"/>
          <w:spacing w:val="3"/>
          <w:lang w:val="en-US" w:eastAsia="en-GB"/>
        </w:rPr>
        <w:t xml:space="preserve"> </w:t>
      </w:r>
      <w:r w:rsidRPr="0063487A">
        <w:rPr>
          <w:rFonts w:ascii="Calibri" w:eastAsia="Times New Roman" w:hAnsi="Calibri" w:cs="Calibri"/>
          <w:lang w:eastAsia="en-GB"/>
        </w:rPr>
        <w:t xml:space="preserve">withdraws, interrupts studies for more than 180 days or drops below half time, it is their responsibility to email </w:t>
      </w:r>
      <w:bookmarkStart w:id="0" w:name="_Hlk165990548"/>
      <w:r w:rsidR="0063487A" w:rsidRPr="0063487A">
        <w:fldChar w:fldCharType="begin"/>
      </w:r>
      <w:r w:rsidR="0063487A" w:rsidRPr="0063487A">
        <w:instrText>HYPERLINK "mailto:USstudyloans@westminster.ac.uk"</w:instrText>
      </w:r>
      <w:r w:rsidR="0063487A" w:rsidRPr="0063487A">
        <w:fldChar w:fldCharType="separate"/>
      </w:r>
      <w:r w:rsidR="002C08E5" w:rsidRPr="0063487A">
        <w:rPr>
          <w:rStyle w:val="Hyperlink"/>
          <w:rFonts w:ascii="Calibri" w:eastAsia="Times New Roman" w:hAnsi="Calibri" w:cs="Calibri"/>
          <w:lang w:eastAsia="en-GB"/>
        </w:rPr>
        <w:t>USstudyloans@westminster.ac.uk</w:t>
      </w:r>
      <w:r w:rsidR="0063487A" w:rsidRPr="0063487A">
        <w:rPr>
          <w:rStyle w:val="Hyperlink"/>
          <w:rFonts w:ascii="Calibri" w:eastAsia="Times New Roman" w:hAnsi="Calibri" w:cs="Calibri"/>
          <w:lang w:eastAsia="en-GB"/>
        </w:rPr>
        <w:fldChar w:fldCharType="end"/>
      </w:r>
      <w:bookmarkEnd w:id="0"/>
      <w:r w:rsidR="002C08E5" w:rsidRPr="0063487A">
        <w:rPr>
          <w:rFonts w:ascii="Calibri" w:eastAsia="Times New Roman" w:hAnsi="Calibri" w:cs="Calibri"/>
          <w:lang w:eastAsia="en-GB"/>
        </w:rPr>
        <w:t xml:space="preserve"> </w:t>
      </w:r>
      <w:r w:rsidR="00C81352" w:rsidRPr="0063487A">
        <w:rPr>
          <w:rFonts w:ascii="Calibri" w:eastAsia="Times New Roman" w:hAnsi="Calibri" w:cs="Calibri"/>
          <w:lang w:eastAsia="en-GB"/>
        </w:rPr>
        <w:t>as soon as possible</w:t>
      </w:r>
      <w:r w:rsidRPr="0063487A">
        <w:rPr>
          <w:rFonts w:ascii="Calibri" w:eastAsia="Times New Roman" w:hAnsi="Calibri" w:cs="Calibri"/>
          <w:lang w:eastAsia="en-GB"/>
        </w:rPr>
        <w:t>.</w:t>
      </w:r>
      <w:r w:rsidRPr="0063487A">
        <w:rPr>
          <w:rFonts w:ascii="Calibri" w:eastAsia="Times New Roman" w:hAnsi="Calibri" w:cs="Calibri"/>
          <w:spacing w:val="-4"/>
          <w:lang w:eastAsia="en-GB"/>
        </w:rPr>
        <w:t xml:space="preserve"> </w:t>
      </w:r>
      <w:r w:rsidRPr="0063487A">
        <w:rPr>
          <w:rFonts w:ascii="Calibri" w:eastAsia="Times New Roman" w:hAnsi="Calibri" w:cs="Calibri"/>
          <w:lang w:eastAsia="en-GB"/>
        </w:rPr>
        <w:t>This</w:t>
      </w:r>
      <w:r w:rsidRPr="0063487A">
        <w:rPr>
          <w:rFonts w:ascii="Calibri" w:eastAsia="Times New Roman" w:hAnsi="Calibri" w:cs="Calibri"/>
          <w:spacing w:val="-5"/>
          <w:lang w:eastAsia="en-GB"/>
        </w:rPr>
        <w:t xml:space="preserve"> </w:t>
      </w:r>
      <w:r w:rsidRPr="0063487A">
        <w:rPr>
          <w:rFonts w:ascii="Calibri" w:eastAsia="Times New Roman" w:hAnsi="Calibri" w:cs="Calibri"/>
          <w:spacing w:val="3"/>
          <w:lang w:eastAsia="en-GB"/>
        </w:rPr>
        <w:t>is</w:t>
      </w:r>
      <w:r w:rsidRPr="0063487A">
        <w:rPr>
          <w:rFonts w:ascii="Calibri" w:eastAsia="Times New Roman" w:hAnsi="Calibri" w:cs="Calibri"/>
          <w:spacing w:val="-5"/>
          <w:lang w:eastAsia="en-GB"/>
        </w:rPr>
        <w:t xml:space="preserve"> </w:t>
      </w:r>
      <w:r w:rsidRPr="0063487A">
        <w:rPr>
          <w:rFonts w:ascii="Calibri" w:eastAsia="Times New Roman" w:hAnsi="Calibri" w:cs="Calibri"/>
          <w:lang w:eastAsia="en-GB"/>
        </w:rPr>
        <w:t>addition</w:t>
      </w:r>
      <w:r w:rsidRPr="0063487A">
        <w:rPr>
          <w:rFonts w:ascii="Calibri" w:eastAsia="Times New Roman" w:hAnsi="Calibri" w:cs="Calibri"/>
          <w:spacing w:val="-7"/>
          <w:lang w:eastAsia="en-GB"/>
        </w:rPr>
        <w:t xml:space="preserve"> </w:t>
      </w:r>
      <w:r w:rsidRPr="0063487A">
        <w:rPr>
          <w:rFonts w:ascii="Calibri" w:eastAsia="Times New Roman" w:hAnsi="Calibri" w:cs="Calibri"/>
          <w:lang w:eastAsia="en-GB"/>
        </w:rPr>
        <w:t>to</w:t>
      </w:r>
      <w:r w:rsidRPr="0063487A">
        <w:rPr>
          <w:rFonts w:ascii="Calibri" w:eastAsia="Times New Roman" w:hAnsi="Calibri" w:cs="Calibri"/>
          <w:spacing w:val="-7"/>
          <w:lang w:eastAsia="en-GB"/>
        </w:rPr>
        <w:t xml:space="preserve"> </w:t>
      </w:r>
      <w:r w:rsidRPr="0063487A">
        <w:rPr>
          <w:rFonts w:ascii="Calibri" w:eastAsia="Times New Roman" w:hAnsi="Calibri" w:cs="Calibri"/>
          <w:lang w:eastAsia="en-GB"/>
        </w:rPr>
        <w:t>the</w:t>
      </w:r>
      <w:r w:rsidRPr="0063487A">
        <w:rPr>
          <w:rFonts w:ascii="Calibri" w:eastAsia="Times New Roman" w:hAnsi="Calibri" w:cs="Calibri"/>
          <w:spacing w:val="3"/>
          <w:lang w:eastAsia="en-GB"/>
        </w:rPr>
        <w:t xml:space="preserve"> </w:t>
      </w:r>
      <w:r w:rsidRPr="0063487A">
        <w:rPr>
          <w:rFonts w:ascii="Calibri" w:eastAsia="Times New Roman" w:hAnsi="Calibri" w:cs="Calibri"/>
          <w:lang w:eastAsia="en-GB"/>
        </w:rPr>
        <w:t>normal</w:t>
      </w:r>
      <w:r w:rsidRPr="0063487A">
        <w:rPr>
          <w:rFonts w:ascii="Calibri" w:eastAsia="Times New Roman" w:hAnsi="Calibri" w:cs="Calibri"/>
          <w:spacing w:val="3"/>
          <w:lang w:eastAsia="en-GB"/>
        </w:rPr>
        <w:t xml:space="preserve"> University notification process </w:t>
      </w:r>
      <w:r w:rsidRPr="0063487A">
        <w:rPr>
          <w:rFonts w:ascii="Calibri" w:eastAsia="Times New Roman" w:hAnsi="Calibri" w:cs="Calibri"/>
          <w:spacing w:val="-5"/>
          <w:lang w:eastAsia="en-GB"/>
        </w:rPr>
        <w:t xml:space="preserve">for students </w:t>
      </w:r>
      <w:hyperlink r:id="rId12" w:history="1">
        <w:r w:rsidRPr="0063487A">
          <w:rPr>
            <w:rFonts w:ascii="Calibri" w:eastAsia="Times New Roman" w:hAnsi="Calibri" w:cs="Calibri"/>
            <w:color w:val="0000FF"/>
            <w:u w:val="single"/>
            <w:lang w:eastAsia="en-GB"/>
          </w:rPr>
          <w:t>Interrupting-or-withdrawing-from-studies</w:t>
        </w:r>
      </w:hyperlink>
      <w:r w:rsidRPr="0063487A">
        <w:rPr>
          <w:rFonts w:ascii="Calibri" w:eastAsia="Times New Roman" w:hAnsi="Calibri" w:cs="Calibri"/>
          <w:lang w:eastAsia="en-GB"/>
        </w:rPr>
        <w:t xml:space="preserve"> .</w:t>
      </w:r>
      <w:r w:rsidRPr="0063487A">
        <w:rPr>
          <w:rFonts w:ascii="Calibri" w:eastAsia="Times New Roman" w:hAnsi="Calibri" w:cs="Calibri"/>
          <w:color w:val="000000"/>
          <w:lang w:eastAsia="en-GB"/>
        </w:rPr>
        <w:t xml:space="preserve"> </w:t>
      </w:r>
    </w:p>
    <w:p w14:paraId="153A321C" w14:textId="365B5193" w:rsidR="00D474F0" w:rsidRPr="00A26DCB" w:rsidRDefault="00D474F0" w:rsidP="00D474F0">
      <w:pPr>
        <w:widowControl w:val="0"/>
        <w:kinsoku w:val="0"/>
        <w:overflowPunct w:val="0"/>
        <w:autoSpaceDE w:val="0"/>
        <w:autoSpaceDN w:val="0"/>
        <w:adjustRightInd w:val="0"/>
        <w:spacing w:before="176" w:after="0"/>
        <w:ind w:left="205" w:right="155"/>
        <w:rPr>
          <w:rFonts w:ascii="Calibri" w:eastAsia="Times New Roman" w:hAnsi="Calibri" w:cs="Calibri"/>
          <w:color w:val="000000"/>
          <w:lang w:eastAsia="en-GB"/>
        </w:rPr>
      </w:pPr>
      <w:r w:rsidRPr="0063487A">
        <w:rPr>
          <w:rFonts w:ascii="Calibri" w:eastAsia="Times New Roman" w:hAnsi="Calibri" w:cs="Calibri"/>
          <w:color w:val="000000"/>
          <w:lang w:eastAsia="en-GB"/>
        </w:rPr>
        <w:t>Please</w:t>
      </w:r>
      <w:r w:rsidR="00154EFE" w:rsidRPr="0063487A">
        <w:rPr>
          <w:rFonts w:ascii="Calibri" w:eastAsia="Times New Roman" w:hAnsi="Calibri" w:cs="Calibri"/>
          <w:color w:val="000000"/>
          <w:lang w:eastAsia="en-GB"/>
        </w:rPr>
        <w:t xml:space="preserve"> note, a leave of absence (LOA) for R2T4 purposes is a temporary interruption in a</w:t>
      </w:r>
      <w:r w:rsidR="00154EFE" w:rsidRPr="00A26DCB">
        <w:rPr>
          <w:rFonts w:ascii="Calibri" w:eastAsia="Times New Roman" w:hAnsi="Calibri" w:cs="Calibri"/>
          <w:color w:val="000000"/>
          <w:lang w:eastAsia="en-GB"/>
        </w:rPr>
        <w:t xml:space="preserve"> student’s program of study and is dealt with in a separate policy document.</w:t>
      </w:r>
    </w:p>
    <w:p w14:paraId="74A11A6F" w14:textId="77777777" w:rsidR="00D474F0" w:rsidRPr="007D5981" w:rsidRDefault="00D474F0" w:rsidP="00D474F0">
      <w:pPr>
        <w:widowControl w:val="0"/>
        <w:kinsoku w:val="0"/>
        <w:overflowPunct w:val="0"/>
        <w:autoSpaceDE w:val="0"/>
        <w:autoSpaceDN w:val="0"/>
        <w:adjustRightInd w:val="0"/>
        <w:spacing w:before="160" w:after="0" w:line="256" w:lineRule="auto"/>
        <w:ind w:left="204" w:right="119"/>
        <w:rPr>
          <w:rFonts w:ascii="Calibri" w:eastAsia="Times New Roman" w:hAnsi="Calibri" w:cs="Calibri"/>
          <w:lang w:eastAsia="en-GB"/>
        </w:rPr>
      </w:pPr>
      <w:r w:rsidRPr="00A26DCB">
        <w:rPr>
          <w:rFonts w:ascii="Calibri" w:eastAsia="Times New Roman" w:hAnsi="Calibri" w:cs="Calibri"/>
          <w:lang w:eastAsia="en-GB"/>
        </w:rPr>
        <w:t>If</w:t>
      </w:r>
      <w:r w:rsidRPr="00A26DCB">
        <w:rPr>
          <w:rFonts w:ascii="Calibri" w:eastAsia="Times New Roman" w:hAnsi="Calibri" w:cs="Calibri"/>
          <w:spacing w:val="-8"/>
          <w:lang w:eastAsia="en-GB"/>
        </w:rPr>
        <w:t xml:space="preserve"> a </w:t>
      </w:r>
      <w:r w:rsidRPr="00A26DCB">
        <w:rPr>
          <w:rFonts w:ascii="Calibri" w:eastAsia="Times New Roman" w:hAnsi="Calibri" w:cs="Calibri"/>
          <w:lang w:eastAsia="en-GB"/>
        </w:rPr>
        <w:t>student</w:t>
      </w:r>
      <w:r w:rsidRPr="00A26DCB">
        <w:rPr>
          <w:rFonts w:ascii="Calibri" w:eastAsia="Times New Roman" w:hAnsi="Calibri" w:cs="Calibri"/>
          <w:spacing w:val="5"/>
          <w:lang w:eastAsia="en-GB"/>
        </w:rPr>
        <w:t xml:space="preserve"> </w:t>
      </w:r>
      <w:r w:rsidRPr="00A26DCB">
        <w:rPr>
          <w:rFonts w:ascii="Calibri" w:eastAsia="Times New Roman" w:hAnsi="Calibri" w:cs="Calibri"/>
          <w:lang w:eastAsia="en-GB"/>
        </w:rPr>
        <w:t>withdraws</w:t>
      </w:r>
      <w:r w:rsidRPr="00A26DCB">
        <w:rPr>
          <w:rFonts w:ascii="Calibri" w:eastAsia="Times New Roman" w:hAnsi="Calibri" w:cs="Calibri"/>
          <w:spacing w:val="-10"/>
          <w:lang w:eastAsia="en-GB"/>
        </w:rPr>
        <w:t xml:space="preserve"> (i.e. </w:t>
      </w:r>
      <w:r w:rsidRPr="00A26DCB">
        <w:rPr>
          <w:rFonts w:ascii="Calibri" w:eastAsia="Times New Roman" w:hAnsi="Calibri" w:cs="Calibri"/>
          <w:iCs/>
          <w:lang w:val="en-US" w:eastAsia="en-GB"/>
        </w:rPr>
        <w:t>began attendance</w:t>
      </w:r>
      <w:r w:rsidRPr="00A26DCB">
        <w:rPr>
          <w:rFonts w:ascii="Calibri" w:eastAsia="Times New Roman" w:hAnsi="Calibri" w:cs="Calibri"/>
          <w:lang w:val="en-US" w:eastAsia="en-GB"/>
        </w:rPr>
        <w:t xml:space="preserve"> </w:t>
      </w:r>
      <w:r w:rsidRPr="00A26DCB">
        <w:rPr>
          <w:rFonts w:ascii="Calibri" w:eastAsia="Times New Roman" w:hAnsi="Calibri" w:cs="Calibri"/>
          <w:spacing w:val="-10"/>
          <w:lang w:eastAsia="en-GB"/>
        </w:rPr>
        <w:t xml:space="preserve">but then decides to leave the course for good) </w:t>
      </w:r>
      <w:r w:rsidRPr="00A26DCB">
        <w:rPr>
          <w:rFonts w:ascii="Calibri" w:eastAsia="Times New Roman" w:hAnsi="Calibri" w:cs="Calibri"/>
          <w:lang w:eastAsia="en-GB"/>
        </w:rPr>
        <w:t>or</w:t>
      </w:r>
      <w:r w:rsidRPr="007D5981">
        <w:rPr>
          <w:rFonts w:ascii="Calibri" w:eastAsia="Times New Roman" w:hAnsi="Calibri" w:cs="Calibri"/>
          <w:spacing w:val="-20"/>
          <w:lang w:eastAsia="en-GB"/>
        </w:rPr>
        <w:t xml:space="preserve"> </w:t>
      </w:r>
      <w:r w:rsidRPr="007D5981">
        <w:rPr>
          <w:rFonts w:ascii="Calibri" w:eastAsia="Times New Roman" w:hAnsi="Calibri" w:cs="Calibri"/>
          <w:lang w:eastAsia="en-GB"/>
        </w:rPr>
        <w:t>interrupts</w:t>
      </w:r>
      <w:r w:rsidRPr="007D5981">
        <w:rPr>
          <w:rFonts w:ascii="Calibri" w:eastAsia="Times New Roman" w:hAnsi="Calibri" w:cs="Calibri"/>
          <w:spacing w:val="3"/>
          <w:lang w:eastAsia="en-GB"/>
        </w:rPr>
        <w:t xml:space="preserve"> studies, we are required to notify the </w:t>
      </w:r>
      <w:r w:rsidRPr="007D5981">
        <w:rPr>
          <w:rFonts w:ascii="Calibri" w:eastAsia="Times New Roman" w:hAnsi="Calibri" w:cs="Calibri"/>
          <w:lang w:eastAsia="en-GB"/>
        </w:rPr>
        <w:t xml:space="preserve">withdrawal/interruption to the </w:t>
      </w:r>
      <w:r w:rsidRPr="007D5981">
        <w:rPr>
          <w:rFonts w:ascii="Calibri" w:eastAsia="Times New Roman" w:hAnsi="Calibri" w:cs="Calibri"/>
          <w:spacing w:val="-5"/>
          <w:lang w:eastAsia="en-GB"/>
        </w:rPr>
        <w:t xml:space="preserve">US </w:t>
      </w:r>
      <w:r w:rsidRPr="007D5981">
        <w:rPr>
          <w:rFonts w:ascii="Calibri" w:eastAsia="Times New Roman" w:hAnsi="Calibri" w:cs="Calibri"/>
          <w:lang w:eastAsia="en-GB"/>
        </w:rPr>
        <w:t xml:space="preserve">Department of Education (US DoE). </w:t>
      </w:r>
    </w:p>
    <w:p w14:paraId="6380125A" w14:textId="77777777" w:rsidR="008C139C" w:rsidRDefault="00D474F0" w:rsidP="00D474F0">
      <w:pPr>
        <w:widowControl w:val="0"/>
        <w:kinsoku w:val="0"/>
        <w:overflowPunct w:val="0"/>
        <w:autoSpaceDE w:val="0"/>
        <w:autoSpaceDN w:val="0"/>
        <w:adjustRightInd w:val="0"/>
        <w:spacing w:before="160" w:after="0" w:line="256" w:lineRule="auto"/>
        <w:ind w:left="204" w:right="119"/>
        <w:rPr>
          <w:rFonts w:ascii="Calibri" w:eastAsia="Times New Roman" w:hAnsi="Calibri" w:cs="Calibri"/>
          <w:spacing w:val="-6"/>
          <w:lang w:eastAsia="en-GB"/>
        </w:rPr>
      </w:pPr>
      <w:r w:rsidRPr="007D5981">
        <w:rPr>
          <w:rFonts w:ascii="Calibri" w:eastAsia="Times New Roman" w:hAnsi="Calibri" w:cs="Calibri"/>
          <w:lang w:eastAsia="en-GB"/>
        </w:rPr>
        <w:t xml:space="preserve">A student ‘earns’ aid </w:t>
      </w:r>
      <w:proofErr w:type="gramStart"/>
      <w:r w:rsidRPr="007D5981">
        <w:rPr>
          <w:rFonts w:ascii="Calibri" w:eastAsia="Times New Roman" w:hAnsi="Calibri" w:cs="Calibri"/>
          <w:lang w:eastAsia="en-GB"/>
        </w:rPr>
        <w:t>on a daily basis</w:t>
      </w:r>
      <w:proofErr w:type="gramEnd"/>
      <w:r w:rsidRPr="007D5981">
        <w:rPr>
          <w:rFonts w:ascii="Calibri" w:eastAsia="Times New Roman" w:hAnsi="Calibri" w:cs="Calibri"/>
          <w:lang w:eastAsia="en-GB"/>
        </w:rPr>
        <w:t xml:space="preserve"> and therefore if a student </w:t>
      </w:r>
      <w:r w:rsidRPr="007D5981">
        <w:rPr>
          <w:rFonts w:ascii="Calibri" w:eastAsia="Times New Roman" w:hAnsi="Calibri" w:cs="Calibri"/>
          <w:iCs/>
          <w:spacing w:val="3"/>
          <w:lang w:val="en-US" w:eastAsia="en-GB"/>
        </w:rPr>
        <w:t>who began attendance</w:t>
      </w:r>
      <w:r w:rsidRPr="007D5981">
        <w:rPr>
          <w:rFonts w:ascii="Calibri" w:eastAsia="Times New Roman" w:hAnsi="Calibri" w:cs="Calibri"/>
          <w:spacing w:val="3"/>
          <w:lang w:val="en-US" w:eastAsia="en-GB"/>
        </w:rPr>
        <w:t xml:space="preserve"> </w:t>
      </w:r>
      <w:r w:rsidRPr="007D5981">
        <w:rPr>
          <w:rFonts w:ascii="Calibri" w:eastAsia="Times New Roman" w:hAnsi="Calibri" w:cs="Calibri"/>
          <w:lang w:eastAsia="en-GB"/>
        </w:rPr>
        <w:t>withdraws, any ‘unearned’ aid for that payment period need to be returned to their lender and the student notified if they need to return any funds. T</w:t>
      </w:r>
      <w:r w:rsidRPr="007D5981">
        <w:rPr>
          <w:rFonts w:ascii="Calibri" w:eastAsia="Times New Roman" w:hAnsi="Calibri" w:cs="Calibri"/>
          <w:spacing w:val="-6"/>
          <w:lang w:eastAsia="en-GB"/>
        </w:rPr>
        <w:t>he University is required to complete a ‘Return to Title IV’ (R2T4) refund calculation to determine this.</w:t>
      </w:r>
      <w:r w:rsidR="008C139C" w:rsidRPr="007D5981">
        <w:rPr>
          <w:rFonts w:ascii="Calibri" w:eastAsia="Times New Roman" w:hAnsi="Calibri" w:cs="Calibri"/>
          <w:spacing w:val="-6"/>
          <w:lang w:eastAsia="en-GB"/>
        </w:rPr>
        <w:t xml:space="preserve"> </w:t>
      </w:r>
    </w:p>
    <w:p w14:paraId="434CF49E" w14:textId="77777777" w:rsidR="008C139C" w:rsidRDefault="00D474F0" w:rsidP="00D474F0">
      <w:pPr>
        <w:widowControl w:val="0"/>
        <w:kinsoku w:val="0"/>
        <w:overflowPunct w:val="0"/>
        <w:autoSpaceDE w:val="0"/>
        <w:autoSpaceDN w:val="0"/>
        <w:adjustRightInd w:val="0"/>
        <w:spacing w:before="160" w:after="0" w:line="256" w:lineRule="auto"/>
        <w:ind w:left="204" w:right="119"/>
        <w:rPr>
          <w:rFonts w:ascii="Calibri" w:eastAsia="Times New Roman" w:hAnsi="Calibri" w:cs="Calibri"/>
          <w:spacing w:val="-6"/>
          <w:lang w:eastAsia="en-GB"/>
        </w:rPr>
      </w:pPr>
      <w:r w:rsidRPr="007D5981">
        <w:rPr>
          <w:rFonts w:ascii="Calibri" w:eastAsia="Times New Roman" w:hAnsi="Calibri" w:cs="Calibri"/>
          <w:spacing w:val="-6"/>
          <w:lang w:eastAsia="en-GB"/>
        </w:rPr>
        <w:t xml:space="preserve">A student is required to be enrolled on their course </w:t>
      </w:r>
      <w:proofErr w:type="gramStart"/>
      <w:r w:rsidRPr="007D5981">
        <w:rPr>
          <w:rFonts w:ascii="Calibri" w:eastAsia="Times New Roman" w:hAnsi="Calibri" w:cs="Calibri"/>
          <w:spacing w:val="-6"/>
          <w:lang w:eastAsia="en-GB"/>
        </w:rPr>
        <w:t>in order to</w:t>
      </w:r>
      <w:proofErr w:type="gramEnd"/>
      <w:r w:rsidRPr="007D5981">
        <w:rPr>
          <w:rFonts w:ascii="Calibri" w:eastAsia="Times New Roman" w:hAnsi="Calibri" w:cs="Calibri"/>
          <w:spacing w:val="-6"/>
          <w:lang w:eastAsia="en-GB"/>
        </w:rPr>
        <w:t xml:space="preserve"> receive Title IV aid so if a student never enrols and attends, their Title IV Federal Aid for that course is cancelled.</w:t>
      </w:r>
    </w:p>
    <w:p w14:paraId="7A5116C7" w14:textId="77777777" w:rsidR="00D474F0" w:rsidRPr="007D5981" w:rsidRDefault="00D474F0" w:rsidP="00D474F0">
      <w:pPr>
        <w:widowControl w:val="0"/>
        <w:kinsoku w:val="0"/>
        <w:overflowPunct w:val="0"/>
        <w:autoSpaceDE w:val="0"/>
        <w:autoSpaceDN w:val="0"/>
        <w:adjustRightInd w:val="0"/>
        <w:spacing w:before="160" w:after="0" w:line="256" w:lineRule="auto"/>
        <w:ind w:left="204" w:right="119"/>
        <w:rPr>
          <w:rFonts w:ascii="Calibri" w:eastAsia="Times New Roman" w:hAnsi="Calibri" w:cs="Calibri"/>
          <w:b/>
          <w:spacing w:val="-6"/>
          <w:sz w:val="28"/>
          <w:szCs w:val="28"/>
          <w:u w:val="single"/>
          <w:lang w:eastAsia="en-GB"/>
        </w:rPr>
      </w:pPr>
      <w:r w:rsidRPr="007D5981">
        <w:rPr>
          <w:rFonts w:ascii="Calibri" w:eastAsia="Times New Roman" w:hAnsi="Calibri" w:cs="Calibri"/>
          <w:b/>
          <w:spacing w:val="-6"/>
          <w:sz w:val="28"/>
          <w:szCs w:val="28"/>
          <w:u w:val="single"/>
          <w:lang w:eastAsia="en-GB"/>
        </w:rPr>
        <w:t>Establishing a student last date of attendance</w:t>
      </w:r>
    </w:p>
    <w:p w14:paraId="13E3D824" w14:textId="0E0ECB2C" w:rsidR="00D474F0" w:rsidRPr="007D5981" w:rsidRDefault="00D474F0" w:rsidP="00D474F0">
      <w:pPr>
        <w:widowControl w:val="0"/>
        <w:kinsoku w:val="0"/>
        <w:overflowPunct w:val="0"/>
        <w:autoSpaceDE w:val="0"/>
        <w:autoSpaceDN w:val="0"/>
        <w:adjustRightInd w:val="0"/>
        <w:spacing w:before="160" w:after="0" w:line="256" w:lineRule="auto"/>
        <w:ind w:left="204" w:right="119"/>
        <w:rPr>
          <w:rFonts w:ascii="Calibri" w:eastAsia="Times New Roman" w:hAnsi="Calibri" w:cs="Calibri"/>
          <w:spacing w:val="-6"/>
          <w:lang w:eastAsia="en-GB"/>
        </w:rPr>
      </w:pPr>
      <w:r w:rsidRPr="007D5981">
        <w:rPr>
          <w:rFonts w:ascii="Calibri" w:eastAsia="Times New Roman" w:hAnsi="Calibri" w:cs="Calibri"/>
          <w:spacing w:val="-6"/>
          <w:lang w:eastAsia="en-GB"/>
        </w:rPr>
        <w:t xml:space="preserve">If a </w:t>
      </w:r>
      <w:r w:rsidR="00260532" w:rsidRPr="007D5981">
        <w:rPr>
          <w:rFonts w:ascii="Calibri" w:eastAsia="Times New Roman" w:hAnsi="Calibri" w:cs="Calibri"/>
          <w:spacing w:val="-6"/>
          <w:lang w:eastAsia="en-GB"/>
        </w:rPr>
        <w:t>student email</w:t>
      </w:r>
      <w:r w:rsidR="00234BF8">
        <w:rPr>
          <w:rFonts w:ascii="Calibri" w:eastAsia="Times New Roman" w:hAnsi="Calibri" w:cs="Calibri"/>
          <w:spacing w:val="-6"/>
          <w:lang w:eastAsia="en-GB"/>
        </w:rPr>
        <w:t>’</w:t>
      </w:r>
      <w:r w:rsidR="00260532">
        <w:rPr>
          <w:rFonts w:ascii="Calibri" w:eastAsia="Times New Roman" w:hAnsi="Calibri" w:cs="Calibri"/>
          <w:spacing w:val="-6"/>
          <w:lang w:eastAsia="en-GB"/>
        </w:rPr>
        <w:t>s</w:t>
      </w:r>
      <w:r w:rsidRPr="007D5981">
        <w:rPr>
          <w:rFonts w:ascii="Calibri" w:eastAsia="Times New Roman" w:hAnsi="Calibri" w:cs="Calibri"/>
          <w:spacing w:val="-6"/>
          <w:lang w:eastAsia="en-GB"/>
        </w:rPr>
        <w:t xml:space="preserve"> </w:t>
      </w:r>
      <w:hyperlink r:id="rId13" w:history="1">
        <w:r w:rsidR="00B021C1" w:rsidRPr="00B021C1">
          <w:rPr>
            <w:rStyle w:val="Hyperlink"/>
            <w:rFonts w:ascii="Calibri" w:eastAsia="Times New Roman" w:hAnsi="Calibri" w:cs="Calibri"/>
            <w:spacing w:val="-6"/>
            <w:lang w:eastAsia="en-GB"/>
          </w:rPr>
          <w:t>USstudyloans@westminster.ac.uk</w:t>
        </w:r>
      </w:hyperlink>
      <w:r w:rsidRPr="007D5981">
        <w:rPr>
          <w:rFonts w:ascii="Calibri" w:eastAsia="Times New Roman" w:hAnsi="Calibri" w:cs="Calibri"/>
          <w:spacing w:val="-6"/>
          <w:lang w:eastAsia="en-GB"/>
        </w:rPr>
        <w:t xml:space="preserve">, they will be advised to complete the University Withdrawal from Studies form and hand this to their registry. If this is not done, the withdrawal date given </w:t>
      </w:r>
      <w:r w:rsidR="00260532">
        <w:rPr>
          <w:rFonts w:ascii="Calibri" w:eastAsia="Times New Roman" w:hAnsi="Calibri" w:cs="Calibri"/>
          <w:spacing w:val="-6"/>
          <w:lang w:eastAsia="en-GB"/>
        </w:rPr>
        <w:t xml:space="preserve">by the student </w:t>
      </w:r>
      <w:r w:rsidRPr="007D5981">
        <w:rPr>
          <w:rFonts w:ascii="Calibri" w:eastAsia="Times New Roman" w:hAnsi="Calibri" w:cs="Calibri"/>
          <w:spacing w:val="-6"/>
          <w:lang w:eastAsia="en-GB"/>
        </w:rPr>
        <w:t xml:space="preserve">in the email will be the ‘date of determination’ for R2T4 calculation purposes. </w:t>
      </w:r>
    </w:p>
    <w:p w14:paraId="26E79CB2" w14:textId="77777777" w:rsidR="00D474F0" w:rsidRPr="007D5981" w:rsidRDefault="00D474F0" w:rsidP="00D474F0">
      <w:pPr>
        <w:widowControl w:val="0"/>
        <w:kinsoku w:val="0"/>
        <w:overflowPunct w:val="0"/>
        <w:autoSpaceDE w:val="0"/>
        <w:autoSpaceDN w:val="0"/>
        <w:adjustRightInd w:val="0"/>
        <w:spacing w:before="160" w:after="0" w:line="256" w:lineRule="auto"/>
        <w:ind w:left="204" w:right="119"/>
        <w:rPr>
          <w:rFonts w:ascii="Calibri" w:eastAsia="Times New Roman" w:hAnsi="Calibri" w:cs="Calibri"/>
          <w:spacing w:val="-6"/>
          <w:lang w:eastAsia="en-GB"/>
        </w:rPr>
      </w:pPr>
      <w:r w:rsidRPr="007D5981">
        <w:rPr>
          <w:rFonts w:ascii="Calibri" w:eastAsia="Times New Roman" w:hAnsi="Calibri" w:cs="Calibri"/>
          <w:spacing w:val="-6"/>
          <w:lang w:eastAsia="en-GB"/>
        </w:rPr>
        <w:t xml:space="preserve">If the student completes the University Withdrawal from Studies form and submits this to their registry, the date given on the form will be the last day of academic attendance for R2T4 calculation purposes. </w:t>
      </w:r>
    </w:p>
    <w:p w14:paraId="1E73144F" w14:textId="77777777" w:rsidR="00D474F0" w:rsidRPr="007D5981" w:rsidRDefault="00D474F0" w:rsidP="00D474F0">
      <w:pPr>
        <w:widowControl w:val="0"/>
        <w:overflowPunct w:val="0"/>
        <w:autoSpaceDE w:val="0"/>
        <w:autoSpaceDN w:val="0"/>
        <w:adjustRightInd w:val="0"/>
        <w:spacing w:before="160" w:after="0" w:line="252" w:lineRule="auto"/>
        <w:ind w:left="204" w:right="119"/>
        <w:rPr>
          <w:rFonts w:ascii="Calibri" w:eastAsia="Times New Roman" w:hAnsi="Calibri" w:cs="Calibri"/>
          <w:i/>
          <w:iCs/>
          <w:spacing w:val="-6"/>
          <w:lang w:val="en-US" w:eastAsia="en-GB"/>
        </w:rPr>
      </w:pPr>
      <w:bookmarkStart w:id="1" w:name="Calculation_used_to_determine_unearned_l"/>
      <w:bookmarkEnd w:id="1"/>
      <w:r w:rsidRPr="007D5981">
        <w:rPr>
          <w:rFonts w:ascii="Calibri" w:eastAsia="Times New Roman" w:hAnsi="Calibri" w:cs="Calibri"/>
          <w:iCs/>
          <w:spacing w:val="-6"/>
          <w:lang w:eastAsia="en-GB"/>
        </w:rPr>
        <w:t xml:space="preserve">If a student does not officially notify the University of their withdrawal, interruption, or did not begin the official withdrawal process; </w:t>
      </w:r>
      <w:r w:rsidRPr="007D5981">
        <w:rPr>
          <w:rFonts w:ascii="Calibri" w:eastAsia="Times New Roman" w:hAnsi="Calibri" w:cs="Calibri"/>
          <w:iCs/>
          <w:spacing w:val="-6"/>
          <w:lang w:val="en-US" w:eastAsia="en-GB"/>
        </w:rPr>
        <w:t xml:space="preserve">except in unusual instances, the date of the University determination that the student withdrew will be no later than 14 days after the student’s last date of attendance as determined by the University from its attendance records. At that point the University must satisfy itself if the student intends to return to classes or to withdraw. If the student is determined by the University as being a withdrawal, this is the </w:t>
      </w:r>
      <w:r w:rsidRPr="007D5981">
        <w:rPr>
          <w:rFonts w:ascii="Calibri" w:eastAsia="Times New Roman" w:hAnsi="Calibri" w:cs="Calibri"/>
          <w:iCs/>
          <w:spacing w:val="-6"/>
          <w:lang w:eastAsia="en-GB"/>
        </w:rPr>
        <w:t>‘date of determination’ for a R2T4 calculation</w:t>
      </w:r>
      <w:r w:rsidRPr="007D5981">
        <w:rPr>
          <w:rFonts w:ascii="Calibri" w:eastAsia="Times New Roman" w:hAnsi="Calibri" w:cs="Calibri"/>
          <w:i/>
          <w:iCs/>
          <w:spacing w:val="-6"/>
          <w:lang w:eastAsia="en-GB"/>
        </w:rPr>
        <w:t>.</w:t>
      </w:r>
    </w:p>
    <w:p w14:paraId="3FDEE4A7" w14:textId="77777777" w:rsidR="00D474F0" w:rsidRPr="007D5981" w:rsidRDefault="00D474F0" w:rsidP="00D474F0">
      <w:pPr>
        <w:widowControl w:val="0"/>
        <w:kinsoku w:val="0"/>
        <w:overflowPunct w:val="0"/>
        <w:autoSpaceDE w:val="0"/>
        <w:autoSpaceDN w:val="0"/>
        <w:adjustRightInd w:val="0"/>
        <w:spacing w:before="162" w:after="0" w:line="240" w:lineRule="auto"/>
        <w:ind w:left="204" w:right="155"/>
        <w:outlineLvl w:val="0"/>
        <w:rPr>
          <w:rFonts w:ascii="Calibri" w:eastAsia="Times New Roman" w:hAnsi="Calibri" w:cs="Calibri"/>
          <w:sz w:val="28"/>
          <w:szCs w:val="28"/>
          <w:u w:val="single"/>
          <w:lang w:eastAsia="en-GB"/>
        </w:rPr>
      </w:pPr>
      <w:r w:rsidRPr="007D5981">
        <w:rPr>
          <w:rFonts w:ascii="Calibri" w:eastAsia="Times New Roman" w:hAnsi="Calibri" w:cs="Calibri"/>
          <w:b/>
          <w:bCs/>
          <w:sz w:val="28"/>
          <w:szCs w:val="28"/>
          <w:u w:val="single"/>
          <w:lang w:eastAsia="en-GB"/>
        </w:rPr>
        <w:t xml:space="preserve">Calculation used to determine ‘unearned’ loan </w:t>
      </w:r>
      <w:r w:rsidRPr="007D5981">
        <w:rPr>
          <w:rFonts w:ascii="Calibri" w:eastAsia="Times New Roman" w:hAnsi="Calibri" w:cs="Calibri"/>
          <w:b/>
          <w:bCs/>
          <w:spacing w:val="-3"/>
          <w:sz w:val="28"/>
          <w:szCs w:val="28"/>
          <w:u w:val="single"/>
          <w:lang w:eastAsia="en-GB"/>
        </w:rPr>
        <w:t xml:space="preserve">amounts </w:t>
      </w:r>
      <w:r w:rsidRPr="007D5981">
        <w:rPr>
          <w:rFonts w:ascii="Calibri" w:eastAsia="Times New Roman" w:hAnsi="Calibri" w:cs="Calibri"/>
          <w:b/>
          <w:bCs/>
          <w:sz w:val="28"/>
          <w:szCs w:val="28"/>
          <w:u w:val="single"/>
          <w:lang w:eastAsia="en-GB"/>
        </w:rPr>
        <w:t xml:space="preserve">to </w:t>
      </w:r>
      <w:proofErr w:type="gramStart"/>
      <w:r w:rsidRPr="007D5981">
        <w:rPr>
          <w:rFonts w:ascii="Calibri" w:eastAsia="Times New Roman" w:hAnsi="Calibri" w:cs="Calibri"/>
          <w:b/>
          <w:bCs/>
          <w:sz w:val="28"/>
          <w:szCs w:val="28"/>
          <w:u w:val="single"/>
          <w:lang w:eastAsia="en-GB"/>
        </w:rPr>
        <w:t>return</w:t>
      </w:r>
      <w:proofErr w:type="gramEnd"/>
    </w:p>
    <w:p w14:paraId="64F6BF38" w14:textId="09968366" w:rsidR="00D474F0" w:rsidRPr="007D5981" w:rsidRDefault="00D474F0" w:rsidP="00D474F0">
      <w:pPr>
        <w:widowControl w:val="0"/>
        <w:kinsoku w:val="0"/>
        <w:overflowPunct w:val="0"/>
        <w:autoSpaceDE w:val="0"/>
        <w:autoSpaceDN w:val="0"/>
        <w:adjustRightInd w:val="0"/>
        <w:spacing w:before="181" w:after="0" w:line="261" w:lineRule="auto"/>
        <w:ind w:left="204" w:right="560"/>
        <w:jc w:val="both"/>
        <w:rPr>
          <w:rFonts w:ascii="Calibri" w:eastAsia="Times New Roman" w:hAnsi="Calibri" w:cs="Calibri"/>
          <w:lang w:val="en-US" w:eastAsia="en-GB"/>
        </w:rPr>
      </w:pPr>
      <w:r w:rsidRPr="007D5981">
        <w:rPr>
          <w:rFonts w:ascii="Calibri" w:eastAsia="Times New Roman" w:hAnsi="Calibri" w:cs="Calibri"/>
          <w:lang w:eastAsia="en-GB"/>
        </w:rPr>
        <w:t xml:space="preserve">A student ‘earns’ aid </w:t>
      </w:r>
      <w:proofErr w:type="gramStart"/>
      <w:r w:rsidRPr="007D5981">
        <w:rPr>
          <w:rFonts w:ascii="Calibri" w:eastAsia="Times New Roman" w:hAnsi="Calibri" w:cs="Calibri"/>
          <w:lang w:eastAsia="en-GB"/>
        </w:rPr>
        <w:t>on a daily basis</w:t>
      </w:r>
      <w:proofErr w:type="gramEnd"/>
      <w:r w:rsidRPr="007D5981">
        <w:rPr>
          <w:rFonts w:ascii="Calibri" w:eastAsia="Times New Roman" w:hAnsi="Calibri" w:cs="Calibri"/>
          <w:lang w:eastAsia="en-GB"/>
        </w:rPr>
        <w:t xml:space="preserve"> within a payment period and a R2T4 </w:t>
      </w:r>
      <w:r w:rsidRPr="007D5981">
        <w:rPr>
          <w:rFonts w:ascii="Calibri" w:eastAsia="Times New Roman" w:hAnsi="Calibri" w:cs="Calibri"/>
          <w:lang w:val="en-US" w:eastAsia="en-GB"/>
        </w:rPr>
        <w:t>calculation is triggered by a withdrawal/interruption; the amount of aid that gets returned is based on the percentage of earned vs</w:t>
      </w:r>
      <w:r w:rsidR="00B24972">
        <w:rPr>
          <w:rFonts w:ascii="Calibri" w:eastAsia="Times New Roman" w:hAnsi="Calibri" w:cs="Calibri"/>
          <w:lang w:val="en-US" w:eastAsia="en-GB"/>
        </w:rPr>
        <w:t xml:space="preserve"> </w:t>
      </w:r>
      <w:r w:rsidRPr="007D5981">
        <w:rPr>
          <w:rFonts w:ascii="Calibri" w:eastAsia="Times New Roman" w:hAnsi="Calibri" w:cs="Calibri"/>
          <w:lang w:val="en-US" w:eastAsia="en-GB"/>
        </w:rPr>
        <w:t xml:space="preserve">unearned aid. </w:t>
      </w:r>
    </w:p>
    <w:p w14:paraId="6912BE67" w14:textId="77777777" w:rsidR="00D474F0" w:rsidRPr="007D5981" w:rsidRDefault="00D474F0" w:rsidP="00D474F0">
      <w:pPr>
        <w:widowControl w:val="0"/>
        <w:kinsoku w:val="0"/>
        <w:overflowPunct w:val="0"/>
        <w:autoSpaceDE w:val="0"/>
        <w:autoSpaceDN w:val="0"/>
        <w:adjustRightInd w:val="0"/>
        <w:spacing w:before="181" w:after="0" w:line="261" w:lineRule="auto"/>
        <w:ind w:left="204" w:right="560"/>
        <w:jc w:val="both"/>
        <w:rPr>
          <w:rFonts w:ascii="Calibri" w:eastAsia="Times New Roman" w:hAnsi="Calibri" w:cs="Calibri"/>
          <w:lang w:val="en-US" w:eastAsia="en-GB"/>
        </w:rPr>
      </w:pPr>
      <w:r w:rsidRPr="007D5981">
        <w:rPr>
          <w:rFonts w:ascii="Calibri" w:eastAsia="Times New Roman" w:hAnsi="Calibri" w:cs="Calibri"/>
          <w:lang w:val="en-US" w:eastAsia="en-GB"/>
        </w:rPr>
        <w:t xml:space="preserve">We take </w:t>
      </w:r>
      <w:r w:rsidRPr="007D5981">
        <w:rPr>
          <w:rFonts w:ascii="Calibri" w:eastAsia="Times New Roman" w:hAnsi="Calibri" w:cs="Calibri"/>
          <w:lang w:eastAsia="en-GB"/>
        </w:rPr>
        <w:t xml:space="preserve">the </w:t>
      </w:r>
      <w:r w:rsidRPr="007D5981">
        <w:rPr>
          <w:rFonts w:ascii="Calibri" w:eastAsia="Times New Roman" w:hAnsi="Calibri" w:cs="Calibri"/>
          <w:spacing w:val="4"/>
          <w:lang w:eastAsia="en-GB"/>
        </w:rPr>
        <w:t xml:space="preserve">number </w:t>
      </w:r>
      <w:r w:rsidRPr="007D5981">
        <w:rPr>
          <w:rFonts w:ascii="Calibri" w:eastAsia="Times New Roman" w:hAnsi="Calibri" w:cs="Calibri"/>
          <w:lang w:eastAsia="en-GB"/>
        </w:rPr>
        <w:t xml:space="preserve">of completed days up to </w:t>
      </w:r>
      <w:r w:rsidRPr="007D5981">
        <w:rPr>
          <w:rFonts w:ascii="Calibri" w:eastAsia="Times New Roman" w:hAnsi="Calibri" w:cs="Calibri"/>
          <w:spacing w:val="2"/>
          <w:lang w:eastAsia="en-GB"/>
        </w:rPr>
        <w:t xml:space="preserve">their withdrawal </w:t>
      </w:r>
      <w:r w:rsidRPr="007D5981">
        <w:rPr>
          <w:rFonts w:ascii="Calibri" w:eastAsia="Times New Roman" w:hAnsi="Calibri" w:cs="Calibri"/>
          <w:lang w:eastAsia="en-GB"/>
        </w:rPr>
        <w:t xml:space="preserve">date and divide this by the total days within the payment period. This gives us a percentage of ‘earned’ days. The University defines </w:t>
      </w:r>
      <w:r w:rsidRPr="007D5981">
        <w:rPr>
          <w:rFonts w:ascii="Calibri" w:eastAsia="Times New Roman" w:hAnsi="Calibri" w:cs="Calibri"/>
          <w:spacing w:val="4"/>
          <w:lang w:eastAsia="en-GB"/>
        </w:rPr>
        <w:t xml:space="preserve">a payment </w:t>
      </w:r>
      <w:r w:rsidRPr="007D5981">
        <w:rPr>
          <w:rFonts w:ascii="Calibri" w:eastAsia="Times New Roman" w:hAnsi="Calibri" w:cs="Calibri"/>
          <w:lang w:eastAsia="en-GB"/>
        </w:rPr>
        <w:t xml:space="preserve">period as </w:t>
      </w:r>
      <w:r w:rsidRPr="007D5981">
        <w:rPr>
          <w:rFonts w:ascii="Calibri" w:eastAsia="Times New Roman" w:hAnsi="Calibri" w:cs="Calibri"/>
          <w:spacing w:val="5"/>
          <w:lang w:eastAsia="en-GB"/>
        </w:rPr>
        <w:t xml:space="preserve">a term and </w:t>
      </w:r>
      <w:r w:rsidRPr="007D5981">
        <w:rPr>
          <w:rFonts w:ascii="Calibri" w:eastAsia="Times New Roman" w:hAnsi="Calibri" w:cs="Calibri"/>
          <w:lang w:eastAsia="en-GB"/>
        </w:rPr>
        <w:t xml:space="preserve">any official break of 5 </w:t>
      </w:r>
      <w:proofErr w:type="gramStart"/>
      <w:r w:rsidRPr="007D5981">
        <w:rPr>
          <w:rFonts w:ascii="Calibri" w:eastAsia="Times New Roman" w:hAnsi="Calibri" w:cs="Calibri"/>
          <w:lang w:eastAsia="en-GB"/>
        </w:rPr>
        <w:t>days</w:t>
      </w:r>
      <w:proofErr w:type="gramEnd"/>
      <w:r w:rsidRPr="007D5981">
        <w:rPr>
          <w:rFonts w:ascii="Calibri" w:eastAsia="Times New Roman" w:hAnsi="Calibri" w:cs="Calibri"/>
          <w:lang w:eastAsia="en-GB"/>
        </w:rPr>
        <w:t xml:space="preserve"> or more </w:t>
      </w:r>
      <w:r w:rsidRPr="007D5981">
        <w:rPr>
          <w:rFonts w:ascii="Calibri" w:eastAsia="Times New Roman" w:hAnsi="Calibri" w:cs="Calibri"/>
          <w:spacing w:val="3"/>
          <w:lang w:eastAsia="en-GB"/>
        </w:rPr>
        <w:t xml:space="preserve">is </w:t>
      </w:r>
      <w:r w:rsidRPr="007D5981">
        <w:rPr>
          <w:rFonts w:ascii="Calibri" w:eastAsia="Times New Roman" w:hAnsi="Calibri" w:cs="Calibri"/>
          <w:lang w:eastAsia="en-GB"/>
        </w:rPr>
        <w:t xml:space="preserve">not counted as days </w:t>
      </w:r>
      <w:r w:rsidRPr="007D5981">
        <w:rPr>
          <w:rFonts w:ascii="Calibri" w:eastAsia="Times New Roman" w:hAnsi="Calibri" w:cs="Calibri"/>
          <w:spacing w:val="3"/>
          <w:lang w:eastAsia="en-GB"/>
        </w:rPr>
        <w:t>in</w:t>
      </w:r>
      <w:r w:rsidRPr="007D5981">
        <w:rPr>
          <w:rFonts w:ascii="Calibri" w:eastAsia="Times New Roman" w:hAnsi="Calibri" w:cs="Calibri"/>
          <w:spacing w:val="-19"/>
          <w:lang w:eastAsia="en-GB"/>
        </w:rPr>
        <w:t xml:space="preserve"> </w:t>
      </w:r>
      <w:r w:rsidRPr="007D5981">
        <w:rPr>
          <w:rFonts w:ascii="Calibri" w:eastAsia="Times New Roman" w:hAnsi="Calibri" w:cs="Calibri"/>
          <w:spacing w:val="3"/>
          <w:lang w:eastAsia="en-GB"/>
        </w:rPr>
        <w:t>the term.</w:t>
      </w:r>
    </w:p>
    <w:p w14:paraId="0F1F6750" w14:textId="77777777" w:rsidR="00C5664F" w:rsidRDefault="00D474F0" w:rsidP="00C5664F">
      <w:pPr>
        <w:widowControl w:val="0"/>
        <w:kinsoku w:val="0"/>
        <w:overflowPunct w:val="0"/>
        <w:autoSpaceDE w:val="0"/>
        <w:autoSpaceDN w:val="0"/>
        <w:adjustRightInd w:val="0"/>
        <w:spacing w:before="157" w:after="0"/>
        <w:ind w:left="204" w:right="155"/>
        <w:rPr>
          <w:rFonts w:ascii="Calibri" w:eastAsia="Times New Roman" w:hAnsi="Calibri" w:cs="Calibri"/>
          <w:lang w:eastAsia="en-GB"/>
        </w:rPr>
      </w:pPr>
      <w:r w:rsidRPr="007D5981">
        <w:rPr>
          <w:rFonts w:ascii="Calibri" w:eastAsia="Times New Roman" w:hAnsi="Calibri" w:cs="Calibri"/>
          <w:lang w:eastAsia="en-GB"/>
        </w:rPr>
        <w:lastRenderedPageBreak/>
        <w:t xml:space="preserve">The student </w:t>
      </w:r>
      <w:r w:rsidRPr="007D5981">
        <w:rPr>
          <w:rFonts w:ascii="Calibri" w:eastAsia="Times New Roman" w:hAnsi="Calibri" w:cs="Calibri"/>
          <w:spacing w:val="4"/>
          <w:lang w:eastAsia="en-GB"/>
        </w:rPr>
        <w:t xml:space="preserve">will </w:t>
      </w:r>
      <w:r w:rsidRPr="007D5981">
        <w:rPr>
          <w:rFonts w:ascii="Calibri" w:eastAsia="Times New Roman" w:hAnsi="Calibri" w:cs="Calibri"/>
          <w:lang w:eastAsia="en-GB"/>
        </w:rPr>
        <w:t xml:space="preserve">be assessed as having earned </w:t>
      </w:r>
      <w:r w:rsidRPr="007D5981">
        <w:rPr>
          <w:rFonts w:ascii="Calibri" w:eastAsia="Times New Roman" w:hAnsi="Calibri" w:cs="Calibri"/>
          <w:spacing w:val="-8"/>
          <w:lang w:eastAsia="en-GB"/>
        </w:rPr>
        <w:t xml:space="preserve">100% </w:t>
      </w:r>
      <w:r w:rsidRPr="007D5981">
        <w:rPr>
          <w:rFonts w:ascii="Calibri" w:eastAsia="Times New Roman" w:hAnsi="Calibri" w:cs="Calibri"/>
          <w:lang w:eastAsia="en-GB"/>
        </w:rPr>
        <w:t xml:space="preserve">of the award amount </w:t>
      </w:r>
      <w:r w:rsidRPr="007D5981">
        <w:rPr>
          <w:rFonts w:ascii="Calibri" w:eastAsia="Times New Roman" w:hAnsi="Calibri" w:cs="Calibri"/>
          <w:spacing w:val="3"/>
          <w:lang w:eastAsia="en-GB"/>
        </w:rPr>
        <w:t xml:space="preserve">if </w:t>
      </w:r>
      <w:r w:rsidRPr="007D5981">
        <w:rPr>
          <w:rFonts w:ascii="Calibri" w:eastAsia="Times New Roman" w:hAnsi="Calibri" w:cs="Calibri"/>
          <w:lang w:eastAsia="en-GB"/>
        </w:rPr>
        <w:t xml:space="preserve">they attended more than </w:t>
      </w:r>
      <w:r w:rsidRPr="007D5981">
        <w:rPr>
          <w:rFonts w:ascii="Calibri" w:eastAsia="Times New Roman" w:hAnsi="Calibri" w:cs="Calibri"/>
          <w:spacing w:val="-7"/>
          <w:lang w:eastAsia="en-GB"/>
        </w:rPr>
        <w:t>60%</w:t>
      </w:r>
      <w:r w:rsidR="008C139C">
        <w:rPr>
          <w:rFonts w:ascii="Calibri" w:eastAsia="Times New Roman" w:hAnsi="Calibri" w:cs="Calibri"/>
          <w:spacing w:val="-7"/>
          <w:lang w:eastAsia="en-GB"/>
        </w:rPr>
        <w:t xml:space="preserve"> </w:t>
      </w:r>
      <w:r w:rsidRPr="007D5981">
        <w:rPr>
          <w:rFonts w:ascii="Calibri" w:eastAsia="Times New Roman" w:hAnsi="Calibri" w:cs="Calibri"/>
          <w:lang w:eastAsia="en-GB"/>
        </w:rPr>
        <w:t xml:space="preserve">of </w:t>
      </w:r>
      <w:r w:rsidRPr="007D5981">
        <w:rPr>
          <w:rFonts w:ascii="Calibri" w:eastAsia="Times New Roman" w:hAnsi="Calibri" w:cs="Calibri"/>
          <w:spacing w:val="3"/>
          <w:lang w:eastAsia="en-GB"/>
        </w:rPr>
        <w:t xml:space="preserve">a payment period. </w:t>
      </w:r>
      <w:r w:rsidRPr="007D5981">
        <w:rPr>
          <w:rFonts w:ascii="Calibri" w:eastAsia="Times New Roman" w:hAnsi="Calibri" w:cs="Calibri"/>
          <w:lang w:eastAsia="en-GB"/>
        </w:rPr>
        <w:t xml:space="preserve">For example, a student attending </w:t>
      </w:r>
      <w:r w:rsidRPr="007D5981">
        <w:rPr>
          <w:rFonts w:ascii="Calibri" w:eastAsia="Times New Roman" w:hAnsi="Calibri" w:cs="Calibri"/>
          <w:spacing w:val="-7"/>
          <w:lang w:eastAsia="en-GB"/>
        </w:rPr>
        <w:t xml:space="preserve">70% </w:t>
      </w:r>
      <w:r w:rsidRPr="007D5981">
        <w:rPr>
          <w:rFonts w:ascii="Calibri" w:eastAsia="Times New Roman" w:hAnsi="Calibri" w:cs="Calibri"/>
          <w:lang w:eastAsia="en-GB"/>
        </w:rPr>
        <w:t xml:space="preserve">of the payment period </w:t>
      </w:r>
      <w:r w:rsidRPr="007D5981">
        <w:rPr>
          <w:rFonts w:ascii="Calibri" w:eastAsia="Times New Roman" w:hAnsi="Calibri" w:cs="Calibri"/>
          <w:spacing w:val="4"/>
          <w:lang w:eastAsia="en-GB"/>
        </w:rPr>
        <w:t xml:space="preserve">will </w:t>
      </w:r>
      <w:r w:rsidRPr="007D5981">
        <w:rPr>
          <w:rFonts w:ascii="Calibri" w:eastAsia="Times New Roman" w:hAnsi="Calibri" w:cs="Calibri"/>
          <w:lang w:eastAsia="en-GB"/>
        </w:rPr>
        <w:t xml:space="preserve">have earned </w:t>
      </w:r>
      <w:r w:rsidRPr="007D5981">
        <w:rPr>
          <w:rFonts w:ascii="Calibri" w:eastAsia="Times New Roman" w:hAnsi="Calibri" w:cs="Calibri"/>
          <w:spacing w:val="-8"/>
          <w:lang w:eastAsia="en-GB"/>
        </w:rPr>
        <w:t xml:space="preserve">100% </w:t>
      </w:r>
      <w:r w:rsidRPr="007D5981">
        <w:rPr>
          <w:rFonts w:ascii="Calibri" w:eastAsia="Times New Roman" w:hAnsi="Calibri" w:cs="Calibri"/>
          <w:lang w:eastAsia="en-GB"/>
        </w:rPr>
        <w:t xml:space="preserve">of their aid. </w:t>
      </w:r>
    </w:p>
    <w:p w14:paraId="42CB1F23" w14:textId="77777777" w:rsidR="00D474F0" w:rsidRPr="007D5981" w:rsidRDefault="00D474F0" w:rsidP="00C5664F">
      <w:pPr>
        <w:widowControl w:val="0"/>
        <w:kinsoku w:val="0"/>
        <w:overflowPunct w:val="0"/>
        <w:autoSpaceDE w:val="0"/>
        <w:autoSpaceDN w:val="0"/>
        <w:adjustRightInd w:val="0"/>
        <w:spacing w:before="157" w:after="0"/>
        <w:ind w:left="204" w:right="155"/>
        <w:rPr>
          <w:rFonts w:ascii="Calibri" w:eastAsia="Times New Roman" w:hAnsi="Calibri" w:cs="Calibri"/>
          <w:lang w:eastAsia="en-GB"/>
        </w:rPr>
      </w:pPr>
      <w:r w:rsidRPr="007D5981">
        <w:rPr>
          <w:rFonts w:ascii="Calibri" w:eastAsia="Times New Roman" w:hAnsi="Calibri" w:cs="Calibri"/>
          <w:lang w:eastAsia="en-GB"/>
        </w:rPr>
        <w:t>If</w:t>
      </w:r>
      <w:r w:rsidRPr="007D5981">
        <w:rPr>
          <w:rFonts w:ascii="Calibri" w:eastAsia="Times New Roman" w:hAnsi="Calibri" w:cs="Calibri"/>
          <w:spacing w:val="1"/>
          <w:lang w:eastAsia="en-GB"/>
        </w:rPr>
        <w:t xml:space="preserve"> a </w:t>
      </w:r>
      <w:r w:rsidRPr="007D5981">
        <w:rPr>
          <w:rFonts w:ascii="Calibri" w:eastAsia="Times New Roman" w:hAnsi="Calibri" w:cs="Calibri"/>
          <w:lang w:eastAsia="en-GB"/>
        </w:rPr>
        <w:t>student’s</w:t>
      </w:r>
      <w:r w:rsidRPr="007D5981">
        <w:rPr>
          <w:rFonts w:ascii="Calibri" w:eastAsia="Times New Roman" w:hAnsi="Calibri" w:cs="Calibri"/>
          <w:spacing w:val="8"/>
          <w:lang w:eastAsia="en-GB"/>
        </w:rPr>
        <w:t xml:space="preserve"> </w:t>
      </w:r>
      <w:r w:rsidRPr="007D5981">
        <w:rPr>
          <w:rFonts w:ascii="Calibri" w:eastAsia="Times New Roman" w:hAnsi="Calibri" w:cs="Calibri"/>
          <w:lang w:eastAsia="en-GB"/>
        </w:rPr>
        <w:t>withdrawal</w:t>
      </w:r>
      <w:r w:rsidRPr="007D5981">
        <w:rPr>
          <w:rFonts w:ascii="Calibri" w:eastAsia="Times New Roman" w:hAnsi="Calibri" w:cs="Calibri"/>
          <w:spacing w:val="4"/>
          <w:lang w:eastAsia="en-GB"/>
        </w:rPr>
        <w:t xml:space="preserve"> </w:t>
      </w:r>
      <w:r w:rsidRPr="007D5981">
        <w:rPr>
          <w:rFonts w:ascii="Calibri" w:eastAsia="Times New Roman" w:hAnsi="Calibri" w:cs="Calibri"/>
          <w:lang w:eastAsia="en-GB"/>
        </w:rPr>
        <w:t>date</w:t>
      </w:r>
      <w:r w:rsidRPr="007D5981">
        <w:rPr>
          <w:rFonts w:ascii="Calibri" w:eastAsia="Times New Roman" w:hAnsi="Calibri" w:cs="Calibri"/>
          <w:spacing w:val="4"/>
          <w:lang w:eastAsia="en-GB"/>
        </w:rPr>
        <w:t xml:space="preserve"> </w:t>
      </w:r>
      <w:r w:rsidRPr="007D5981">
        <w:rPr>
          <w:rFonts w:ascii="Calibri" w:eastAsia="Times New Roman" w:hAnsi="Calibri" w:cs="Calibri"/>
          <w:lang w:eastAsia="en-GB"/>
        </w:rPr>
        <w:t>means</w:t>
      </w:r>
      <w:r w:rsidRPr="007D5981">
        <w:rPr>
          <w:rFonts w:ascii="Calibri" w:eastAsia="Times New Roman" w:hAnsi="Calibri" w:cs="Calibri"/>
          <w:spacing w:val="-5"/>
          <w:lang w:eastAsia="en-GB"/>
        </w:rPr>
        <w:t xml:space="preserve"> they</w:t>
      </w:r>
      <w:r w:rsidRPr="007D5981">
        <w:rPr>
          <w:rFonts w:ascii="Calibri" w:eastAsia="Times New Roman" w:hAnsi="Calibri" w:cs="Calibri"/>
          <w:spacing w:val="-6"/>
          <w:lang w:eastAsia="en-GB"/>
        </w:rPr>
        <w:t xml:space="preserve"> </w:t>
      </w:r>
      <w:r w:rsidRPr="007D5981">
        <w:rPr>
          <w:rFonts w:ascii="Calibri" w:eastAsia="Times New Roman" w:hAnsi="Calibri" w:cs="Calibri"/>
          <w:lang w:eastAsia="en-GB"/>
        </w:rPr>
        <w:t>earned</w:t>
      </w:r>
      <w:r w:rsidRPr="007D5981">
        <w:rPr>
          <w:rFonts w:ascii="Calibri" w:eastAsia="Times New Roman" w:hAnsi="Calibri" w:cs="Calibri"/>
          <w:spacing w:val="-6"/>
          <w:lang w:eastAsia="en-GB"/>
        </w:rPr>
        <w:t xml:space="preserve"> </w:t>
      </w:r>
      <w:r w:rsidRPr="007D5981">
        <w:rPr>
          <w:rFonts w:ascii="Calibri" w:eastAsia="Times New Roman" w:hAnsi="Calibri" w:cs="Calibri"/>
          <w:spacing w:val="3"/>
          <w:lang w:eastAsia="en-GB"/>
        </w:rPr>
        <w:t>less</w:t>
      </w:r>
      <w:r w:rsidRPr="007D5981">
        <w:rPr>
          <w:rFonts w:ascii="Calibri" w:eastAsia="Times New Roman" w:hAnsi="Calibri" w:cs="Calibri"/>
          <w:spacing w:val="-5"/>
          <w:lang w:eastAsia="en-GB"/>
        </w:rPr>
        <w:t xml:space="preserve"> </w:t>
      </w:r>
      <w:r w:rsidRPr="007D5981">
        <w:rPr>
          <w:rFonts w:ascii="Calibri" w:eastAsia="Times New Roman" w:hAnsi="Calibri" w:cs="Calibri"/>
          <w:lang w:eastAsia="en-GB"/>
        </w:rPr>
        <w:t>aid</w:t>
      </w:r>
      <w:r w:rsidRPr="007D5981">
        <w:rPr>
          <w:rFonts w:ascii="Calibri" w:eastAsia="Times New Roman" w:hAnsi="Calibri" w:cs="Calibri"/>
          <w:spacing w:val="-6"/>
          <w:lang w:eastAsia="en-GB"/>
        </w:rPr>
        <w:t xml:space="preserve"> </w:t>
      </w:r>
      <w:r w:rsidRPr="007D5981">
        <w:rPr>
          <w:rFonts w:ascii="Calibri" w:eastAsia="Times New Roman" w:hAnsi="Calibri" w:cs="Calibri"/>
          <w:lang w:eastAsia="en-GB"/>
        </w:rPr>
        <w:t>than</w:t>
      </w:r>
      <w:r w:rsidRPr="007D5981">
        <w:rPr>
          <w:rFonts w:ascii="Calibri" w:eastAsia="Times New Roman" w:hAnsi="Calibri" w:cs="Calibri"/>
          <w:spacing w:val="-6"/>
          <w:lang w:eastAsia="en-GB"/>
        </w:rPr>
        <w:t xml:space="preserve"> </w:t>
      </w:r>
      <w:r w:rsidRPr="007D5981">
        <w:rPr>
          <w:rFonts w:ascii="Calibri" w:eastAsia="Times New Roman" w:hAnsi="Calibri" w:cs="Calibri"/>
          <w:lang w:eastAsia="en-GB"/>
        </w:rPr>
        <w:t>was</w:t>
      </w:r>
      <w:r w:rsidRPr="007D5981">
        <w:rPr>
          <w:rFonts w:ascii="Calibri" w:eastAsia="Times New Roman" w:hAnsi="Calibri" w:cs="Calibri"/>
          <w:spacing w:val="-5"/>
          <w:lang w:eastAsia="en-GB"/>
        </w:rPr>
        <w:t xml:space="preserve"> </w:t>
      </w:r>
      <w:r w:rsidRPr="007D5981">
        <w:rPr>
          <w:rFonts w:ascii="Calibri" w:eastAsia="Times New Roman" w:hAnsi="Calibri" w:cs="Calibri"/>
          <w:lang w:eastAsia="en-GB"/>
        </w:rPr>
        <w:t>disbursed,</w:t>
      </w:r>
      <w:r w:rsidRPr="007D5981">
        <w:rPr>
          <w:rFonts w:ascii="Calibri" w:eastAsia="Times New Roman" w:hAnsi="Calibri" w:cs="Calibri"/>
          <w:spacing w:val="-2"/>
          <w:lang w:eastAsia="en-GB"/>
        </w:rPr>
        <w:t xml:space="preserve"> </w:t>
      </w:r>
      <w:r w:rsidRPr="007D5981">
        <w:rPr>
          <w:rFonts w:ascii="Calibri" w:eastAsia="Times New Roman" w:hAnsi="Calibri" w:cs="Calibri"/>
          <w:lang w:eastAsia="en-GB"/>
        </w:rPr>
        <w:t>the</w:t>
      </w:r>
      <w:r w:rsidRPr="007D5981">
        <w:rPr>
          <w:rFonts w:ascii="Calibri" w:eastAsia="Times New Roman" w:hAnsi="Calibri" w:cs="Calibri"/>
          <w:spacing w:val="4"/>
          <w:lang w:eastAsia="en-GB"/>
        </w:rPr>
        <w:t xml:space="preserve"> </w:t>
      </w:r>
      <w:r w:rsidRPr="007D5981">
        <w:rPr>
          <w:rFonts w:ascii="Calibri" w:eastAsia="Times New Roman" w:hAnsi="Calibri" w:cs="Calibri"/>
          <w:lang w:eastAsia="en-GB"/>
        </w:rPr>
        <w:t>institution</w:t>
      </w:r>
      <w:r w:rsidRPr="007D5981">
        <w:rPr>
          <w:rFonts w:ascii="Calibri" w:eastAsia="Times New Roman" w:hAnsi="Calibri" w:cs="Calibri"/>
          <w:spacing w:val="-5"/>
          <w:lang w:eastAsia="en-GB"/>
        </w:rPr>
        <w:t xml:space="preserve"> </w:t>
      </w:r>
      <w:proofErr w:type="gramStart"/>
      <w:r w:rsidRPr="007D5981">
        <w:rPr>
          <w:rFonts w:ascii="Calibri" w:eastAsia="Times New Roman" w:hAnsi="Calibri" w:cs="Calibri"/>
          <w:spacing w:val="3"/>
          <w:lang w:eastAsia="en-GB"/>
        </w:rPr>
        <w:t>is</w:t>
      </w:r>
      <w:proofErr w:type="gramEnd"/>
      <w:r w:rsidRPr="007D5981">
        <w:rPr>
          <w:rFonts w:ascii="Calibri" w:eastAsia="Times New Roman" w:hAnsi="Calibri" w:cs="Calibri"/>
          <w:spacing w:val="-5"/>
          <w:lang w:eastAsia="en-GB"/>
        </w:rPr>
        <w:t xml:space="preserve"> </w:t>
      </w:r>
    </w:p>
    <w:p w14:paraId="0576489A" w14:textId="1C951493" w:rsidR="00D474F0" w:rsidRPr="007D5981" w:rsidRDefault="00D474F0" w:rsidP="00D474F0">
      <w:pPr>
        <w:widowControl w:val="0"/>
        <w:kinsoku w:val="0"/>
        <w:overflowPunct w:val="0"/>
        <w:autoSpaceDE w:val="0"/>
        <w:autoSpaceDN w:val="0"/>
        <w:adjustRightInd w:val="0"/>
        <w:spacing w:after="0" w:line="261" w:lineRule="auto"/>
        <w:ind w:left="204" w:right="155"/>
        <w:rPr>
          <w:rFonts w:ascii="Calibri" w:eastAsia="Times New Roman" w:hAnsi="Calibri" w:cs="Calibri"/>
          <w:lang w:eastAsia="en-GB"/>
        </w:rPr>
      </w:pPr>
      <w:r w:rsidRPr="007D5981">
        <w:rPr>
          <w:rFonts w:ascii="Calibri" w:eastAsia="Times New Roman" w:hAnsi="Calibri" w:cs="Calibri"/>
          <w:lang w:eastAsia="en-GB"/>
        </w:rPr>
        <w:t>required</w:t>
      </w:r>
      <w:r w:rsidRPr="007D5981">
        <w:rPr>
          <w:rFonts w:ascii="Calibri" w:eastAsia="Times New Roman" w:hAnsi="Calibri" w:cs="Calibri"/>
          <w:spacing w:val="-6"/>
          <w:lang w:eastAsia="en-GB"/>
        </w:rPr>
        <w:t xml:space="preserve"> </w:t>
      </w:r>
      <w:r w:rsidRPr="007D5981">
        <w:rPr>
          <w:rFonts w:ascii="Calibri" w:eastAsia="Times New Roman" w:hAnsi="Calibri" w:cs="Calibri"/>
          <w:spacing w:val="-8"/>
          <w:lang w:eastAsia="en-GB"/>
        </w:rPr>
        <w:t>to</w:t>
      </w:r>
      <w:r w:rsidR="0022200C">
        <w:rPr>
          <w:rFonts w:ascii="Calibri" w:eastAsia="Times New Roman" w:hAnsi="Calibri" w:cs="Calibri"/>
          <w:spacing w:val="-8"/>
          <w:lang w:eastAsia="en-GB"/>
        </w:rPr>
        <w:t xml:space="preserve"> return</w:t>
      </w:r>
      <w:r w:rsidRPr="007D5981">
        <w:rPr>
          <w:rFonts w:ascii="Calibri" w:eastAsia="Times New Roman" w:hAnsi="Calibri" w:cs="Calibri"/>
          <w:lang w:eastAsia="en-GB"/>
        </w:rPr>
        <w:t xml:space="preserve"> </w:t>
      </w:r>
      <w:r w:rsidRPr="007D5981">
        <w:rPr>
          <w:rFonts w:ascii="Calibri" w:eastAsia="Times New Roman" w:hAnsi="Calibri" w:cs="Calibri"/>
          <w:lang w:val="en-US" w:eastAsia="en-GB"/>
        </w:rPr>
        <w:t>unearned aid to the student’s loan servicer according to the terms of the promissory note</w:t>
      </w:r>
      <w:r w:rsidRPr="007D5981">
        <w:rPr>
          <w:rFonts w:ascii="Calibri" w:eastAsia="Times New Roman" w:hAnsi="Calibri" w:cs="Calibri"/>
          <w:spacing w:val="-3"/>
          <w:lang w:eastAsia="en-GB"/>
        </w:rPr>
        <w:t>.</w:t>
      </w:r>
      <w:r w:rsidRPr="007D5981">
        <w:rPr>
          <w:rFonts w:ascii="Calibri" w:eastAsia="Times New Roman" w:hAnsi="Calibri" w:cs="Calibri"/>
          <w:spacing w:val="10"/>
          <w:lang w:eastAsia="en-GB"/>
        </w:rPr>
        <w:t xml:space="preserve"> </w:t>
      </w:r>
      <w:r w:rsidRPr="007D5981">
        <w:rPr>
          <w:rFonts w:ascii="Calibri" w:eastAsia="Times New Roman" w:hAnsi="Calibri" w:cs="Calibri"/>
          <w:lang w:eastAsia="en-GB"/>
        </w:rPr>
        <w:t>If</w:t>
      </w:r>
      <w:r w:rsidRPr="007D5981">
        <w:rPr>
          <w:rFonts w:ascii="Calibri" w:eastAsia="Times New Roman" w:hAnsi="Calibri" w:cs="Calibri"/>
          <w:spacing w:val="14"/>
          <w:lang w:eastAsia="en-GB"/>
        </w:rPr>
        <w:t xml:space="preserve"> </w:t>
      </w:r>
      <w:r w:rsidRPr="007D5981">
        <w:rPr>
          <w:rFonts w:ascii="Calibri" w:eastAsia="Times New Roman" w:hAnsi="Calibri" w:cs="Calibri"/>
          <w:lang w:eastAsia="en-GB"/>
        </w:rPr>
        <w:t>the</w:t>
      </w:r>
      <w:r w:rsidRPr="007D5981">
        <w:rPr>
          <w:rFonts w:ascii="Calibri" w:eastAsia="Times New Roman" w:hAnsi="Calibri" w:cs="Calibri"/>
          <w:spacing w:val="-3"/>
          <w:lang w:eastAsia="en-GB"/>
        </w:rPr>
        <w:t xml:space="preserve"> </w:t>
      </w:r>
      <w:r w:rsidRPr="007D5981">
        <w:rPr>
          <w:rFonts w:ascii="Calibri" w:eastAsia="Times New Roman" w:hAnsi="Calibri" w:cs="Calibri"/>
          <w:lang w:eastAsia="en-GB"/>
        </w:rPr>
        <w:t>disbursement</w:t>
      </w:r>
      <w:r w:rsidRPr="007D5981">
        <w:rPr>
          <w:rFonts w:ascii="Calibri" w:eastAsia="Times New Roman" w:hAnsi="Calibri" w:cs="Calibri"/>
          <w:spacing w:val="-14"/>
          <w:lang w:eastAsia="en-GB"/>
        </w:rPr>
        <w:t xml:space="preserve"> </w:t>
      </w:r>
      <w:r w:rsidRPr="007D5981">
        <w:rPr>
          <w:rFonts w:ascii="Calibri" w:eastAsia="Times New Roman" w:hAnsi="Calibri" w:cs="Calibri"/>
          <w:lang w:eastAsia="en-GB"/>
        </w:rPr>
        <w:t>has</w:t>
      </w:r>
      <w:r w:rsidRPr="007D5981">
        <w:rPr>
          <w:rFonts w:ascii="Calibri" w:eastAsia="Times New Roman" w:hAnsi="Calibri" w:cs="Calibri"/>
          <w:spacing w:val="-10"/>
          <w:lang w:eastAsia="en-GB"/>
        </w:rPr>
        <w:t xml:space="preserve"> </w:t>
      </w:r>
      <w:r w:rsidRPr="007D5981">
        <w:rPr>
          <w:rFonts w:ascii="Calibri" w:eastAsia="Times New Roman" w:hAnsi="Calibri" w:cs="Calibri"/>
          <w:spacing w:val="3"/>
          <w:lang w:eastAsia="en-GB"/>
        </w:rPr>
        <w:t>been</w:t>
      </w:r>
      <w:r w:rsidRPr="007D5981">
        <w:rPr>
          <w:rFonts w:ascii="Calibri" w:eastAsia="Times New Roman" w:hAnsi="Calibri" w:cs="Calibri"/>
          <w:spacing w:val="-11"/>
          <w:lang w:eastAsia="en-GB"/>
        </w:rPr>
        <w:t xml:space="preserve"> </w:t>
      </w:r>
      <w:r w:rsidRPr="007D5981">
        <w:rPr>
          <w:rFonts w:ascii="Calibri" w:eastAsia="Times New Roman" w:hAnsi="Calibri" w:cs="Calibri"/>
          <w:lang w:eastAsia="en-GB"/>
        </w:rPr>
        <w:t>made</w:t>
      </w:r>
      <w:r w:rsidRPr="007D5981">
        <w:rPr>
          <w:rFonts w:ascii="Calibri" w:eastAsia="Times New Roman" w:hAnsi="Calibri" w:cs="Calibri"/>
          <w:spacing w:val="-3"/>
          <w:lang w:eastAsia="en-GB"/>
        </w:rPr>
        <w:t xml:space="preserve"> </w:t>
      </w:r>
      <w:r w:rsidRPr="007D5981">
        <w:rPr>
          <w:rFonts w:ascii="Calibri" w:eastAsia="Times New Roman" w:hAnsi="Calibri" w:cs="Calibri"/>
          <w:lang w:eastAsia="en-GB"/>
        </w:rPr>
        <w:t>to</w:t>
      </w:r>
      <w:r w:rsidRPr="007D5981">
        <w:rPr>
          <w:rFonts w:ascii="Calibri" w:eastAsia="Times New Roman" w:hAnsi="Calibri" w:cs="Calibri"/>
          <w:spacing w:val="7"/>
          <w:lang w:eastAsia="en-GB"/>
        </w:rPr>
        <w:t xml:space="preserve"> </w:t>
      </w:r>
      <w:r w:rsidRPr="007D5981">
        <w:rPr>
          <w:rFonts w:ascii="Calibri" w:eastAsia="Times New Roman" w:hAnsi="Calibri" w:cs="Calibri"/>
          <w:lang w:eastAsia="en-GB"/>
        </w:rPr>
        <w:t xml:space="preserve">student, any </w:t>
      </w:r>
      <w:r w:rsidRPr="007D5981">
        <w:rPr>
          <w:rFonts w:ascii="Calibri" w:eastAsia="Times New Roman" w:hAnsi="Calibri" w:cs="Calibri"/>
          <w:spacing w:val="2"/>
          <w:lang w:eastAsia="en-GB"/>
        </w:rPr>
        <w:t xml:space="preserve">excess </w:t>
      </w:r>
      <w:r w:rsidRPr="007D5981">
        <w:rPr>
          <w:rFonts w:ascii="Calibri" w:eastAsia="Times New Roman" w:hAnsi="Calibri" w:cs="Calibri"/>
          <w:spacing w:val="3"/>
          <w:lang w:eastAsia="en-GB"/>
        </w:rPr>
        <w:t xml:space="preserve">in </w:t>
      </w:r>
      <w:r w:rsidRPr="007D5981">
        <w:rPr>
          <w:rFonts w:ascii="Calibri" w:eastAsia="Times New Roman" w:hAnsi="Calibri" w:cs="Calibri"/>
          <w:lang w:eastAsia="en-GB"/>
        </w:rPr>
        <w:t xml:space="preserve">disbursements should again be repaid to </w:t>
      </w:r>
      <w:r w:rsidR="0022200C">
        <w:rPr>
          <w:rFonts w:ascii="Calibri" w:eastAsia="Times New Roman" w:hAnsi="Calibri" w:cs="Calibri"/>
          <w:lang w:eastAsia="en-GB"/>
        </w:rPr>
        <w:t xml:space="preserve">the </w:t>
      </w:r>
      <w:r w:rsidRPr="007D5981">
        <w:rPr>
          <w:rFonts w:ascii="Calibri" w:eastAsia="Times New Roman" w:hAnsi="Calibri" w:cs="Calibri"/>
          <w:spacing w:val="3"/>
          <w:lang w:eastAsia="en-GB"/>
        </w:rPr>
        <w:t>student’s loan</w:t>
      </w:r>
      <w:r w:rsidRPr="007D5981">
        <w:rPr>
          <w:rFonts w:ascii="Calibri" w:eastAsia="Times New Roman" w:hAnsi="Calibri" w:cs="Calibri"/>
          <w:spacing w:val="14"/>
          <w:lang w:eastAsia="en-GB"/>
        </w:rPr>
        <w:t xml:space="preserve"> </w:t>
      </w:r>
      <w:r w:rsidRPr="007D5981">
        <w:rPr>
          <w:rFonts w:ascii="Calibri" w:eastAsia="Times New Roman" w:hAnsi="Calibri" w:cs="Calibri"/>
          <w:lang w:eastAsia="en-GB"/>
        </w:rPr>
        <w:t>servicer.</w:t>
      </w:r>
    </w:p>
    <w:p w14:paraId="25CBE8FB" w14:textId="77777777" w:rsidR="00D474F0" w:rsidRPr="007D5981" w:rsidRDefault="00D474F0" w:rsidP="00D474F0">
      <w:pPr>
        <w:widowControl w:val="0"/>
        <w:autoSpaceDE w:val="0"/>
        <w:autoSpaceDN w:val="0"/>
        <w:adjustRightInd w:val="0"/>
        <w:spacing w:before="157" w:after="0"/>
        <w:ind w:left="204" w:right="155"/>
        <w:rPr>
          <w:rFonts w:ascii="Calibri" w:eastAsia="Times New Roman" w:hAnsi="Calibri" w:cs="Calibri"/>
          <w:b/>
          <w:sz w:val="28"/>
          <w:szCs w:val="28"/>
          <w:u w:val="single"/>
          <w:lang w:eastAsia="en-GB"/>
        </w:rPr>
      </w:pPr>
      <w:r w:rsidRPr="007D5981">
        <w:rPr>
          <w:rFonts w:ascii="Calibri" w:eastAsia="Times New Roman" w:hAnsi="Calibri" w:cs="Calibri"/>
          <w:b/>
          <w:sz w:val="28"/>
          <w:szCs w:val="28"/>
          <w:u w:val="single"/>
          <w:lang w:eastAsia="en-GB"/>
        </w:rPr>
        <w:t>Post Withdrawal Disbursement (PWD)</w:t>
      </w:r>
    </w:p>
    <w:p w14:paraId="1AB59F08" w14:textId="77777777" w:rsidR="00D474F0" w:rsidRPr="007D5981" w:rsidRDefault="00D474F0" w:rsidP="00D474F0">
      <w:pPr>
        <w:widowControl w:val="0"/>
        <w:autoSpaceDE w:val="0"/>
        <w:autoSpaceDN w:val="0"/>
        <w:adjustRightInd w:val="0"/>
        <w:spacing w:before="157" w:after="0" w:line="240" w:lineRule="auto"/>
        <w:ind w:left="204"/>
        <w:rPr>
          <w:rFonts w:ascii="Calibri" w:eastAsia="Times New Roman" w:hAnsi="Calibri" w:cs="Calibri"/>
          <w:lang w:eastAsia="en-GB"/>
        </w:rPr>
      </w:pPr>
      <w:r w:rsidRPr="007D5981">
        <w:rPr>
          <w:rFonts w:ascii="Calibri" w:eastAsia="Times New Roman" w:hAnsi="Calibri" w:cs="Calibri"/>
          <w:lang w:eastAsia="en-GB"/>
        </w:rPr>
        <w:t xml:space="preserve">If the calculation shows that the amount of aid disbursed to student is </w:t>
      </w:r>
      <w:r w:rsidRPr="007D5981">
        <w:rPr>
          <w:rFonts w:ascii="Calibri" w:eastAsia="Times New Roman" w:hAnsi="Calibri" w:cs="Calibri"/>
          <w:b/>
          <w:lang w:eastAsia="en-GB"/>
        </w:rPr>
        <w:t>less</w:t>
      </w:r>
      <w:r w:rsidRPr="007D5981">
        <w:rPr>
          <w:rFonts w:ascii="Calibri" w:eastAsia="Times New Roman" w:hAnsi="Calibri" w:cs="Calibri"/>
          <w:lang w:eastAsia="en-GB"/>
        </w:rPr>
        <w:t xml:space="preserve"> than the amount the student has earned, the University must notify the student of a post-withdrawal disbursement (PWD) </w:t>
      </w:r>
    </w:p>
    <w:p w14:paraId="44A2B213" w14:textId="77777777" w:rsidR="00D474F0" w:rsidRPr="007D5981" w:rsidRDefault="00D474F0" w:rsidP="00D474F0">
      <w:pPr>
        <w:widowControl w:val="0"/>
        <w:autoSpaceDE w:val="0"/>
        <w:autoSpaceDN w:val="0"/>
        <w:adjustRightInd w:val="0"/>
        <w:spacing w:before="157" w:after="0"/>
        <w:ind w:left="204" w:right="155"/>
        <w:rPr>
          <w:rFonts w:ascii="Calibri" w:eastAsia="Times New Roman" w:hAnsi="Calibri" w:cs="Calibri"/>
          <w:lang w:eastAsia="en-GB"/>
        </w:rPr>
      </w:pPr>
      <w:r w:rsidRPr="007D5981">
        <w:rPr>
          <w:rFonts w:ascii="Calibri" w:eastAsia="Times New Roman" w:hAnsi="Calibri" w:cs="Calibri"/>
          <w:lang w:eastAsia="en-GB"/>
        </w:rPr>
        <w:t xml:space="preserve">Within 30 days of the date of a </w:t>
      </w:r>
      <w:proofErr w:type="gramStart"/>
      <w:r w:rsidRPr="007D5981">
        <w:rPr>
          <w:rFonts w:ascii="Calibri" w:eastAsia="Times New Roman" w:hAnsi="Calibri" w:cs="Calibri"/>
          <w:lang w:eastAsia="en-GB"/>
        </w:rPr>
        <w:t>University</w:t>
      </w:r>
      <w:r w:rsidRPr="007D5981">
        <w:rPr>
          <w:rFonts w:ascii="Calibri" w:eastAsia="Times New Roman" w:hAnsi="Calibri" w:cs="Calibri" w:hint="eastAsia"/>
          <w:lang w:eastAsia="en-GB"/>
        </w:rPr>
        <w:t>’</w:t>
      </w:r>
      <w:r w:rsidRPr="007D5981">
        <w:rPr>
          <w:rFonts w:ascii="Calibri" w:eastAsia="Times New Roman" w:hAnsi="Calibri" w:cs="Calibri"/>
          <w:lang w:eastAsia="en-GB"/>
        </w:rPr>
        <w:t>s</w:t>
      </w:r>
      <w:proofErr w:type="gramEnd"/>
      <w:r w:rsidRPr="007D5981">
        <w:rPr>
          <w:rFonts w:ascii="Calibri" w:eastAsia="Times New Roman" w:hAnsi="Calibri" w:cs="Calibri"/>
          <w:lang w:eastAsia="en-GB"/>
        </w:rPr>
        <w:t xml:space="preserve"> determination that a student has withdrawn, we will notify a student, or parent for a Direct Parent PLUS Loan, in writing prior to making any post-withdrawal disbursement of loan funds, whether those loan funds are to be credited to the student</w:t>
      </w:r>
      <w:r w:rsidRPr="007D5981">
        <w:rPr>
          <w:rFonts w:ascii="Calibri" w:eastAsia="Times New Roman" w:hAnsi="Calibri" w:cs="Calibri" w:hint="eastAsia"/>
          <w:lang w:eastAsia="en-GB"/>
        </w:rPr>
        <w:t>’</w:t>
      </w:r>
      <w:r w:rsidRPr="007D5981">
        <w:rPr>
          <w:rFonts w:ascii="Calibri" w:eastAsia="Times New Roman" w:hAnsi="Calibri" w:cs="Calibri"/>
          <w:lang w:eastAsia="en-GB"/>
        </w:rPr>
        <w:t>s account or disbursed directly to the student (or parent).</w:t>
      </w:r>
    </w:p>
    <w:p w14:paraId="30965746" w14:textId="77777777" w:rsidR="00D474F0" w:rsidRPr="007D5981" w:rsidRDefault="00D474F0" w:rsidP="00D474F0">
      <w:pPr>
        <w:widowControl w:val="0"/>
        <w:autoSpaceDE w:val="0"/>
        <w:autoSpaceDN w:val="0"/>
        <w:adjustRightInd w:val="0"/>
        <w:spacing w:before="157" w:after="0"/>
        <w:ind w:left="204" w:right="155"/>
        <w:rPr>
          <w:rFonts w:ascii="Calibri" w:eastAsia="Times New Roman" w:hAnsi="Calibri" w:cs="Calibri"/>
          <w:lang w:eastAsia="en-GB"/>
        </w:rPr>
      </w:pPr>
      <w:r w:rsidRPr="007D5981">
        <w:rPr>
          <w:rFonts w:ascii="Calibri" w:eastAsia="Times New Roman" w:hAnsi="Calibri" w:cs="Calibri"/>
          <w:lang w:eastAsia="en-GB"/>
        </w:rPr>
        <w:t xml:space="preserve">The notification will contain all the required information necessary (e.g. loan amount and type) for the borrower (student or parent) to make an informed decision on whether they want to accept any disbursement of loan funds. </w:t>
      </w:r>
    </w:p>
    <w:p w14:paraId="129EE024" w14:textId="77777777" w:rsidR="00D474F0" w:rsidRPr="007D5981" w:rsidRDefault="00D474F0" w:rsidP="00D474F0">
      <w:pPr>
        <w:widowControl w:val="0"/>
        <w:autoSpaceDE w:val="0"/>
        <w:autoSpaceDN w:val="0"/>
        <w:adjustRightInd w:val="0"/>
        <w:spacing w:before="157" w:after="0"/>
        <w:ind w:left="204" w:right="155"/>
        <w:rPr>
          <w:rFonts w:ascii="Calibri" w:eastAsia="Times New Roman" w:hAnsi="Calibri" w:cs="Calibri"/>
          <w:lang w:eastAsia="en-GB"/>
        </w:rPr>
      </w:pPr>
      <w:r w:rsidRPr="007D5981">
        <w:rPr>
          <w:rFonts w:ascii="Calibri" w:eastAsia="Times New Roman" w:hAnsi="Calibri" w:cs="Calibri"/>
          <w:lang w:eastAsia="en-GB"/>
        </w:rPr>
        <w:t xml:space="preserve">In particular the notice </w:t>
      </w:r>
      <w:proofErr w:type="gramStart"/>
      <w:r w:rsidRPr="007D5981">
        <w:rPr>
          <w:rFonts w:ascii="Calibri" w:eastAsia="Times New Roman" w:hAnsi="Calibri" w:cs="Calibri"/>
          <w:lang w:eastAsia="en-GB"/>
        </w:rPr>
        <w:t>will:-</w:t>
      </w:r>
      <w:proofErr w:type="gramEnd"/>
    </w:p>
    <w:p w14:paraId="74097208" w14:textId="77777777" w:rsidR="00D474F0" w:rsidRPr="007D5981" w:rsidRDefault="00D474F0" w:rsidP="00D474F0">
      <w:pPr>
        <w:widowControl w:val="0"/>
        <w:numPr>
          <w:ilvl w:val="0"/>
          <w:numId w:val="1"/>
        </w:numPr>
        <w:autoSpaceDE w:val="0"/>
        <w:autoSpaceDN w:val="0"/>
        <w:adjustRightInd w:val="0"/>
        <w:spacing w:before="157" w:after="0" w:line="240" w:lineRule="auto"/>
        <w:ind w:right="155"/>
        <w:rPr>
          <w:rFonts w:ascii="Calibri" w:eastAsia="Times New Roman" w:hAnsi="Calibri" w:cs="Calibri"/>
          <w:lang w:eastAsia="en-GB"/>
        </w:rPr>
      </w:pPr>
      <w:r w:rsidRPr="007D5981">
        <w:rPr>
          <w:rFonts w:ascii="Calibri" w:eastAsia="Times New Roman" w:hAnsi="Calibri" w:cs="Calibri"/>
          <w:lang w:eastAsia="en-GB"/>
        </w:rPr>
        <w:t xml:space="preserve">request confirmation of any post-withdrawal </w:t>
      </w:r>
      <w:r w:rsidRPr="007D5981">
        <w:rPr>
          <w:rFonts w:ascii="Calibri" w:eastAsia="Calibri" w:hAnsi="Calibri" w:cs="Calibri"/>
          <w:lang w:eastAsia="en-GB"/>
        </w:rPr>
        <w:t>disbursement that the student or parent as applicable, wishes the University</w:t>
      </w:r>
      <w:r w:rsidRPr="007D5981">
        <w:rPr>
          <w:rFonts w:ascii="Calibri" w:eastAsia="Times New Roman" w:hAnsi="Calibri" w:cs="Calibri"/>
          <w:lang w:eastAsia="en-GB"/>
        </w:rPr>
        <w:t xml:space="preserve"> </w:t>
      </w:r>
      <w:r w:rsidRPr="007D5981">
        <w:rPr>
          <w:rFonts w:ascii="Calibri" w:eastAsia="Calibri" w:hAnsi="Calibri" w:cs="Calibri"/>
          <w:lang w:eastAsia="en-GB"/>
        </w:rPr>
        <w:t xml:space="preserve">to </w:t>
      </w:r>
      <w:proofErr w:type="gramStart"/>
      <w:r w:rsidRPr="007D5981">
        <w:rPr>
          <w:rFonts w:ascii="Calibri" w:eastAsia="Calibri" w:hAnsi="Calibri" w:cs="Calibri"/>
          <w:lang w:eastAsia="en-GB"/>
        </w:rPr>
        <w:t>make</w:t>
      </w:r>
      <w:proofErr w:type="gramEnd"/>
    </w:p>
    <w:p w14:paraId="29689C83" w14:textId="77777777" w:rsidR="00D474F0" w:rsidRPr="007D5981" w:rsidRDefault="00D474F0" w:rsidP="00D474F0">
      <w:pPr>
        <w:widowControl w:val="0"/>
        <w:numPr>
          <w:ilvl w:val="0"/>
          <w:numId w:val="1"/>
        </w:numPr>
        <w:autoSpaceDE w:val="0"/>
        <w:autoSpaceDN w:val="0"/>
        <w:adjustRightInd w:val="0"/>
        <w:spacing w:before="157" w:after="0" w:line="240" w:lineRule="auto"/>
        <w:ind w:right="155"/>
        <w:rPr>
          <w:rFonts w:ascii="Calibri" w:eastAsia="Times New Roman" w:hAnsi="Calibri" w:cs="Calibri"/>
          <w:lang w:eastAsia="en-GB"/>
        </w:rPr>
      </w:pPr>
      <w:r w:rsidRPr="007D5981">
        <w:rPr>
          <w:rFonts w:ascii="Calibri" w:eastAsia="Calibri" w:hAnsi="Calibri" w:cs="Calibri"/>
          <w:lang w:eastAsia="en-GB"/>
        </w:rPr>
        <w:t>identify the type and amount of the loan funds the</w:t>
      </w:r>
      <w:r w:rsidRPr="007D5981">
        <w:rPr>
          <w:rFonts w:ascii="Calibri" w:eastAsia="Times New Roman" w:hAnsi="Calibri" w:cs="Calibri"/>
          <w:lang w:eastAsia="en-GB"/>
        </w:rPr>
        <w:t xml:space="preserve"> </w:t>
      </w:r>
      <w:r w:rsidRPr="007D5981">
        <w:rPr>
          <w:rFonts w:ascii="Calibri" w:eastAsia="Calibri" w:hAnsi="Calibri" w:cs="Calibri"/>
          <w:lang w:eastAsia="en-GB"/>
        </w:rPr>
        <w:t>University wishes to credit to the student’s account or disburse directly to</w:t>
      </w:r>
      <w:r w:rsidRPr="007D5981">
        <w:rPr>
          <w:rFonts w:ascii="Calibri" w:eastAsia="Times New Roman" w:hAnsi="Calibri" w:cs="Calibri"/>
          <w:lang w:eastAsia="en-GB"/>
        </w:rPr>
        <w:t xml:space="preserve"> </w:t>
      </w:r>
      <w:r w:rsidRPr="007D5981">
        <w:rPr>
          <w:rFonts w:ascii="Calibri" w:eastAsia="Calibri" w:hAnsi="Calibri" w:cs="Calibri"/>
          <w:lang w:eastAsia="en-GB"/>
        </w:rPr>
        <w:t>the student or parent, and explain that a student, or parent for a Direct</w:t>
      </w:r>
      <w:r w:rsidRPr="007D5981">
        <w:rPr>
          <w:rFonts w:ascii="Calibri" w:eastAsia="Times New Roman" w:hAnsi="Calibri" w:cs="Calibri"/>
          <w:lang w:eastAsia="en-GB"/>
        </w:rPr>
        <w:t xml:space="preserve"> </w:t>
      </w:r>
      <w:r w:rsidRPr="007D5981">
        <w:rPr>
          <w:rFonts w:ascii="Calibri" w:eastAsia="Calibri" w:hAnsi="Calibri" w:cs="Calibri"/>
          <w:lang w:eastAsia="en-GB"/>
        </w:rPr>
        <w:t xml:space="preserve">Parent PLUS Loan, may accept or decline all or a portion of the </w:t>
      </w:r>
      <w:proofErr w:type="gramStart"/>
      <w:r w:rsidRPr="007D5981">
        <w:rPr>
          <w:rFonts w:ascii="Calibri" w:eastAsia="Calibri" w:hAnsi="Calibri" w:cs="Calibri"/>
          <w:lang w:eastAsia="en-GB"/>
        </w:rPr>
        <w:t>funds</w:t>
      </w:r>
      <w:proofErr w:type="gramEnd"/>
    </w:p>
    <w:p w14:paraId="2D490DF4" w14:textId="77777777" w:rsidR="00D474F0" w:rsidRPr="007D5981" w:rsidRDefault="00D474F0" w:rsidP="00D474F0">
      <w:pPr>
        <w:widowControl w:val="0"/>
        <w:numPr>
          <w:ilvl w:val="0"/>
          <w:numId w:val="1"/>
        </w:numPr>
        <w:autoSpaceDE w:val="0"/>
        <w:autoSpaceDN w:val="0"/>
        <w:adjustRightInd w:val="0"/>
        <w:spacing w:before="157" w:after="0" w:line="240" w:lineRule="auto"/>
        <w:ind w:right="155"/>
        <w:rPr>
          <w:rFonts w:ascii="Calibri" w:eastAsia="Times New Roman" w:hAnsi="Calibri" w:cs="Calibri"/>
          <w:lang w:eastAsia="en-GB"/>
        </w:rPr>
      </w:pPr>
      <w:r w:rsidRPr="007D5981">
        <w:rPr>
          <w:rFonts w:ascii="Calibri" w:eastAsia="Calibri" w:hAnsi="Calibri" w:cs="Calibri"/>
          <w:lang w:eastAsia="en-GB"/>
        </w:rPr>
        <w:t>Explain to the student, or parent for a Direct Parent</w:t>
      </w:r>
      <w:r w:rsidRPr="007D5981">
        <w:rPr>
          <w:rFonts w:ascii="Calibri" w:eastAsia="Times New Roman" w:hAnsi="Calibri" w:cs="Calibri"/>
          <w:lang w:eastAsia="en-GB"/>
        </w:rPr>
        <w:t xml:space="preserve"> </w:t>
      </w:r>
      <w:r w:rsidRPr="007D5981">
        <w:rPr>
          <w:rFonts w:ascii="Calibri" w:eastAsia="Calibri" w:hAnsi="Calibri" w:cs="Calibri"/>
          <w:lang w:eastAsia="en-GB"/>
        </w:rPr>
        <w:t>PLUS Loan, their obligation to repay the loan funds whether they are</w:t>
      </w:r>
      <w:r w:rsidRPr="007D5981">
        <w:rPr>
          <w:rFonts w:ascii="Calibri" w:eastAsia="Times New Roman" w:hAnsi="Calibri" w:cs="Calibri"/>
          <w:lang w:eastAsia="en-GB"/>
        </w:rPr>
        <w:t xml:space="preserve"> </w:t>
      </w:r>
      <w:r w:rsidRPr="007D5981">
        <w:rPr>
          <w:rFonts w:ascii="Calibri" w:eastAsia="Calibri" w:hAnsi="Calibri" w:cs="Calibri"/>
          <w:lang w:eastAsia="en-GB"/>
        </w:rPr>
        <w:t>disbursed to the student’s account or directly to the borrower.</w:t>
      </w:r>
    </w:p>
    <w:p w14:paraId="66A9249A" w14:textId="77777777" w:rsidR="00D474F0" w:rsidRPr="007D5981" w:rsidRDefault="00D474F0" w:rsidP="00D474F0">
      <w:pPr>
        <w:widowControl w:val="0"/>
        <w:autoSpaceDE w:val="0"/>
        <w:autoSpaceDN w:val="0"/>
        <w:adjustRightInd w:val="0"/>
        <w:spacing w:before="157" w:after="0" w:line="240" w:lineRule="auto"/>
        <w:ind w:left="204"/>
        <w:rPr>
          <w:rFonts w:ascii="Calibri" w:eastAsia="Calibri" w:hAnsi="Calibri" w:cs="Calibri"/>
          <w:lang w:eastAsia="en-GB"/>
        </w:rPr>
      </w:pPr>
      <w:r w:rsidRPr="007D5981">
        <w:rPr>
          <w:rFonts w:ascii="Calibri" w:eastAsia="Calibri" w:hAnsi="Calibri" w:cs="Calibri"/>
          <w:lang w:eastAsia="en-GB"/>
        </w:rPr>
        <w:t xml:space="preserve">The notice will also make clear that a student, or parent for a Direct Parent PLUS Loan, may not receive as a direct disbursement loan funds that the University wishes to credit to the student’s account unless the University agrees to do so. </w:t>
      </w:r>
    </w:p>
    <w:p w14:paraId="01EE156B" w14:textId="77777777" w:rsidR="00D474F0" w:rsidRPr="007D5981" w:rsidRDefault="00D474F0" w:rsidP="00D474F0">
      <w:pPr>
        <w:widowControl w:val="0"/>
        <w:autoSpaceDE w:val="0"/>
        <w:autoSpaceDN w:val="0"/>
        <w:adjustRightInd w:val="0"/>
        <w:spacing w:before="157" w:after="0" w:line="240" w:lineRule="auto"/>
        <w:ind w:left="204"/>
        <w:rPr>
          <w:rFonts w:ascii="Calibri" w:eastAsia="Calibri" w:hAnsi="Calibri" w:cs="Calibri"/>
          <w:lang w:eastAsia="en-GB"/>
        </w:rPr>
      </w:pPr>
      <w:r w:rsidRPr="007D5981">
        <w:rPr>
          <w:rFonts w:ascii="Calibri" w:eastAsia="Calibri" w:hAnsi="Calibri" w:cs="Calibri"/>
          <w:lang w:eastAsia="en-GB"/>
        </w:rPr>
        <w:t xml:space="preserve">If the student, or parent for a Direct Parent PLUS Loan, does not wish to accept some or all of the loan funds that the </w:t>
      </w:r>
      <w:proofErr w:type="gramStart"/>
      <w:r w:rsidRPr="007D5981">
        <w:rPr>
          <w:rFonts w:ascii="Calibri" w:eastAsia="Calibri" w:hAnsi="Calibri" w:cs="Calibri"/>
          <w:lang w:eastAsia="en-GB"/>
        </w:rPr>
        <w:t>University  wishes</w:t>
      </w:r>
      <w:proofErr w:type="gramEnd"/>
      <w:r w:rsidRPr="007D5981">
        <w:rPr>
          <w:rFonts w:ascii="Calibri" w:eastAsia="Calibri" w:hAnsi="Calibri" w:cs="Calibri"/>
          <w:lang w:eastAsia="en-GB"/>
        </w:rPr>
        <w:t xml:space="preserve"> to credit to the student’s account, the institution will not disburse those funds.</w:t>
      </w:r>
    </w:p>
    <w:p w14:paraId="25B86BCF" w14:textId="77777777" w:rsidR="00D474F0" w:rsidRPr="007D5981" w:rsidRDefault="00D474F0" w:rsidP="00D474F0">
      <w:pPr>
        <w:widowControl w:val="0"/>
        <w:autoSpaceDE w:val="0"/>
        <w:autoSpaceDN w:val="0"/>
        <w:adjustRightInd w:val="0"/>
        <w:spacing w:before="157" w:after="0" w:line="240" w:lineRule="auto"/>
        <w:ind w:left="204"/>
        <w:rPr>
          <w:rFonts w:ascii="Calibri" w:eastAsia="Calibri" w:hAnsi="Calibri" w:cs="Calibri"/>
          <w:lang w:eastAsia="en-GB"/>
        </w:rPr>
      </w:pPr>
      <w:r w:rsidRPr="007D5981">
        <w:rPr>
          <w:rFonts w:ascii="Calibri" w:eastAsia="Calibri" w:hAnsi="Calibri" w:cs="Calibri"/>
          <w:lang w:eastAsia="en-GB"/>
        </w:rPr>
        <w:t xml:space="preserve">In the information a </w:t>
      </w:r>
      <w:proofErr w:type="gramStart"/>
      <w:r w:rsidRPr="007D5981">
        <w:rPr>
          <w:rFonts w:ascii="Calibri" w:eastAsia="Calibri" w:hAnsi="Calibri" w:cs="Calibri"/>
          <w:lang w:eastAsia="en-GB"/>
        </w:rPr>
        <w:t>University</w:t>
      </w:r>
      <w:proofErr w:type="gramEnd"/>
      <w:r w:rsidRPr="007D5981">
        <w:rPr>
          <w:rFonts w:ascii="Calibri" w:eastAsia="Calibri" w:hAnsi="Calibri" w:cs="Calibri"/>
          <w:lang w:eastAsia="en-GB"/>
        </w:rPr>
        <w:t xml:space="preserve"> provides to a student when the University informs the student that he or she is due a post-withdrawal disbursement of loan funds, the University will include information about the advantages of keeping loan debt to a minimum. </w:t>
      </w:r>
    </w:p>
    <w:p w14:paraId="2F0CB80C" w14:textId="77777777" w:rsidR="00D474F0" w:rsidRPr="007D5981" w:rsidRDefault="00D474F0" w:rsidP="00D474F0">
      <w:pPr>
        <w:widowControl w:val="0"/>
        <w:autoSpaceDE w:val="0"/>
        <w:autoSpaceDN w:val="0"/>
        <w:adjustRightInd w:val="0"/>
        <w:spacing w:before="157" w:after="0" w:line="240" w:lineRule="auto"/>
        <w:ind w:left="204"/>
        <w:rPr>
          <w:rFonts w:ascii="Calibri" w:eastAsia="Calibri" w:hAnsi="Calibri" w:cs="Calibri"/>
          <w:lang w:eastAsia="en-GB"/>
        </w:rPr>
      </w:pPr>
      <w:r w:rsidRPr="007D5981">
        <w:rPr>
          <w:rFonts w:ascii="Calibri" w:eastAsia="Calibri" w:hAnsi="Calibri" w:cs="Calibri"/>
          <w:lang w:eastAsia="en-GB"/>
        </w:rPr>
        <w:t>If a post-withdrawal disbursement includes loan proceeds, unless the recipient needs the funds to pay educational costs, we would suggest that the student cancel the loan. With a student’s permission Title IV grant funds due a student in a post-withdrawal disbursement can be used to pay down a Title IV loan, thereby reducing any post-withdrawal disbursement made directly to the student.</w:t>
      </w:r>
    </w:p>
    <w:p w14:paraId="15FD78A8" w14:textId="77777777" w:rsidR="00D474F0" w:rsidRPr="007D5981" w:rsidRDefault="00D474F0" w:rsidP="00D474F0">
      <w:pPr>
        <w:widowControl w:val="0"/>
        <w:autoSpaceDE w:val="0"/>
        <w:autoSpaceDN w:val="0"/>
        <w:adjustRightInd w:val="0"/>
        <w:spacing w:before="157" w:after="0" w:line="240" w:lineRule="auto"/>
        <w:ind w:left="204"/>
        <w:rPr>
          <w:rFonts w:ascii="Calibri" w:eastAsia="Calibri" w:hAnsi="Calibri" w:cs="Calibri"/>
          <w:lang w:eastAsia="en-GB"/>
        </w:rPr>
      </w:pPr>
      <w:r w:rsidRPr="007D5981">
        <w:rPr>
          <w:rFonts w:ascii="Calibri" w:eastAsia="Calibri" w:hAnsi="Calibri" w:cs="Calibri"/>
          <w:lang w:eastAsia="en-GB"/>
        </w:rPr>
        <w:lastRenderedPageBreak/>
        <w:t>The University will document the result of the notification process and the final determination made concerning the disbursement and maintain that documentation in the student’s file.</w:t>
      </w:r>
    </w:p>
    <w:p w14:paraId="380A85C5" w14:textId="77777777" w:rsidR="00D474F0" w:rsidRPr="00C5664F" w:rsidRDefault="00D474F0" w:rsidP="00C5664F">
      <w:pPr>
        <w:widowControl w:val="0"/>
        <w:autoSpaceDE w:val="0"/>
        <w:autoSpaceDN w:val="0"/>
        <w:adjustRightInd w:val="0"/>
        <w:spacing w:before="157" w:after="0"/>
        <w:ind w:left="204" w:right="155"/>
        <w:rPr>
          <w:rFonts w:ascii="Calibri" w:eastAsia="Times New Roman" w:hAnsi="Calibri" w:cs="Calibri"/>
          <w:lang w:eastAsia="en-GB"/>
        </w:rPr>
      </w:pPr>
      <w:r w:rsidRPr="007D5981">
        <w:rPr>
          <w:rFonts w:ascii="Calibri" w:eastAsia="Times New Roman" w:hAnsi="Calibri" w:cs="Calibri"/>
          <w:lang w:eastAsia="en-GB"/>
        </w:rPr>
        <w:t>The University has a deadline of 14 days for a response from the student (or parent) but can extend this deadline if the borrower provides a compelling reason why they did not respond by the deadline.</w:t>
      </w:r>
    </w:p>
    <w:p w14:paraId="06BAAE03" w14:textId="77777777" w:rsidR="00C5664F" w:rsidRPr="00C5664F" w:rsidRDefault="00C5664F" w:rsidP="00C5664F">
      <w:pPr>
        <w:widowControl w:val="0"/>
        <w:autoSpaceDE w:val="0"/>
        <w:autoSpaceDN w:val="0"/>
        <w:adjustRightInd w:val="0"/>
        <w:spacing w:before="157" w:after="0"/>
        <w:ind w:left="204"/>
        <w:rPr>
          <w:rFonts w:ascii="Calibri" w:eastAsia="Times New Roman" w:hAnsi="Calibri" w:cs="Calibri"/>
          <w:lang w:val="en-US" w:eastAsia="en-GB"/>
        </w:rPr>
      </w:pPr>
      <w:r w:rsidRPr="00C5664F">
        <w:rPr>
          <w:rFonts w:ascii="Calibri" w:eastAsia="Times New Roman" w:hAnsi="Calibri" w:cs="Calibri"/>
          <w:lang w:val="en-US" w:eastAsia="en-GB"/>
        </w:rPr>
        <w:t>If a student decides to accept the PWD, the funds will be credited to a student’s account or disbursed to the student within 180 days of the date of determination.</w:t>
      </w:r>
    </w:p>
    <w:p w14:paraId="42B25B97" w14:textId="77777777" w:rsidR="00C5664F" w:rsidRPr="00C5664F" w:rsidRDefault="00C5664F" w:rsidP="00C5664F">
      <w:pPr>
        <w:widowControl w:val="0"/>
        <w:kinsoku w:val="0"/>
        <w:overflowPunct w:val="0"/>
        <w:autoSpaceDE w:val="0"/>
        <w:autoSpaceDN w:val="0"/>
        <w:adjustRightInd w:val="0"/>
        <w:spacing w:before="160" w:after="0" w:line="256" w:lineRule="auto"/>
        <w:ind w:left="204" w:right="119"/>
        <w:rPr>
          <w:rFonts w:ascii="Calibri" w:eastAsia="Times New Roman" w:hAnsi="Calibri" w:cs="Calibri"/>
          <w:b/>
          <w:spacing w:val="-6"/>
          <w:sz w:val="28"/>
          <w:szCs w:val="28"/>
          <w:u w:val="single"/>
          <w:lang w:eastAsia="en-GB"/>
        </w:rPr>
      </w:pPr>
      <w:r w:rsidRPr="00C5664F">
        <w:rPr>
          <w:rFonts w:ascii="Calibri" w:eastAsia="Times New Roman" w:hAnsi="Calibri" w:cs="Calibri"/>
          <w:b/>
          <w:spacing w:val="-6"/>
          <w:sz w:val="28"/>
          <w:szCs w:val="28"/>
          <w:u w:val="single"/>
          <w:lang w:eastAsia="en-GB"/>
        </w:rPr>
        <w:t>When does the calculation take place and how are the unearned amounts returned?</w:t>
      </w:r>
    </w:p>
    <w:p w14:paraId="4F709A07" w14:textId="77777777" w:rsidR="00C5664F" w:rsidRPr="00C5664F" w:rsidRDefault="00C5664F" w:rsidP="00C5664F">
      <w:pPr>
        <w:widowControl w:val="0"/>
        <w:autoSpaceDE w:val="0"/>
        <w:autoSpaceDN w:val="0"/>
        <w:adjustRightInd w:val="0"/>
        <w:spacing w:before="157" w:after="0"/>
        <w:ind w:right="155" w:firstLine="204"/>
        <w:rPr>
          <w:rFonts w:ascii="Calibri" w:eastAsia="Times New Roman" w:hAnsi="Calibri" w:cs="Calibri"/>
          <w:lang w:eastAsia="en-GB"/>
        </w:rPr>
      </w:pPr>
      <w:r w:rsidRPr="00C5664F">
        <w:rPr>
          <w:rFonts w:ascii="Calibri" w:eastAsia="Times New Roman" w:hAnsi="Calibri" w:cs="Calibri"/>
          <w:lang w:val="en-US" w:eastAsia="en-GB"/>
        </w:rPr>
        <w:t>Within 30 days of the Date of Determination, the University will:</w:t>
      </w:r>
    </w:p>
    <w:p w14:paraId="2DD1E725" w14:textId="77777777" w:rsidR="00C5664F" w:rsidRPr="00C5664F" w:rsidRDefault="00C5664F" w:rsidP="00C5664F">
      <w:pPr>
        <w:widowControl w:val="0"/>
        <w:numPr>
          <w:ilvl w:val="0"/>
          <w:numId w:val="2"/>
        </w:numPr>
        <w:autoSpaceDE w:val="0"/>
        <w:autoSpaceDN w:val="0"/>
        <w:adjustRightInd w:val="0"/>
        <w:spacing w:before="157" w:after="0" w:line="240" w:lineRule="auto"/>
        <w:ind w:right="155"/>
        <w:rPr>
          <w:rFonts w:ascii="Calibri" w:eastAsia="Times New Roman" w:hAnsi="Calibri" w:cs="Calibri"/>
          <w:lang w:eastAsia="en-GB"/>
        </w:rPr>
      </w:pPr>
      <w:r w:rsidRPr="00C5664F">
        <w:rPr>
          <w:rFonts w:ascii="Calibri" w:eastAsia="Times New Roman" w:hAnsi="Calibri" w:cs="Calibri"/>
          <w:lang w:val="en-US" w:eastAsia="en-GB"/>
        </w:rPr>
        <w:t xml:space="preserve">perform the R2T4 </w:t>
      </w:r>
      <w:proofErr w:type="gramStart"/>
      <w:r w:rsidRPr="00C5664F">
        <w:rPr>
          <w:rFonts w:ascii="Calibri" w:eastAsia="Times New Roman" w:hAnsi="Calibri" w:cs="Calibri"/>
          <w:lang w:val="en-US" w:eastAsia="en-GB"/>
        </w:rPr>
        <w:t>calculation</w:t>
      </w:r>
      <w:proofErr w:type="gramEnd"/>
    </w:p>
    <w:p w14:paraId="689D3FCB" w14:textId="77777777" w:rsidR="00C5664F" w:rsidRPr="00C5664F" w:rsidRDefault="00C5664F" w:rsidP="00C5664F">
      <w:pPr>
        <w:widowControl w:val="0"/>
        <w:numPr>
          <w:ilvl w:val="0"/>
          <w:numId w:val="2"/>
        </w:numPr>
        <w:autoSpaceDE w:val="0"/>
        <w:autoSpaceDN w:val="0"/>
        <w:adjustRightInd w:val="0"/>
        <w:spacing w:before="157" w:after="0" w:line="240" w:lineRule="auto"/>
        <w:ind w:right="155"/>
        <w:rPr>
          <w:rFonts w:ascii="Calibri" w:eastAsia="Times New Roman" w:hAnsi="Calibri" w:cs="Calibri"/>
          <w:lang w:eastAsia="en-GB"/>
        </w:rPr>
      </w:pPr>
      <w:r w:rsidRPr="00C5664F">
        <w:rPr>
          <w:rFonts w:ascii="Calibri" w:eastAsia="Times New Roman" w:hAnsi="Calibri" w:cs="Calibri"/>
          <w:lang w:val="en-US" w:eastAsia="en-GB"/>
        </w:rPr>
        <w:t xml:space="preserve">notify the student by email of any unearned aid to be returned, the amount and how the funds are to be sent back to the </w:t>
      </w:r>
      <w:proofErr w:type="gramStart"/>
      <w:r w:rsidRPr="00C5664F">
        <w:rPr>
          <w:rFonts w:ascii="Calibri" w:eastAsia="Times New Roman" w:hAnsi="Calibri" w:cs="Calibri"/>
          <w:lang w:val="en-US" w:eastAsia="en-GB"/>
        </w:rPr>
        <w:t>servicer</w:t>
      </w:r>
      <w:proofErr w:type="gramEnd"/>
      <w:r w:rsidRPr="00C5664F">
        <w:rPr>
          <w:rFonts w:ascii="Calibri" w:eastAsia="Times New Roman" w:hAnsi="Calibri" w:cs="Calibri"/>
          <w:lang w:val="en-US" w:eastAsia="en-GB"/>
        </w:rPr>
        <w:t xml:space="preserve"> </w:t>
      </w:r>
    </w:p>
    <w:p w14:paraId="73A54847" w14:textId="77777777" w:rsidR="00C5664F" w:rsidRPr="00C5664F" w:rsidRDefault="00C5664F" w:rsidP="00C5664F">
      <w:pPr>
        <w:widowControl w:val="0"/>
        <w:numPr>
          <w:ilvl w:val="0"/>
          <w:numId w:val="2"/>
        </w:numPr>
        <w:autoSpaceDE w:val="0"/>
        <w:autoSpaceDN w:val="0"/>
        <w:adjustRightInd w:val="0"/>
        <w:spacing w:before="157" w:after="0" w:line="240" w:lineRule="auto"/>
        <w:ind w:right="155"/>
        <w:rPr>
          <w:rFonts w:ascii="Calibri" w:eastAsia="Times New Roman" w:hAnsi="Calibri" w:cs="Calibri"/>
          <w:lang w:eastAsia="en-GB"/>
        </w:rPr>
      </w:pPr>
      <w:r w:rsidRPr="00C5664F">
        <w:rPr>
          <w:rFonts w:ascii="Calibri" w:eastAsia="Times New Roman" w:hAnsi="Calibri" w:cs="Calibri"/>
          <w:lang w:val="en-US" w:eastAsia="en-GB"/>
        </w:rPr>
        <w:t xml:space="preserve">inform student if they must return funds directly to the loan servicer and the timeline for </w:t>
      </w:r>
      <w:proofErr w:type="gramStart"/>
      <w:r w:rsidRPr="00C5664F">
        <w:rPr>
          <w:rFonts w:ascii="Calibri" w:eastAsia="Times New Roman" w:hAnsi="Calibri" w:cs="Calibri"/>
          <w:lang w:val="en-US" w:eastAsia="en-GB"/>
        </w:rPr>
        <w:t>this</w:t>
      </w:r>
      <w:proofErr w:type="gramEnd"/>
    </w:p>
    <w:p w14:paraId="26D2BD76" w14:textId="1D14A4D7" w:rsidR="00C5664F" w:rsidRPr="00485183" w:rsidRDefault="00C5664F" w:rsidP="00C5664F">
      <w:pPr>
        <w:widowControl w:val="0"/>
        <w:numPr>
          <w:ilvl w:val="0"/>
          <w:numId w:val="2"/>
        </w:numPr>
        <w:autoSpaceDE w:val="0"/>
        <w:autoSpaceDN w:val="0"/>
        <w:adjustRightInd w:val="0"/>
        <w:spacing w:before="157" w:after="0" w:line="240" w:lineRule="auto"/>
        <w:ind w:right="155"/>
        <w:rPr>
          <w:rFonts w:ascii="Calibri" w:eastAsia="Times New Roman" w:hAnsi="Calibri" w:cs="Calibri"/>
          <w:lang w:eastAsia="en-GB"/>
        </w:rPr>
      </w:pPr>
      <w:r w:rsidRPr="00C5664F">
        <w:rPr>
          <w:rFonts w:ascii="Calibri" w:eastAsia="Times New Roman" w:hAnsi="Calibri" w:cs="Calibri"/>
          <w:lang w:val="en-US" w:eastAsia="en-GB"/>
        </w:rPr>
        <w:t>notify student by email if they are eligible for a post-withdrawal disbursement (PWD – see above for details)</w:t>
      </w:r>
    </w:p>
    <w:p w14:paraId="3C048786" w14:textId="490CCE8E" w:rsidR="00485183" w:rsidRPr="00F90E78" w:rsidRDefault="00485183" w:rsidP="00485183">
      <w:pPr>
        <w:pStyle w:val="ListParagraph"/>
        <w:widowControl w:val="0"/>
        <w:numPr>
          <w:ilvl w:val="0"/>
          <w:numId w:val="2"/>
        </w:numPr>
        <w:kinsoku w:val="0"/>
        <w:overflowPunct w:val="0"/>
        <w:autoSpaceDE w:val="0"/>
        <w:autoSpaceDN w:val="0"/>
        <w:adjustRightInd w:val="0"/>
        <w:spacing w:before="157" w:after="0"/>
        <w:ind w:right="155"/>
        <w:rPr>
          <w:rFonts w:ascii="Calibri" w:eastAsia="Times New Roman" w:hAnsi="Calibri" w:cs="Calibri"/>
          <w:spacing w:val="2"/>
          <w:lang w:eastAsia="en-GB"/>
        </w:rPr>
      </w:pPr>
      <w:r w:rsidRPr="00F90E78">
        <w:rPr>
          <w:lang w:val="en-US"/>
        </w:rPr>
        <w:t xml:space="preserve">if the R2T4 calculation results in a credit balance on the student’s account, disburse the credit to the student within 14 days of the R2T4 refund calculation taking place. </w:t>
      </w:r>
    </w:p>
    <w:p w14:paraId="7DBB2078" w14:textId="38712780" w:rsidR="00C5664F" w:rsidRPr="00C5664F" w:rsidRDefault="00C5664F" w:rsidP="00C5664F">
      <w:pPr>
        <w:widowControl w:val="0"/>
        <w:kinsoku w:val="0"/>
        <w:overflowPunct w:val="0"/>
        <w:autoSpaceDE w:val="0"/>
        <w:autoSpaceDN w:val="0"/>
        <w:adjustRightInd w:val="0"/>
        <w:spacing w:before="160" w:after="0" w:line="240" w:lineRule="auto"/>
        <w:ind w:left="204" w:right="155"/>
        <w:rPr>
          <w:rFonts w:ascii="Calibri" w:eastAsia="Times New Roman" w:hAnsi="Calibri" w:cs="Calibri"/>
          <w:lang w:eastAsia="en-GB"/>
        </w:rPr>
      </w:pPr>
      <w:bookmarkStart w:id="2" w:name="_Unsubsidized_Federal_Direct_Loan"/>
      <w:bookmarkEnd w:id="2"/>
      <w:r w:rsidRPr="00C5664F">
        <w:rPr>
          <w:rFonts w:ascii="Calibri" w:eastAsia="Times New Roman" w:hAnsi="Calibri" w:cs="Calibri"/>
          <w:lang w:eastAsia="en-GB"/>
        </w:rPr>
        <w:t xml:space="preserve">Any RT24 refunds due </w:t>
      </w:r>
      <w:r w:rsidRPr="00C5664F">
        <w:rPr>
          <w:rFonts w:ascii="Calibri" w:eastAsia="Times New Roman" w:hAnsi="Calibri" w:cs="Calibri"/>
          <w:spacing w:val="-3"/>
          <w:lang w:eastAsia="en-GB"/>
        </w:rPr>
        <w:t xml:space="preserve">are </w:t>
      </w:r>
      <w:r w:rsidRPr="00C5664F">
        <w:rPr>
          <w:rFonts w:ascii="Calibri" w:eastAsia="Times New Roman" w:hAnsi="Calibri" w:cs="Calibri"/>
          <w:lang w:eastAsia="en-GB"/>
        </w:rPr>
        <w:t xml:space="preserve">allocated (if applicable) against a student’s Federal Loans </w:t>
      </w:r>
      <w:r w:rsidRPr="00C5664F">
        <w:rPr>
          <w:rFonts w:ascii="Calibri" w:eastAsia="Times New Roman" w:hAnsi="Calibri" w:cs="Calibri"/>
          <w:spacing w:val="3"/>
          <w:lang w:eastAsia="en-GB"/>
        </w:rPr>
        <w:t xml:space="preserve">in </w:t>
      </w:r>
      <w:r w:rsidRPr="00C5664F">
        <w:rPr>
          <w:rFonts w:ascii="Calibri" w:eastAsia="Times New Roman" w:hAnsi="Calibri" w:cs="Calibri"/>
          <w:lang w:eastAsia="en-GB"/>
        </w:rPr>
        <w:t>the following</w:t>
      </w:r>
      <w:r w:rsidRPr="00C5664F">
        <w:rPr>
          <w:rFonts w:ascii="Calibri" w:eastAsia="Times New Roman" w:hAnsi="Calibri" w:cs="Calibri"/>
          <w:spacing w:val="29"/>
          <w:lang w:eastAsia="en-GB"/>
        </w:rPr>
        <w:t xml:space="preserve"> </w:t>
      </w:r>
      <w:proofErr w:type="gramStart"/>
      <w:r w:rsidRPr="00C5664F">
        <w:rPr>
          <w:rFonts w:ascii="Calibri" w:eastAsia="Times New Roman" w:hAnsi="Calibri" w:cs="Calibri"/>
          <w:lang w:eastAsia="en-GB"/>
        </w:rPr>
        <w:t>order:-</w:t>
      </w:r>
      <w:proofErr w:type="gramEnd"/>
    </w:p>
    <w:p w14:paraId="0ED99C2D" w14:textId="77777777" w:rsidR="00C5664F" w:rsidRPr="00C5664F" w:rsidRDefault="00C5664F" w:rsidP="00C5664F">
      <w:pPr>
        <w:widowControl w:val="0"/>
        <w:numPr>
          <w:ilvl w:val="0"/>
          <w:numId w:val="3"/>
        </w:numPr>
        <w:kinsoku w:val="0"/>
        <w:overflowPunct w:val="0"/>
        <w:autoSpaceDE w:val="0"/>
        <w:autoSpaceDN w:val="0"/>
        <w:adjustRightInd w:val="0"/>
        <w:spacing w:before="160" w:after="0" w:line="240" w:lineRule="auto"/>
        <w:ind w:right="155"/>
        <w:rPr>
          <w:rFonts w:ascii="Calibri" w:eastAsia="Times New Roman" w:hAnsi="Calibri" w:cs="Calibri"/>
          <w:lang w:eastAsia="en-GB"/>
        </w:rPr>
      </w:pPr>
      <w:r w:rsidRPr="00C5664F">
        <w:rPr>
          <w:rFonts w:ascii="Calibri" w:eastAsia="Times New Roman" w:hAnsi="Calibri" w:cs="Calibri"/>
          <w:lang w:eastAsia="en-GB"/>
        </w:rPr>
        <w:t xml:space="preserve">Unsubsidised Direct Loans (other than Direct PLUS Loans) </w:t>
      </w:r>
    </w:p>
    <w:p w14:paraId="4D491222" w14:textId="77777777" w:rsidR="00C5664F" w:rsidRPr="00C5664F" w:rsidRDefault="00C5664F" w:rsidP="00C5664F">
      <w:pPr>
        <w:widowControl w:val="0"/>
        <w:numPr>
          <w:ilvl w:val="0"/>
          <w:numId w:val="3"/>
        </w:numPr>
        <w:kinsoku w:val="0"/>
        <w:overflowPunct w:val="0"/>
        <w:autoSpaceDE w:val="0"/>
        <w:autoSpaceDN w:val="0"/>
        <w:adjustRightInd w:val="0"/>
        <w:spacing w:before="160" w:after="0" w:line="240" w:lineRule="auto"/>
        <w:ind w:right="155"/>
        <w:rPr>
          <w:rFonts w:ascii="Calibri" w:eastAsia="Times New Roman" w:hAnsi="Calibri" w:cs="Calibri"/>
          <w:lang w:eastAsia="en-GB"/>
        </w:rPr>
      </w:pPr>
      <w:r w:rsidRPr="00C5664F">
        <w:rPr>
          <w:rFonts w:ascii="Calibri" w:eastAsia="Times New Roman" w:hAnsi="Calibri" w:cs="Calibri"/>
          <w:lang w:eastAsia="en-GB"/>
        </w:rPr>
        <w:t>Subsidised Direct Loans</w:t>
      </w:r>
    </w:p>
    <w:p w14:paraId="07498D81" w14:textId="77777777" w:rsidR="00C5664F" w:rsidRPr="00C5664F" w:rsidRDefault="00C5664F" w:rsidP="00C5664F">
      <w:pPr>
        <w:widowControl w:val="0"/>
        <w:numPr>
          <w:ilvl w:val="0"/>
          <w:numId w:val="3"/>
        </w:numPr>
        <w:kinsoku w:val="0"/>
        <w:overflowPunct w:val="0"/>
        <w:autoSpaceDE w:val="0"/>
        <w:autoSpaceDN w:val="0"/>
        <w:adjustRightInd w:val="0"/>
        <w:spacing w:before="160" w:after="0" w:line="240" w:lineRule="auto"/>
        <w:ind w:right="155"/>
        <w:rPr>
          <w:rFonts w:ascii="Calibri" w:eastAsia="Times New Roman" w:hAnsi="Calibri" w:cs="Calibri"/>
          <w:lang w:eastAsia="en-GB"/>
        </w:rPr>
      </w:pPr>
      <w:r w:rsidRPr="00C5664F">
        <w:rPr>
          <w:rFonts w:ascii="Calibri" w:eastAsia="Times New Roman" w:hAnsi="Calibri" w:cs="Calibri"/>
          <w:lang w:eastAsia="en-GB"/>
        </w:rPr>
        <w:t>Direct PLUS Loans</w:t>
      </w:r>
    </w:p>
    <w:p w14:paraId="2BC6379A" w14:textId="00503D3A" w:rsidR="00C5664F" w:rsidRDefault="00C5664F" w:rsidP="00C5664F">
      <w:pPr>
        <w:widowControl w:val="0"/>
        <w:kinsoku w:val="0"/>
        <w:overflowPunct w:val="0"/>
        <w:autoSpaceDE w:val="0"/>
        <w:autoSpaceDN w:val="0"/>
        <w:adjustRightInd w:val="0"/>
        <w:spacing w:before="157" w:after="0"/>
        <w:ind w:left="204" w:right="155"/>
        <w:rPr>
          <w:rFonts w:ascii="Calibri" w:eastAsia="Times New Roman" w:hAnsi="Calibri" w:cs="Calibri"/>
          <w:spacing w:val="2"/>
          <w:lang w:eastAsia="en-GB"/>
        </w:rPr>
      </w:pPr>
      <w:r w:rsidRPr="00C5664F">
        <w:rPr>
          <w:rFonts w:ascii="Calibri" w:eastAsia="Times New Roman" w:hAnsi="Calibri" w:cs="Calibri"/>
          <w:spacing w:val="2"/>
          <w:lang w:eastAsia="en-GB"/>
        </w:rPr>
        <w:t xml:space="preserve">The University will return any funds due to the Dept of Education within 45 days of the student's date of withdrawal. </w:t>
      </w:r>
    </w:p>
    <w:p w14:paraId="6E4FC916" w14:textId="735601CE" w:rsidR="00C5664F" w:rsidRPr="00C5664F" w:rsidRDefault="00C5664F" w:rsidP="00C5664F">
      <w:pPr>
        <w:widowControl w:val="0"/>
        <w:kinsoku w:val="0"/>
        <w:overflowPunct w:val="0"/>
        <w:autoSpaceDE w:val="0"/>
        <w:autoSpaceDN w:val="0"/>
        <w:adjustRightInd w:val="0"/>
        <w:spacing w:before="157" w:after="0"/>
        <w:ind w:left="204" w:right="155"/>
        <w:rPr>
          <w:rFonts w:ascii="Calibri" w:eastAsia="Times New Roman" w:hAnsi="Calibri" w:cs="Calibri"/>
          <w:lang w:eastAsia="en-GB"/>
        </w:rPr>
      </w:pPr>
      <w:r w:rsidRPr="00C5664F">
        <w:rPr>
          <w:rFonts w:ascii="Calibri" w:eastAsia="Times New Roman" w:hAnsi="Calibri" w:cs="Calibri"/>
          <w:lang w:eastAsia="en-GB"/>
        </w:rPr>
        <w:t xml:space="preserve">If student have any queries regarding the R2T4 policy, please email </w:t>
      </w:r>
      <w:hyperlink r:id="rId14" w:history="1">
        <w:r w:rsidRPr="00C5664F">
          <w:rPr>
            <w:rFonts w:ascii="Calibri" w:eastAsia="Times New Roman" w:hAnsi="Calibri" w:cs="Calibri"/>
            <w:color w:val="0000FF"/>
            <w:u w:val="single"/>
            <w:lang w:eastAsia="en-GB"/>
          </w:rPr>
          <w:t>USstudyloans@westminster.ac.uk</w:t>
        </w:r>
      </w:hyperlink>
      <w:r w:rsidR="000B53DC">
        <w:rPr>
          <w:rFonts w:ascii="Calibri" w:eastAsia="Times New Roman" w:hAnsi="Calibri" w:cs="Calibri"/>
          <w:color w:val="0000FF"/>
          <w:u w:val="single"/>
          <w:lang w:eastAsia="en-GB"/>
        </w:rPr>
        <w:t xml:space="preserve">. </w:t>
      </w:r>
    </w:p>
    <w:p w14:paraId="7815A6C2" w14:textId="77777777" w:rsidR="00154EFE" w:rsidRDefault="00154EFE" w:rsidP="00C5664F">
      <w:pPr>
        <w:widowControl w:val="0"/>
        <w:kinsoku w:val="0"/>
        <w:overflowPunct w:val="0"/>
        <w:autoSpaceDE w:val="0"/>
        <w:autoSpaceDN w:val="0"/>
        <w:adjustRightInd w:val="0"/>
        <w:spacing w:before="157" w:after="0"/>
        <w:ind w:left="204" w:right="155"/>
        <w:rPr>
          <w:rFonts w:ascii="Calibri" w:eastAsia="Times New Roman" w:hAnsi="Calibri" w:cs="Calibri"/>
          <w:b/>
          <w:lang w:eastAsia="en-GB"/>
        </w:rPr>
      </w:pPr>
    </w:p>
    <w:p w14:paraId="56E8021D" w14:textId="77777777" w:rsidR="00154EFE" w:rsidRDefault="00154EFE" w:rsidP="00C5664F">
      <w:pPr>
        <w:widowControl w:val="0"/>
        <w:kinsoku w:val="0"/>
        <w:overflowPunct w:val="0"/>
        <w:autoSpaceDE w:val="0"/>
        <w:autoSpaceDN w:val="0"/>
        <w:adjustRightInd w:val="0"/>
        <w:spacing w:before="157" w:after="0"/>
        <w:ind w:left="204" w:right="155"/>
        <w:rPr>
          <w:rFonts w:ascii="Calibri" w:eastAsia="Times New Roman" w:hAnsi="Calibri" w:cs="Calibri"/>
          <w:b/>
          <w:lang w:eastAsia="en-GB"/>
        </w:rPr>
      </w:pPr>
    </w:p>
    <w:p w14:paraId="05E24F66" w14:textId="7C109832" w:rsidR="00C5664F" w:rsidRPr="00C5664F" w:rsidRDefault="00C5664F" w:rsidP="00C5664F">
      <w:pPr>
        <w:widowControl w:val="0"/>
        <w:kinsoku w:val="0"/>
        <w:overflowPunct w:val="0"/>
        <w:autoSpaceDE w:val="0"/>
        <w:autoSpaceDN w:val="0"/>
        <w:adjustRightInd w:val="0"/>
        <w:spacing w:before="157" w:after="0"/>
        <w:ind w:left="204" w:right="155"/>
        <w:rPr>
          <w:rFonts w:ascii="Calibri" w:eastAsia="Times New Roman" w:hAnsi="Calibri" w:cs="Calibri"/>
          <w:b/>
          <w:lang w:eastAsia="en-GB"/>
        </w:rPr>
      </w:pPr>
      <w:r w:rsidRPr="00C5664F">
        <w:rPr>
          <w:rFonts w:ascii="Calibri" w:eastAsia="Times New Roman" w:hAnsi="Calibri" w:cs="Calibri"/>
          <w:b/>
          <w:lang w:eastAsia="en-GB"/>
        </w:rPr>
        <w:t>Reviewed</w:t>
      </w:r>
      <w:r w:rsidR="000B53DC">
        <w:rPr>
          <w:rFonts w:ascii="Calibri" w:eastAsia="Times New Roman" w:hAnsi="Calibri" w:cs="Calibri"/>
          <w:b/>
          <w:lang w:eastAsia="en-GB"/>
        </w:rPr>
        <w:t xml:space="preserve"> April 2024</w:t>
      </w:r>
    </w:p>
    <w:p w14:paraId="560CC003" w14:textId="77777777" w:rsidR="00C5664F" w:rsidRPr="00C5664F" w:rsidRDefault="00C5664F" w:rsidP="00C5664F">
      <w:pPr>
        <w:widowControl w:val="0"/>
        <w:kinsoku w:val="0"/>
        <w:overflowPunct w:val="0"/>
        <w:autoSpaceDE w:val="0"/>
        <w:autoSpaceDN w:val="0"/>
        <w:adjustRightInd w:val="0"/>
        <w:spacing w:before="160" w:after="0" w:line="256" w:lineRule="auto"/>
        <w:ind w:left="204" w:right="155"/>
        <w:rPr>
          <w:rFonts w:ascii="Calibri" w:eastAsia="Times New Roman" w:hAnsi="Calibri" w:cs="Calibri"/>
          <w:color w:val="000000"/>
          <w:lang w:eastAsia="en-GB"/>
        </w:rPr>
      </w:pPr>
    </w:p>
    <w:p w14:paraId="422F29A0" w14:textId="77777777" w:rsidR="00C5664F" w:rsidRDefault="00C5664F"/>
    <w:sectPr w:rsidR="00C566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FD7D4" w14:textId="77777777" w:rsidR="00540DA4" w:rsidRDefault="00540DA4" w:rsidP="00540DA4">
      <w:pPr>
        <w:spacing w:after="0" w:line="240" w:lineRule="auto"/>
      </w:pPr>
      <w:r>
        <w:separator/>
      </w:r>
    </w:p>
  </w:endnote>
  <w:endnote w:type="continuationSeparator" w:id="0">
    <w:p w14:paraId="1B642505" w14:textId="77777777" w:rsidR="00540DA4" w:rsidRDefault="00540DA4" w:rsidP="00540DA4">
      <w:pPr>
        <w:spacing w:after="0" w:line="240" w:lineRule="auto"/>
      </w:pPr>
      <w:r>
        <w:continuationSeparator/>
      </w:r>
    </w:p>
  </w:endnote>
  <w:endnote w:type="continuationNotice" w:id="1">
    <w:p w14:paraId="292450C4" w14:textId="77777777" w:rsidR="00B10057" w:rsidRDefault="00B10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1F3F3" w14:textId="77777777" w:rsidR="00540DA4" w:rsidRDefault="00540DA4" w:rsidP="00540DA4">
      <w:pPr>
        <w:spacing w:after="0" w:line="240" w:lineRule="auto"/>
      </w:pPr>
      <w:r>
        <w:separator/>
      </w:r>
    </w:p>
  </w:footnote>
  <w:footnote w:type="continuationSeparator" w:id="0">
    <w:p w14:paraId="491CD6D0" w14:textId="77777777" w:rsidR="00540DA4" w:rsidRDefault="00540DA4" w:rsidP="00540DA4">
      <w:pPr>
        <w:spacing w:after="0" w:line="240" w:lineRule="auto"/>
      </w:pPr>
      <w:r>
        <w:continuationSeparator/>
      </w:r>
    </w:p>
  </w:footnote>
  <w:footnote w:type="continuationNotice" w:id="1">
    <w:p w14:paraId="600E1DEE" w14:textId="77777777" w:rsidR="00B10057" w:rsidRDefault="00B100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067A0"/>
    <w:multiLevelType w:val="hybridMultilevel"/>
    <w:tmpl w:val="2786B118"/>
    <w:lvl w:ilvl="0" w:tplc="0809000F">
      <w:start w:val="1"/>
      <w:numFmt w:val="decimal"/>
      <w:lvlText w:val="%1."/>
      <w:lvlJc w:val="left"/>
      <w:pPr>
        <w:ind w:left="924" w:hanging="360"/>
      </w:pPr>
      <w:rPr>
        <w:rFonts w:hint="default"/>
      </w:rPr>
    </w:lvl>
    <w:lvl w:ilvl="1" w:tplc="08090003">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1" w15:restartNumberingAfterBreak="0">
    <w:nsid w:val="325529E8"/>
    <w:multiLevelType w:val="hybridMultilevel"/>
    <w:tmpl w:val="4686DF5A"/>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2" w15:restartNumberingAfterBreak="0">
    <w:nsid w:val="4074591E"/>
    <w:multiLevelType w:val="hybridMultilevel"/>
    <w:tmpl w:val="40BE3228"/>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num w:numId="1" w16cid:durableId="1618098210">
    <w:abstractNumId w:val="1"/>
  </w:num>
  <w:num w:numId="2" w16cid:durableId="1151874200">
    <w:abstractNumId w:val="0"/>
  </w:num>
  <w:num w:numId="3" w16cid:durableId="1266157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F0"/>
    <w:rsid w:val="00090685"/>
    <w:rsid w:val="000B53DC"/>
    <w:rsid w:val="00154EFE"/>
    <w:rsid w:val="0022200C"/>
    <w:rsid w:val="00234BF8"/>
    <w:rsid w:val="00260532"/>
    <w:rsid w:val="002C08E5"/>
    <w:rsid w:val="004161A3"/>
    <w:rsid w:val="00477844"/>
    <w:rsid w:val="00485183"/>
    <w:rsid w:val="004A28F5"/>
    <w:rsid w:val="00504F3B"/>
    <w:rsid w:val="00512ED3"/>
    <w:rsid w:val="00540DA4"/>
    <w:rsid w:val="005B749A"/>
    <w:rsid w:val="0063487A"/>
    <w:rsid w:val="00676096"/>
    <w:rsid w:val="008B06B2"/>
    <w:rsid w:val="008C139C"/>
    <w:rsid w:val="008F4E02"/>
    <w:rsid w:val="0097185A"/>
    <w:rsid w:val="00A26DCB"/>
    <w:rsid w:val="00A55179"/>
    <w:rsid w:val="00A84426"/>
    <w:rsid w:val="00B021C1"/>
    <w:rsid w:val="00B10057"/>
    <w:rsid w:val="00B24972"/>
    <w:rsid w:val="00BD273B"/>
    <w:rsid w:val="00C5664F"/>
    <w:rsid w:val="00C81352"/>
    <w:rsid w:val="00D474F0"/>
    <w:rsid w:val="00E37E68"/>
    <w:rsid w:val="00EA2B0C"/>
    <w:rsid w:val="00EF24AD"/>
    <w:rsid w:val="00F90E78"/>
    <w:rsid w:val="00FC234E"/>
    <w:rsid w:val="201F7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171A57"/>
  <w15:chartTrackingRefBased/>
  <w15:docId w15:val="{AB2E3EF6-DFC4-4426-B2AD-CED42DF4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DA4"/>
  </w:style>
  <w:style w:type="paragraph" w:styleId="Footer">
    <w:name w:val="footer"/>
    <w:basedOn w:val="Normal"/>
    <w:link w:val="FooterChar"/>
    <w:uiPriority w:val="99"/>
    <w:unhideWhenUsed/>
    <w:rsid w:val="00540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DA4"/>
  </w:style>
  <w:style w:type="paragraph" w:styleId="ListParagraph">
    <w:name w:val="List Paragraph"/>
    <w:basedOn w:val="Normal"/>
    <w:uiPriority w:val="34"/>
    <w:qFormat/>
    <w:rsid w:val="00485183"/>
    <w:pPr>
      <w:ind w:left="720"/>
      <w:contextualSpacing/>
    </w:pPr>
  </w:style>
  <w:style w:type="character" w:styleId="Hyperlink">
    <w:name w:val="Hyperlink"/>
    <w:basedOn w:val="DefaultParagraphFont"/>
    <w:uiPriority w:val="99"/>
    <w:unhideWhenUsed/>
    <w:rsid w:val="002C08E5"/>
    <w:rPr>
      <w:color w:val="0563C1" w:themeColor="hyperlink"/>
      <w:u w:val="single"/>
    </w:rPr>
  </w:style>
  <w:style w:type="character" w:styleId="UnresolvedMention">
    <w:name w:val="Unresolved Mention"/>
    <w:basedOn w:val="DefaultParagraphFont"/>
    <w:uiPriority w:val="99"/>
    <w:semiHidden/>
    <w:unhideWhenUsed/>
    <w:rsid w:val="002C0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Sstudyloans@westminste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stminster.ac.uk/current-students/guides-and-policies/academic-matters/interrupting-or-withdrawing-from-stud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Sstudyloans@westmin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508136C1A79048A26585820243E08F" ma:contentTypeVersion="17" ma:contentTypeDescription="Create a new document." ma:contentTypeScope="" ma:versionID="c1ac407e1d8b218cd16a6ea77934719b">
  <xsd:schema xmlns:xsd="http://www.w3.org/2001/XMLSchema" xmlns:xs="http://www.w3.org/2001/XMLSchema" xmlns:p="http://schemas.microsoft.com/office/2006/metadata/properties" xmlns:ns2="dc2a0eb4-3434-4bd0-b86f-edfca6ce0e4c" xmlns:ns3="a62dcfe0-ad96-4838-8631-a6c07474940f" targetNamespace="http://schemas.microsoft.com/office/2006/metadata/properties" ma:root="true" ma:fieldsID="829213bf493d030d747220a9ec31e5d2" ns2:_="" ns3:_="">
    <xsd:import namespace="dc2a0eb4-3434-4bd0-b86f-edfca6ce0e4c"/>
    <xsd:import namespace="a62dcfe0-ad96-4838-8631-a6c0747494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a0eb4-3434-4bd0-b86f-edfca6ce0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dcfe0-ad96-4838-8631-a6c0747494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2a0eb4-3434-4bd0-b86f-edfca6ce0e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3E4097-0287-44C6-8344-D3B449D51FF0}">
  <ds:schemaRefs>
    <ds:schemaRef ds:uri="http://schemas.microsoft.com/sharepoint/v3/contenttype/forms"/>
  </ds:schemaRefs>
</ds:datastoreItem>
</file>

<file path=customXml/itemProps2.xml><?xml version="1.0" encoding="utf-8"?>
<ds:datastoreItem xmlns:ds="http://schemas.openxmlformats.org/officeDocument/2006/customXml" ds:itemID="{ABEE84EE-D202-4757-B065-19D88E0C7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a0eb4-3434-4bd0-b86f-edfca6ce0e4c"/>
    <ds:schemaRef ds:uri="a62dcfe0-ad96-4838-8631-a6c07474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9C9E1-51AD-4511-8764-255C3767C43B}">
  <ds:schemaRefs>
    <ds:schemaRef ds:uri="http://schemas.openxmlformats.org/officeDocument/2006/bibliography"/>
  </ds:schemaRefs>
</ds:datastoreItem>
</file>

<file path=customXml/itemProps4.xml><?xml version="1.0" encoding="utf-8"?>
<ds:datastoreItem xmlns:ds="http://schemas.openxmlformats.org/officeDocument/2006/customXml" ds:itemID="{C7C3BE0B-F6AD-4951-8270-F36F89361436}">
  <ds:schemaRefs>
    <ds:schemaRef ds:uri="http://schemas.microsoft.com/office/2006/metadata/properties"/>
    <ds:schemaRef ds:uri="http://schemas.microsoft.com/office/infopath/2007/PartnerControls"/>
    <ds:schemaRef ds:uri="dc2a0eb4-3434-4bd0-b86f-edfca6ce0e4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1215</Words>
  <Characters>6928</Characters>
  <Application>Microsoft Office Word</Application>
  <DocSecurity>0</DocSecurity>
  <Lines>57</Lines>
  <Paragraphs>16</Paragraphs>
  <ScaleCrop>false</ScaleCrop>
  <Company>University of Westminster</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Anderson</dc:creator>
  <cp:keywords/>
  <dc:description/>
  <cp:lastModifiedBy>Andrea Rock</cp:lastModifiedBy>
  <cp:revision>2</cp:revision>
  <dcterms:created xsi:type="dcterms:W3CDTF">2024-05-16T15:15:00Z</dcterms:created>
  <dcterms:modified xsi:type="dcterms:W3CDTF">2024-05-16T15:15:00Z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0x010100C4508136C1A79048A26585820243E08F</vt:lpwstr>
  </property>
  <property fmtid="{D5CDD505-2E9C-101B-9397-08002B2CF9AE}" pid="5" name="TaxKeywordTaxHTField">
    <vt:lpwstr/>
  </property>
  <property fmtid="{D5CDD505-2E9C-101B-9397-08002B2CF9AE}" pid="6" name="b61f0c131a914996ab71f79092e6263a">
    <vt:lpwstr/>
  </property>
  <property fmtid="{D5CDD505-2E9C-101B-9397-08002B2CF9AE}" pid="7" name="e3321d89ea4a4cb692d83bbdf7d8626c">
    <vt:lpwstr/>
  </property>
  <property fmtid="{D5CDD505-2E9C-101B-9397-08002B2CF9AE}" pid="8" name="Published_x0020_By">
    <vt:lpwstr/>
  </property>
  <property fmtid="{D5CDD505-2E9C-101B-9397-08002B2CF9AE}" pid="9" name="DocumentType">
    <vt:lpwstr/>
  </property>
  <property fmtid="{D5CDD505-2E9C-101B-9397-08002B2CF9AE}" pid="10" name="o1b54e17f42241ec9f9ce6cfc8d10dc8">
    <vt:lpwstr/>
  </property>
  <property fmtid="{D5CDD505-2E9C-101B-9397-08002B2CF9AE}" pid="11" name="l16784b27bee415f80b87cdd8399701b">
    <vt:lpwstr/>
  </property>
  <property fmtid="{D5CDD505-2E9C-101B-9397-08002B2CF9AE}" pid="12" name="UniversityLocation">
    <vt:lpwstr/>
  </property>
  <property fmtid="{D5CDD505-2E9C-101B-9397-08002B2CF9AE}" pid="13" name="UoWAudience">
    <vt:lpwstr/>
  </property>
  <property fmtid="{D5CDD505-2E9C-101B-9397-08002B2CF9AE}" pid="14" name="g1accebf831647729c4d6deae28f9098">
    <vt:lpwstr/>
  </property>
  <property fmtid="{D5CDD505-2E9C-101B-9397-08002B2CF9AE}" pid="15" name="DocumentStatus">
    <vt:lpwstr/>
  </property>
  <property fmtid="{D5CDD505-2E9C-101B-9397-08002B2CF9AE}" pid="16" name="Year">
    <vt:lpwstr/>
  </property>
  <property fmtid="{D5CDD505-2E9C-101B-9397-08002B2CF9AE}" pid="17" name="hb5accf2246b4401a37370093a83748f">
    <vt:lpwstr/>
  </property>
  <property fmtid="{D5CDD505-2E9C-101B-9397-08002B2CF9AE}" pid="18" name="TaxCatchAll">
    <vt:lpwstr/>
  </property>
  <property fmtid="{D5CDD505-2E9C-101B-9397-08002B2CF9AE}" pid="19" name="Published By">
    <vt:lpwstr/>
  </property>
</Properties>
</file>