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304A7393" w14:textId="77777777" w:rsidTr="02D5BBE3">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90DAAF6" w14:textId="0F7C55B3" w:rsidR="00AE7331" w:rsidRPr="0038572F" w:rsidRDefault="605824CD" w:rsidP="605824CD">
            <w:pPr>
              <w:pStyle w:val="Title"/>
              <w:rPr>
                <w:sz w:val="24"/>
                <w:szCs w:val="24"/>
              </w:rPr>
            </w:pPr>
            <w:r w:rsidRPr="605824CD">
              <w:rPr>
                <w:sz w:val="24"/>
                <w:szCs w:val="24"/>
              </w:rPr>
              <w:t xml:space="preserve">MA Music Business </w:t>
            </w:r>
            <w:proofErr w:type="spellStart"/>
            <w:r w:rsidRPr="605824CD">
              <w:rPr>
                <w:sz w:val="24"/>
                <w:szCs w:val="24"/>
              </w:rPr>
              <w:t>Mgmt</w:t>
            </w:r>
            <w:proofErr w:type="spellEnd"/>
          </w:p>
          <w:p w14:paraId="3B39B7BC" w14:textId="300A29FC" w:rsidR="00AE7331" w:rsidRPr="0038572F" w:rsidRDefault="07F61F4B" w:rsidP="07F61F4B">
            <w:pPr>
              <w:pStyle w:val="Title"/>
              <w:rPr>
                <w:sz w:val="24"/>
                <w:szCs w:val="24"/>
              </w:rPr>
            </w:pPr>
            <w:r w:rsidRPr="07F61F4B">
              <w:rPr>
                <w:sz w:val="24"/>
                <w:szCs w:val="24"/>
              </w:rPr>
              <w:t>ORIENTATION TIMETABLE</w:t>
            </w:r>
          </w:p>
        </w:tc>
      </w:tr>
      <w:tr w:rsidR="00483ED9" w:rsidRPr="00A860BB" w14:paraId="55448B7C" w14:textId="77777777" w:rsidTr="02D5BBE3">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3340A4CC" w14:textId="67C91187" w:rsidR="00483ED9" w:rsidRPr="0038572F" w:rsidRDefault="07F61F4B" w:rsidP="52C2C159">
            <w:pPr>
              <w:pStyle w:val="Heading1"/>
              <w:rPr>
                <w:rFonts w:ascii="Calibri" w:hAnsi="Calibri"/>
                <w:b w:val="0"/>
                <w:sz w:val="24"/>
                <w:szCs w:val="24"/>
              </w:rPr>
            </w:pPr>
            <w:r w:rsidRPr="07F61F4B">
              <w:rPr>
                <w:rFonts w:ascii="Calibri" w:hAnsi="Calibri"/>
                <w:b w:val="0"/>
                <w:sz w:val="24"/>
                <w:szCs w:val="24"/>
              </w:rPr>
              <w:t>COURSE LEADER – sally gross / HEAD OF SCHOOL – gregory sporton</w:t>
            </w:r>
          </w:p>
          <w:p w14:paraId="5AE91523" w14:textId="5F19CA6D" w:rsidR="07F61F4B" w:rsidRDefault="07F61F4B" w:rsidP="07F61F4B">
            <w:pPr>
              <w:jc w:val="center"/>
              <w:rPr>
                <w:rFonts w:ascii="Calibri" w:hAnsi="Calibri"/>
                <w:b/>
                <w:bCs/>
                <w:sz w:val="24"/>
                <w:szCs w:val="24"/>
              </w:rPr>
            </w:pPr>
          </w:p>
          <w:p w14:paraId="51FEEA25" w14:textId="77777777" w:rsidR="00DA0E24" w:rsidRDefault="07F61F4B" w:rsidP="07F61F4B">
            <w:pPr>
              <w:jc w:val="center"/>
              <w:rPr>
                <w:rFonts w:ascii="Calibri" w:hAnsi="Calibri"/>
                <w:sz w:val="24"/>
                <w:szCs w:val="24"/>
              </w:rPr>
            </w:pPr>
            <w:r w:rsidRPr="07F61F4B">
              <w:rPr>
                <w:rFonts w:ascii="Calibri" w:hAnsi="Calibri"/>
                <w:b/>
                <w:bCs/>
                <w:sz w:val="24"/>
                <w:szCs w:val="24"/>
              </w:rPr>
              <w:t>WELCOME</w:t>
            </w:r>
          </w:p>
          <w:p w14:paraId="0EBC1822" w14:textId="2676193F" w:rsidR="07F61F4B" w:rsidRDefault="07F61F4B" w:rsidP="07F61F4B">
            <w:pPr>
              <w:jc w:val="center"/>
              <w:rPr>
                <w:rFonts w:ascii="Calibri" w:hAnsi="Calibri"/>
                <w:b/>
                <w:bCs/>
                <w:sz w:val="24"/>
                <w:szCs w:val="24"/>
              </w:rPr>
            </w:pPr>
          </w:p>
          <w:p w14:paraId="3B696495" w14:textId="65CC124E" w:rsidR="00DA0E24" w:rsidRPr="0038572F" w:rsidRDefault="605824CD" w:rsidP="605824CD">
            <w:pPr>
              <w:rPr>
                <w:rFonts w:ascii="Calibri" w:hAnsi="Calibri"/>
                <w:sz w:val="24"/>
                <w:szCs w:val="24"/>
              </w:rPr>
            </w:pPr>
            <w:r w:rsidRPr="605824CD">
              <w:rPr>
                <w:rFonts w:ascii="Calibri" w:hAnsi="Calibri"/>
                <w:sz w:val="24"/>
                <w:szCs w:val="24"/>
              </w:rPr>
              <w:t>A warm welcome and congratulations to all the new MA Music Business Management students. We all look forward to meeting you on Thursday 19</w:t>
            </w:r>
            <w:r w:rsidRPr="605824CD">
              <w:rPr>
                <w:rFonts w:ascii="Calibri" w:hAnsi="Calibri"/>
                <w:sz w:val="24"/>
                <w:szCs w:val="24"/>
                <w:vertAlign w:val="superscript"/>
              </w:rPr>
              <w:t>th</w:t>
            </w:r>
            <w:r w:rsidRPr="605824CD">
              <w:rPr>
                <w:rFonts w:ascii="Calibri" w:hAnsi="Calibri"/>
                <w:sz w:val="24"/>
                <w:szCs w:val="24"/>
              </w:rPr>
              <w:t xml:space="preserve"> September at the Harrow Campus. This is the start of what we hope will be an interesting and exciting time for you, there is a lot to learn and a lot of information to take on board but please do not worry we are here to help you settle in and answer your questions. </w:t>
            </w:r>
          </w:p>
        </w:tc>
      </w:tr>
      <w:tr w:rsidR="00483ED9" w:rsidRPr="00A860BB" w14:paraId="618938B4" w14:textId="77777777" w:rsidTr="02D5BBE3">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41A7E857" w14:textId="77777777" w:rsidR="00483ED9" w:rsidRPr="0038572F" w:rsidRDefault="00483ED9" w:rsidP="00A860BB">
            <w:pPr>
              <w:rPr>
                <w:rFonts w:ascii="Calibri" w:hAnsi="Calibri"/>
                <w:sz w:val="24"/>
                <w:szCs w:val="24"/>
              </w:rPr>
            </w:pPr>
          </w:p>
        </w:tc>
      </w:tr>
      <w:tr w:rsidR="00483ED9" w:rsidRPr="00A860BB" w14:paraId="12580A08" w14:textId="77777777" w:rsidTr="02D5BBE3">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68514F31" w14:textId="77777777" w:rsidR="00483ED9" w:rsidRPr="0038572F" w:rsidRDefault="00483ED9" w:rsidP="00C644E7">
            <w:pPr>
              <w:rPr>
                <w:rFonts w:ascii="Calibri" w:hAnsi="Calibri"/>
                <w:sz w:val="24"/>
                <w:szCs w:val="24"/>
              </w:rPr>
            </w:pPr>
          </w:p>
        </w:tc>
      </w:tr>
      <w:tr w:rsidR="00DA0E24" w:rsidRPr="00A860BB" w14:paraId="4C720867" w14:textId="77777777" w:rsidTr="02D5BBE3">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E408D14" w14:textId="77777777" w:rsidTr="600F5509">
              <w:tc>
                <w:tcPr>
                  <w:tcW w:w="10086" w:type="dxa"/>
                  <w:gridSpan w:val="3"/>
                  <w:shd w:val="clear" w:color="auto" w:fill="91CCF3" w:themeFill="accent1" w:themeFillTint="66"/>
                </w:tcPr>
                <w:p w14:paraId="568598B7" w14:textId="173D4324"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DATE – Wednesday – 18_09_2019</w:t>
                  </w:r>
                </w:p>
              </w:tc>
            </w:tr>
            <w:tr w:rsidR="0001120B" w:rsidRPr="0038572F" w14:paraId="42D9E914" w14:textId="77777777" w:rsidTr="600F5509">
              <w:tc>
                <w:tcPr>
                  <w:tcW w:w="3362" w:type="dxa"/>
                </w:tcPr>
                <w:p w14:paraId="6D7127FB"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917C1B8"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F6F7B4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7FAC20E" w14:textId="77777777" w:rsidTr="600F5509">
              <w:tc>
                <w:tcPr>
                  <w:tcW w:w="3362" w:type="dxa"/>
                </w:tcPr>
                <w:p w14:paraId="3CCF6F45" w14:textId="20B069FA" w:rsidR="0001120B" w:rsidRPr="0038572F" w:rsidRDefault="600F5509" w:rsidP="600F5509">
                  <w:pPr>
                    <w:pStyle w:val="Normal-Centered"/>
                    <w:rPr>
                      <w:rStyle w:val="Strong"/>
                      <w:rFonts w:ascii="Calibri" w:hAnsi="Calibri"/>
                      <w:sz w:val="24"/>
                      <w:szCs w:val="24"/>
                    </w:rPr>
                  </w:pPr>
                  <w:r w:rsidRPr="600F5509">
                    <w:rPr>
                      <w:rStyle w:val="Strong"/>
                      <w:rFonts w:ascii="Calibri" w:hAnsi="Calibri"/>
                      <w:sz w:val="24"/>
                      <w:szCs w:val="24"/>
                    </w:rPr>
                    <w:t>11:00 – 16:00</w:t>
                  </w:r>
                </w:p>
              </w:tc>
              <w:tc>
                <w:tcPr>
                  <w:tcW w:w="3362" w:type="dxa"/>
                </w:tcPr>
                <w:p w14:paraId="7CEC7D15" w14:textId="685A78BC"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Arrivals Fair (optional event)</w:t>
                  </w:r>
                </w:p>
              </w:tc>
              <w:tc>
                <w:tcPr>
                  <w:tcW w:w="3362" w:type="dxa"/>
                </w:tcPr>
                <w:p w14:paraId="178798B9" w14:textId="2DDCD5A7" w:rsidR="0001120B" w:rsidRPr="0038572F" w:rsidRDefault="3C08DB48" w:rsidP="3C08DB48">
                  <w:pPr>
                    <w:pStyle w:val="Normal-Centered"/>
                    <w:spacing w:line="259" w:lineRule="auto"/>
                    <w:rPr>
                      <w:rStyle w:val="Strong"/>
                      <w:rFonts w:ascii="Calibri" w:hAnsi="Calibri"/>
                      <w:sz w:val="24"/>
                      <w:szCs w:val="24"/>
                    </w:rPr>
                  </w:pPr>
                  <w:r w:rsidRPr="3C08DB48">
                    <w:rPr>
                      <w:rStyle w:val="Strong"/>
                      <w:rFonts w:ascii="Calibri" w:hAnsi="Calibri"/>
                      <w:sz w:val="24"/>
                      <w:szCs w:val="24"/>
                    </w:rPr>
                    <w:t xml:space="preserve">Harrow </w:t>
                  </w:r>
                  <w:r w:rsidR="0071079C">
                    <w:rPr>
                      <w:rStyle w:val="Strong"/>
                      <w:rFonts w:ascii="Calibri" w:hAnsi="Calibri"/>
                      <w:sz w:val="24"/>
                      <w:szCs w:val="24"/>
                    </w:rPr>
                    <w:t>C</w:t>
                  </w:r>
                  <w:r w:rsidRPr="3C08DB48">
                    <w:rPr>
                      <w:rStyle w:val="Strong"/>
                      <w:rFonts w:ascii="Calibri" w:hAnsi="Calibri"/>
                      <w:sz w:val="24"/>
                      <w:szCs w:val="24"/>
                    </w:rPr>
                    <w:t>ampus</w:t>
                  </w:r>
                  <w:r w:rsidR="0071079C">
                    <w:rPr>
                      <w:rStyle w:val="Strong"/>
                      <w:rFonts w:ascii="Calibri" w:hAnsi="Calibri"/>
                      <w:sz w:val="24"/>
                      <w:szCs w:val="24"/>
                    </w:rPr>
                    <w:br/>
                    <w:t>HA1 3TP</w:t>
                  </w:r>
                </w:p>
              </w:tc>
            </w:tr>
          </w:tbl>
          <w:p w14:paraId="04781123" w14:textId="6ABFF2AE" w:rsidR="600F5509" w:rsidRDefault="600F5509"/>
          <w:p w14:paraId="22CCFFDF" w14:textId="72EDDE0D"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2BC055B" w14:textId="77777777" w:rsidTr="600F5509">
              <w:tc>
                <w:tcPr>
                  <w:tcW w:w="10086" w:type="dxa"/>
                  <w:gridSpan w:val="3"/>
                  <w:shd w:val="clear" w:color="auto" w:fill="91CCF3" w:themeFill="accent1" w:themeFillTint="66"/>
                </w:tcPr>
                <w:p w14:paraId="2D80D6C5" w14:textId="4E288CED"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DATE - Thursday - 19_09_2019</w:t>
                  </w:r>
                </w:p>
              </w:tc>
            </w:tr>
            <w:tr w:rsidR="0001120B" w:rsidRPr="0038572F" w14:paraId="1D0F1B29" w14:textId="77777777" w:rsidTr="600F5509">
              <w:tc>
                <w:tcPr>
                  <w:tcW w:w="3362" w:type="dxa"/>
                </w:tcPr>
                <w:p w14:paraId="422639F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F8AA4A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4DA7D8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3D4DDBA" w14:textId="77777777" w:rsidTr="600F5509">
              <w:tc>
                <w:tcPr>
                  <w:tcW w:w="3362" w:type="dxa"/>
                </w:tcPr>
                <w:p w14:paraId="6791A951" w14:textId="5DD708AC"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11:00 - 11:30</w:t>
                  </w:r>
                </w:p>
              </w:tc>
              <w:tc>
                <w:tcPr>
                  <w:tcW w:w="3362" w:type="dxa"/>
                </w:tcPr>
                <w:p w14:paraId="5A1975D2" w14:textId="5C42C5EB"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Welcome</w:t>
                  </w:r>
                </w:p>
              </w:tc>
              <w:tc>
                <w:tcPr>
                  <w:tcW w:w="3362" w:type="dxa"/>
                </w:tcPr>
                <w:p w14:paraId="1DC9DAA0" w14:textId="6A02FECE"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Auditorium- Harrow</w:t>
                  </w:r>
                </w:p>
              </w:tc>
            </w:tr>
            <w:tr w:rsidR="0001120B" w:rsidRPr="0038572F" w14:paraId="51A0C946" w14:textId="77777777" w:rsidTr="600F5509">
              <w:tc>
                <w:tcPr>
                  <w:tcW w:w="3362" w:type="dxa"/>
                </w:tcPr>
                <w:p w14:paraId="784B0BD9" w14:textId="4414BFF2" w:rsidR="0001120B" w:rsidRPr="0038572F" w:rsidRDefault="3C08DB48" w:rsidP="3C08DB48">
                  <w:pPr>
                    <w:pStyle w:val="Normal-Centered"/>
                    <w:spacing w:line="259" w:lineRule="auto"/>
                    <w:rPr>
                      <w:rStyle w:val="Strong"/>
                      <w:rFonts w:ascii="Calibri" w:hAnsi="Calibri"/>
                      <w:sz w:val="24"/>
                      <w:szCs w:val="24"/>
                    </w:rPr>
                  </w:pPr>
                  <w:r w:rsidRPr="3C08DB48">
                    <w:rPr>
                      <w:rStyle w:val="Strong"/>
                      <w:rFonts w:ascii="Calibri" w:hAnsi="Calibri"/>
                      <w:sz w:val="24"/>
                      <w:szCs w:val="24"/>
                    </w:rPr>
                    <w:t>12:15</w:t>
                  </w:r>
                </w:p>
              </w:tc>
              <w:tc>
                <w:tcPr>
                  <w:tcW w:w="3362" w:type="dxa"/>
                </w:tcPr>
                <w:p w14:paraId="72127785" w14:textId="7BB245BE"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 xml:space="preserve"> Enrollment</w:t>
                  </w:r>
                </w:p>
              </w:tc>
              <w:tc>
                <w:tcPr>
                  <w:tcW w:w="3362" w:type="dxa"/>
                </w:tcPr>
                <w:p w14:paraId="4980148A" w14:textId="2BB5B1C7"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The Forum - Harrow</w:t>
                  </w:r>
                </w:p>
              </w:tc>
            </w:tr>
            <w:tr w:rsidR="0001120B" w:rsidRPr="0038572F" w14:paraId="5BADBAB3" w14:textId="77777777" w:rsidTr="600F5509">
              <w:tc>
                <w:tcPr>
                  <w:tcW w:w="3362" w:type="dxa"/>
                </w:tcPr>
                <w:p w14:paraId="205665C9" w14:textId="15A19A3B"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14:00-16:00</w:t>
                  </w:r>
                </w:p>
              </w:tc>
              <w:tc>
                <w:tcPr>
                  <w:tcW w:w="3362" w:type="dxa"/>
                </w:tcPr>
                <w:p w14:paraId="2D8BA451" w14:textId="064D4A86"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Course Induction</w:t>
                  </w:r>
                </w:p>
              </w:tc>
              <w:tc>
                <w:tcPr>
                  <w:tcW w:w="3362" w:type="dxa"/>
                </w:tcPr>
                <w:p w14:paraId="612B782A" w14:textId="67777144" w:rsidR="0001120B" w:rsidRPr="0038572F" w:rsidRDefault="3C08DB48" w:rsidP="3C08DB48">
                  <w:pPr>
                    <w:pStyle w:val="Normal-Centered"/>
                    <w:rPr>
                      <w:rStyle w:val="Strong"/>
                      <w:rFonts w:ascii="Calibri" w:hAnsi="Calibri"/>
                      <w:sz w:val="24"/>
                      <w:szCs w:val="24"/>
                    </w:rPr>
                  </w:pPr>
                  <w:r w:rsidRPr="3C08DB48">
                    <w:rPr>
                      <w:rFonts w:ascii="Calibri" w:eastAsia="Calibri" w:hAnsi="Calibri" w:cs="Calibri"/>
                      <w:b/>
                      <w:bCs/>
                      <w:sz w:val="22"/>
                      <w:szCs w:val="22"/>
                    </w:rPr>
                    <w:t>A1-10 -</w:t>
                  </w:r>
                  <w:r w:rsidRPr="3C08DB48">
                    <w:rPr>
                      <w:rFonts w:ascii="Calibri" w:eastAsia="Calibri" w:hAnsi="Calibri" w:cs="Calibri"/>
                      <w:sz w:val="22"/>
                      <w:szCs w:val="22"/>
                    </w:rPr>
                    <w:t xml:space="preserve"> </w:t>
                  </w:r>
                  <w:r w:rsidRPr="3C08DB48">
                    <w:rPr>
                      <w:rStyle w:val="Strong"/>
                      <w:rFonts w:ascii="Calibri" w:hAnsi="Calibri"/>
                      <w:sz w:val="24"/>
                      <w:szCs w:val="24"/>
                    </w:rPr>
                    <w:t>Harrow</w:t>
                  </w:r>
                </w:p>
              </w:tc>
            </w:tr>
          </w:tbl>
          <w:p w14:paraId="101D018D" w14:textId="3DB37294" w:rsidR="600F5509" w:rsidRDefault="600F5509"/>
          <w:p w14:paraId="27480438"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65C33D0" w14:textId="77777777" w:rsidTr="02D5BBE3">
              <w:tc>
                <w:tcPr>
                  <w:tcW w:w="10086" w:type="dxa"/>
                  <w:gridSpan w:val="3"/>
                  <w:shd w:val="clear" w:color="auto" w:fill="91CCF3" w:themeFill="accent1" w:themeFillTint="66"/>
                </w:tcPr>
                <w:p w14:paraId="10D6AA9E" w14:textId="24323129"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 xml:space="preserve"> DATE - Friday - 20_09_2019</w:t>
                  </w:r>
                </w:p>
              </w:tc>
            </w:tr>
            <w:tr w:rsidR="0001120B" w:rsidRPr="0038572F" w14:paraId="199308F8" w14:textId="77777777" w:rsidTr="02D5BBE3">
              <w:tc>
                <w:tcPr>
                  <w:tcW w:w="3362" w:type="dxa"/>
                </w:tcPr>
                <w:p w14:paraId="6A3C5FD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934CA0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937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7D4C91C1" w14:textId="77777777" w:rsidTr="02D5BBE3">
              <w:tc>
                <w:tcPr>
                  <w:tcW w:w="3362" w:type="dxa"/>
                </w:tcPr>
                <w:p w14:paraId="38CBCF3C" w14:textId="6593250D"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11:00-17:00</w:t>
                  </w:r>
                </w:p>
              </w:tc>
              <w:tc>
                <w:tcPr>
                  <w:tcW w:w="3362" w:type="dxa"/>
                </w:tcPr>
                <w:p w14:paraId="7DDA1306" w14:textId="237C55A8"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Induction Day 2</w:t>
                  </w:r>
                </w:p>
              </w:tc>
              <w:tc>
                <w:tcPr>
                  <w:tcW w:w="3362" w:type="dxa"/>
                </w:tcPr>
                <w:p w14:paraId="3218D267" w14:textId="7C6C64D8" w:rsidR="0001120B" w:rsidRPr="0038572F" w:rsidRDefault="02D5BBE3" w:rsidP="02D5BBE3">
                  <w:pPr>
                    <w:pStyle w:val="Normal-Centered"/>
                    <w:rPr>
                      <w:rStyle w:val="Strong"/>
                      <w:rFonts w:ascii="Calibri" w:hAnsi="Calibri"/>
                      <w:sz w:val="24"/>
                      <w:szCs w:val="24"/>
                    </w:rPr>
                  </w:pPr>
                  <w:r w:rsidRPr="02D5BBE3">
                    <w:rPr>
                      <w:rStyle w:val="Strong"/>
                      <w:rFonts w:ascii="Calibri" w:hAnsi="Calibri"/>
                      <w:sz w:val="24"/>
                      <w:szCs w:val="24"/>
                    </w:rPr>
                    <w:t xml:space="preserve">C1.15 - 115 New Cavendish Street </w:t>
                  </w:r>
                  <w:r w:rsidR="00A02046">
                    <w:rPr>
                      <w:rStyle w:val="Strong"/>
                      <w:rFonts w:ascii="Calibri" w:hAnsi="Calibri"/>
                      <w:sz w:val="24"/>
                      <w:szCs w:val="24"/>
                    </w:rPr>
                    <w:br/>
                    <w:t>W1W 6UW</w:t>
                  </w:r>
                  <w:bookmarkStart w:id="0" w:name="_GoBack"/>
                  <w:bookmarkEnd w:id="0"/>
                </w:p>
              </w:tc>
            </w:tr>
            <w:tr w:rsidR="0001120B" w:rsidRPr="0038572F" w14:paraId="4C56F5DA" w14:textId="77777777" w:rsidTr="02D5BBE3">
              <w:tc>
                <w:tcPr>
                  <w:tcW w:w="3362" w:type="dxa"/>
                </w:tcPr>
                <w:p w14:paraId="7D809F3B" w14:textId="355612DE"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20:00-01:00</w:t>
                  </w:r>
                </w:p>
              </w:tc>
              <w:tc>
                <w:tcPr>
                  <w:tcW w:w="3362" w:type="dxa"/>
                </w:tcPr>
                <w:p w14:paraId="4A69A008" w14:textId="2DA2D2DF"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Networking Welcome Event</w:t>
                  </w:r>
                </w:p>
              </w:tc>
              <w:tc>
                <w:tcPr>
                  <w:tcW w:w="3362" w:type="dxa"/>
                </w:tcPr>
                <w:p w14:paraId="512D27A6" w14:textId="7B21D910" w:rsidR="0001120B" w:rsidRPr="0038572F" w:rsidRDefault="3C08DB48" w:rsidP="3C08DB48">
                  <w:pPr>
                    <w:pStyle w:val="Normal-Centered"/>
                    <w:rPr>
                      <w:rStyle w:val="Strong"/>
                      <w:rFonts w:ascii="Calibri" w:hAnsi="Calibri"/>
                      <w:sz w:val="24"/>
                      <w:szCs w:val="24"/>
                    </w:rPr>
                  </w:pPr>
                  <w:r w:rsidRPr="3C08DB48">
                    <w:rPr>
                      <w:rStyle w:val="Strong"/>
                      <w:rFonts w:ascii="Calibri" w:hAnsi="Calibri"/>
                      <w:sz w:val="24"/>
                      <w:szCs w:val="24"/>
                    </w:rPr>
                    <w:t>TBC</w:t>
                  </w:r>
                </w:p>
              </w:tc>
            </w:tr>
          </w:tbl>
          <w:p w14:paraId="797BD16E" w14:textId="058D49DF" w:rsidR="600F5509" w:rsidRDefault="600F5509"/>
          <w:p w14:paraId="11783ABC" w14:textId="08CB41C3" w:rsidR="0001120B" w:rsidRPr="0038572F" w:rsidRDefault="0001120B" w:rsidP="07F61F4B">
            <w:pPr>
              <w:pStyle w:val="Normal-Centered"/>
              <w:rPr>
                <w:rStyle w:val="Strong"/>
                <w:rFonts w:ascii="Calibri" w:hAnsi="Calibri"/>
                <w:sz w:val="24"/>
                <w:szCs w:val="24"/>
              </w:rPr>
            </w:pPr>
          </w:p>
        </w:tc>
      </w:tr>
      <w:tr w:rsidR="00483ED9" w:rsidRPr="00A860BB" w14:paraId="52957A50" w14:textId="77777777" w:rsidTr="02D5BBE3">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D157578" w14:textId="29BF5C4A" w:rsidR="605824CD" w:rsidRDefault="605824CD" w:rsidP="605824CD">
            <w:pPr>
              <w:rPr>
                <w:rFonts w:ascii="Calibri" w:hAnsi="Calibri"/>
                <w:sz w:val="24"/>
                <w:szCs w:val="24"/>
              </w:rPr>
            </w:pPr>
          </w:p>
          <w:p w14:paraId="516F9790" w14:textId="18A1F77C" w:rsidR="00483ED9" w:rsidRDefault="07F61F4B" w:rsidP="07F61F4B">
            <w:pPr>
              <w:rPr>
                <w:rFonts w:ascii="Calibri" w:hAnsi="Calibri"/>
                <w:b/>
                <w:bCs/>
                <w:sz w:val="24"/>
                <w:szCs w:val="24"/>
              </w:rPr>
            </w:pPr>
            <w:r w:rsidRPr="07F61F4B">
              <w:rPr>
                <w:rFonts w:ascii="Calibri" w:hAnsi="Calibri"/>
                <w:b/>
                <w:bCs/>
                <w:sz w:val="24"/>
                <w:szCs w:val="24"/>
              </w:rPr>
              <w:t xml:space="preserve">READING LIST </w:t>
            </w:r>
          </w:p>
          <w:p w14:paraId="08820DA9" w14:textId="61D0807E" w:rsidR="07F61F4B" w:rsidRDefault="07F61F4B" w:rsidP="07F61F4B">
            <w:pPr>
              <w:rPr>
                <w:rFonts w:ascii="Calibri" w:hAnsi="Calibri"/>
                <w:b/>
                <w:bCs/>
                <w:sz w:val="24"/>
                <w:szCs w:val="24"/>
              </w:rPr>
            </w:pPr>
          </w:p>
          <w:p w14:paraId="780A4A4C" w14:textId="070BDB97" w:rsidR="0099477D" w:rsidRDefault="52C2C159" w:rsidP="52C2C159">
            <w:pPr>
              <w:rPr>
                <w:rFonts w:ascii="Calibri" w:eastAsia="Calibri" w:hAnsi="Calibri" w:cs="Calibri"/>
                <w:sz w:val="24"/>
                <w:szCs w:val="24"/>
              </w:rPr>
            </w:pPr>
            <w:r w:rsidRPr="52C2C159">
              <w:rPr>
                <w:rFonts w:ascii="Calibri" w:eastAsia="Calibri" w:hAnsi="Calibri" w:cs="Calibri"/>
                <w:sz w:val="24"/>
                <w:szCs w:val="24"/>
              </w:rPr>
              <w:t>We suggest the you check out some of the following music industry commentators and follow them on all social media.</w:t>
            </w:r>
          </w:p>
          <w:p w14:paraId="13C81D06" w14:textId="12E39D7B" w:rsidR="0099477D" w:rsidRDefault="52C2C159" w:rsidP="52C2C159">
            <w:pPr>
              <w:rPr>
                <w:rFonts w:ascii="Calibri" w:eastAsia="Calibri" w:hAnsi="Calibri" w:cs="Calibri"/>
                <w:sz w:val="24"/>
                <w:szCs w:val="24"/>
              </w:rPr>
            </w:pPr>
            <w:r w:rsidRPr="52C2C159">
              <w:rPr>
                <w:rFonts w:ascii="Calibri" w:eastAsia="Calibri" w:hAnsi="Calibri" w:cs="Calibri"/>
                <w:sz w:val="24"/>
                <w:szCs w:val="24"/>
              </w:rPr>
              <w:t>You will find them on Twitter and then go to their websites and have a read –there is a lot there so keep reading.</w:t>
            </w:r>
          </w:p>
          <w:p w14:paraId="748E3BBE" w14:textId="77777777" w:rsidR="00315D4C" w:rsidRDefault="00315D4C" w:rsidP="52C2C159">
            <w:pPr>
              <w:widowControl w:val="0"/>
              <w:autoSpaceDE w:val="0"/>
              <w:autoSpaceDN w:val="0"/>
              <w:adjustRightInd w:val="0"/>
              <w:rPr>
                <w:rFonts w:ascii="Calibri" w:eastAsia="Calibri" w:hAnsi="Calibri" w:cs="Calibri"/>
                <w:sz w:val="24"/>
                <w:szCs w:val="24"/>
              </w:rPr>
            </w:pPr>
          </w:p>
          <w:p w14:paraId="4654C4F3" w14:textId="77777777" w:rsidR="0099477D" w:rsidRDefault="52C2C159" w:rsidP="52C2C159">
            <w:pPr>
              <w:widowControl w:val="0"/>
              <w:autoSpaceDE w:val="0"/>
              <w:autoSpaceDN w:val="0"/>
              <w:adjustRightInd w:val="0"/>
              <w:rPr>
                <w:rFonts w:ascii="Calibri" w:eastAsia="Calibri" w:hAnsi="Calibri" w:cs="Calibri"/>
                <w:sz w:val="24"/>
                <w:szCs w:val="24"/>
              </w:rPr>
            </w:pPr>
            <w:r w:rsidRPr="52C2C159">
              <w:rPr>
                <w:rFonts w:ascii="Calibri" w:eastAsia="Calibri" w:hAnsi="Calibri" w:cs="Calibri"/>
                <w:sz w:val="24"/>
                <w:szCs w:val="24"/>
              </w:rPr>
              <w:t>Cherie Hu </w:t>
            </w:r>
          </w:p>
          <w:p w14:paraId="3D146B87" w14:textId="77777777" w:rsidR="0099477D" w:rsidRDefault="52C2C159" w:rsidP="52C2C159">
            <w:pPr>
              <w:widowControl w:val="0"/>
              <w:autoSpaceDE w:val="0"/>
              <w:autoSpaceDN w:val="0"/>
              <w:adjustRightInd w:val="0"/>
              <w:rPr>
                <w:rFonts w:ascii="Calibri" w:eastAsia="Calibri" w:hAnsi="Calibri" w:cs="Calibri"/>
                <w:sz w:val="24"/>
                <w:szCs w:val="24"/>
              </w:rPr>
            </w:pPr>
            <w:r w:rsidRPr="52C2C159">
              <w:rPr>
                <w:rFonts w:ascii="Calibri" w:eastAsia="Calibri" w:hAnsi="Calibri" w:cs="Calibri"/>
                <w:sz w:val="24"/>
                <w:szCs w:val="24"/>
              </w:rPr>
              <w:t>Mark Mulligan </w:t>
            </w:r>
          </w:p>
          <w:p w14:paraId="7DEB77C6" w14:textId="77777777" w:rsidR="00315D4C" w:rsidRDefault="52C2C159" w:rsidP="52C2C159">
            <w:pPr>
              <w:widowControl w:val="0"/>
              <w:autoSpaceDE w:val="0"/>
              <w:autoSpaceDN w:val="0"/>
              <w:adjustRightInd w:val="0"/>
              <w:rPr>
                <w:rFonts w:ascii="Calibri" w:eastAsia="Calibri" w:hAnsi="Calibri" w:cs="Calibri"/>
                <w:sz w:val="24"/>
                <w:szCs w:val="24"/>
              </w:rPr>
            </w:pPr>
            <w:r w:rsidRPr="52C2C159">
              <w:rPr>
                <w:rFonts w:ascii="Calibri" w:eastAsia="Calibri" w:hAnsi="Calibri" w:cs="Calibri"/>
                <w:sz w:val="24"/>
                <w:szCs w:val="24"/>
              </w:rPr>
              <w:t xml:space="preserve">MBW      - </w:t>
            </w:r>
          </w:p>
          <w:p w14:paraId="536DFE4C" w14:textId="3A5EF35D" w:rsidR="0099477D" w:rsidRDefault="52C2C159" w:rsidP="52C2C159">
            <w:pPr>
              <w:widowControl w:val="0"/>
              <w:autoSpaceDE w:val="0"/>
              <w:autoSpaceDN w:val="0"/>
              <w:adjustRightInd w:val="0"/>
              <w:rPr>
                <w:rFonts w:ascii="Calibri" w:eastAsia="Calibri" w:hAnsi="Calibri" w:cs="Calibri"/>
                <w:sz w:val="24"/>
                <w:szCs w:val="24"/>
              </w:rPr>
            </w:pPr>
            <w:r w:rsidRPr="52C2C159">
              <w:rPr>
                <w:rFonts w:ascii="Calibri" w:eastAsia="Calibri" w:hAnsi="Calibri" w:cs="Calibri"/>
                <w:sz w:val="24"/>
                <w:szCs w:val="24"/>
              </w:rPr>
              <w:t xml:space="preserve">Music Business Worldwide please subscribe as you will need to read this everyday </w:t>
            </w:r>
          </w:p>
          <w:p w14:paraId="3DC184CC" w14:textId="77777777" w:rsidR="0099477D" w:rsidRDefault="52C2C159" w:rsidP="52C2C159">
            <w:pPr>
              <w:widowControl w:val="0"/>
              <w:autoSpaceDE w:val="0"/>
              <w:autoSpaceDN w:val="0"/>
              <w:adjustRightInd w:val="0"/>
              <w:rPr>
                <w:rFonts w:ascii="Calibri" w:eastAsia="Calibri" w:hAnsi="Calibri" w:cs="Calibri"/>
                <w:sz w:val="24"/>
                <w:szCs w:val="24"/>
              </w:rPr>
            </w:pPr>
            <w:r w:rsidRPr="52C2C159">
              <w:rPr>
                <w:rFonts w:ascii="Calibri" w:eastAsia="Calibri" w:hAnsi="Calibri" w:cs="Calibri"/>
                <w:sz w:val="24"/>
                <w:szCs w:val="24"/>
              </w:rPr>
              <w:t>PRS for Music </w:t>
            </w:r>
          </w:p>
          <w:p w14:paraId="4410621F" w14:textId="77777777" w:rsidR="0099477D" w:rsidRDefault="0099477D" w:rsidP="52C2C159">
            <w:pPr>
              <w:widowControl w:val="0"/>
              <w:autoSpaceDE w:val="0"/>
              <w:autoSpaceDN w:val="0"/>
              <w:adjustRightInd w:val="0"/>
              <w:rPr>
                <w:rFonts w:ascii="Calibri" w:eastAsia="Calibri" w:hAnsi="Calibri" w:cs="Calibri"/>
                <w:sz w:val="24"/>
                <w:szCs w:val="24"/>
              </w:rPr>
            </w:pPr>
          </w:p>
          <w:p w14:paraId="43911B33" w14:textId="77777777" w:rsidR="0099477D" w:rsidRDefault="52C2C159" w:rsidP="52C2C159">
            <w:pPr>
              <w:widowControl w:val="0"/>
              <w:autoSpaceDE w:val="0"/>
              <w:autoSpaceDN w:val="0"/>
              <w:adjustRightInd w:val="0"/>
              <w:rPr>
                <w:rFonts w:ascii="Calibri" w:eastAsia="Calibri" w:hAnsi="Calibri" w:cs="Calibri"/>
                <w:sz w:val="24"/>
                <w:szCs w:val="24"/>
              </w:rPr>
            </w:pPr>
            <w:r w:rsidRPr="52C2C159">
              <w:rPr>
                <w:rFonts w:ascii="Calibri" w:eastAsia="Calibri" w:hAnsi="Calibri" w:cs="Calibri"/>
                <w:sz w:val="24"/>
                <w:szCs w:val="24"/>
              </w:rPr>
              <w:t>And The Writer Is </w:t>
            </w:r>
          </w:p>
          <w:p w14:paraId="30CD487F" w14:textId="77777777" w:rsidR="0099477D" w:rsidRDefault="00F62022" w:rsidP="52C2C159">
            <w:pPr>
              <w:widowControl w:val="0"/>
              <w:autoSpaceDE w:val="0"/>
              <w:autoSpaceDN w:val="0"/>
              <w:adjustRightInd w:val="0"/>
              <w:rPr>
                <w:rFonts w:ascii="Calibri" w:eastAsia="Calibri" w:hAnsi="Calibri" w:cs="Calibri"/>
                <w:sz w:val="24"/>
                <w:szCs w:val="24"/>
              </w:rPr>
            </w:pPr>
            <w:hyperlink r:id="rId11">
              <w:r w:rsidR="52C2C159" w:rsidRPr="52C2C159">
                <w:rPr>
                  <w:rFonts w:ascii="Calibri" w:eastAsia="Calibri" w:hAnsi="Calibri" w:cs="Calibri"/>
                  <w:color w:val="386EFF"/>
                  <w:sz w:val="24"/>
                  <w:szCs w:val="24"/>
                  <w:u w:val="single"/>
                </w:rPr>
                <w:t>https://andthewriteris.libsyn.com/</w:t>
              </w:r>
            </w:hyperlink>
          </w:p>
          <w:p w14:paraId="4E63093A" w14:textId="77777777" w:rsidR="0099477D" w:rsidRDefault="0099477D" w:rsidP="52C2C159">
            <w:pPr>
              <w:widowControl w:val="0"/>
              <w:autoSpaceDE w:val="0"/>
              <w:autoSpaceDN w:val="0"/>
              <w:adjustRightInd w:val="0"/>
              <w:rPr>
                <w:rFonts w:ascii="Calibri" w:eastAsia="Calibri" w:hAnsi="Calibri" w:cs="Calibri"/>
                <w:sz w:val="24"/>
                <w:szCs w:val="24"/>
              </w:rPr>
            </w:pPr>
          </w:p>
          <w:p w14:paraId="4865CEC9" w14:textId="3529EA86" w:rsidR="0099477D" w:rsidRDefault="52C2C159" w:rsidP="52C2C159">
            <w:pPr>
              <w:widowControl w:val="0"/>
              <w:autoSpaceDE w:val="0"/>
              <w:autoSpaceDN w:val="0"/>
              <w:adjustRightInd w:val="0"/>
              <w:rPr>
                <w:rFonts w:ascii="Calibri" w:eastAsia="Calibri" w:hAnsi="Calibri" w:cs="Calibri"/>
                <w:sz w:val="24"/>
                <w:szCs w:val="24"/>
              </w:rPr>
            </w:pPr>
            <w:r w:rsidRPr="52C2C159">
              <w:rPr>
                <w:rFonts w:ascii="Calibri" w:eastAsia="Calibri" w:hAnsi="Calibri" w:cs="Calibri"/>
                <w:sz w:val="24"/>
                <w:szCs w:val="24"/>
              </w:rPr>
              <w:t>BBC Sounds- get the app and listen to lots of amazing shows –here are a few of my favorites</w:t>
            </w:r>
          </w:p>
          <w:p w14:paraId="04BAD143" w14:textId="77777777" w:rsidR="0099477D" w:rsidRDefault="52C2C159" w:rsidP="52C2C159">
            <w:pPr>
              <w:widowControl w:val="0"/>
              <w:autoSpaceDE w:val="0"/>
              <w:autoSpaceDN w:val="0"/>
              <w:adjustRightInd w:val="0"/>
              <w:rPr>
                <w:rFonts w:ascii="Calibri" w:eastAsia="Calibri" w:hAnsi="Calibri" w:cs="Calibri"/>
                <w:sz w:val="24"/>
                <w:szCs w:val="24"/>
              </w:rPr>
            </w:pPr>
            <w:r w:rsidRPr="52C2C159">
              <w:rPr>
                <w:rFonts w:ascii="Calibri" w:eastAsia="Calibri" w:hAnsi="Calibri" w:cs="Calibri"/>
                <w:sz w:val="24"/>
                <w:szCs w:val="24"/>
              </w:rPr>
              <w:t xml:space="preserve">From </w:t>
            </w:r>
            <w:proofErr w:type="spellStart"/>
            <w:r w:rsidRPr="52C2C159">
              <w:rPr>
                <w:rFonts w:ascii="Calibri" w:eastAsia="Calibri" w:hAnsi="Calibri" w:cs="Calibri"/>
                <w:sz w:val="24"/>
                <w:szCs w:val="24"/>
              </w:rPr>
              <w:t>Mento</w:t>
            </w:r>
            <w:proofErr w:type="spellEnd"/>
            <w:r w:rsidRPr="52C2C159">
              <w:rPr>
                <w:rFonts w:ascii="Calibri" w:eastAsia="Calibri" w:hAnsi="Calibri" w:cs="Calibri"/>
                <w:sz w:val="24"/>
                <w:szCs w:val="24"/>
              </w:rPr>
              <w:t xml:space="preserve"> to Lovers Rock</w:t>
            </w:r>
          </w:p>
          <w:p w14:paraId="0DFA9B75" w14:textId="77777777" w:rsidR="0099477D" w:rsidRDefault="00F62022" w:rsidP="52C2C159">
            <w:pPr>
              <w:widowControl w:val="0"/>
              <w:autoSpaceDE w:val="0"/>
              <w:autoSpaceDN w:val="0"/>
              <w:adjustRightInd w:val="0"/>
              <w:rPr>
                <w:rFonts w:ascii="Calibri" w:eastAsia="Calibri" w:hAnsi="Calibri" w:cs="Calibri"/>
                <w:sz w:val="24"/>
                <w:szCs w:val="24"/>
              </w:rPr>
            </w:pPr>
            <w:hyperlink r:id="rId12">
              <w:r w:rsidR="52C2C159" w:rsidRPr="52C2C159">
                <w:rPr>
                  <w:rFonts w:ascii="Calibri" w:eastAsia="Calibri" w:hAnsi="Calibri" w:cs="Calibri"/>
                  <w:color w:val="386EFF"/>
                  <w:sz w:val="24"/>
                  <w:szCs w:val="24"/>
                  <w:u w:val="single"/>
                </w:rPr>
                <w:t>https://www.bbc.co.uk/programmes/b00sl252/episodes/player</w:t>
              </w:r>
            </w:hyperlink>
          </w:p>
          <w:p w14:paraId="622AA01C" w14:textId="77777777" w:rsidR="0099477D" w:rsidRDefault="0099477D" w:rsidP="52C2C159">
            <w:pPr>
              <w:widowControl w:val="0"/>
              <w:autoSpaceDE w:val="0"/>
              <w:autoSpaceDN w:val="0"/>
              <w:adjustRightInd w:val="0"/>
              <w:rPr>
                <w:rFonts w:ascii="Calibri" w:eastAsia="Calibri" w:hAnsi="Calibri" w:cs="Calibri"/>
                <w:sz w:val="24"/>
                <w:szCs w:val="24"/>
              </w:rPr>
            </w:pPr>
          </w:p>
          <w:p w14:paraId="184D2C63" w14:textId="77777777" w:rsidR="0099477D" w:rsidRDefault="52C2C159" w:rsidP="52C2C159">
            <w:pPr>
              <w:widowControl w:val="0"/>
              <w:autoSpaceDE w:val="0"/>
              <w:autoSpaceDN w:val="0"/>
              <w:adjustRightInd w:val="0"/>
              <w:rPr>
                <w:rFonts w:ascii="Calibri" w:eastAsia="Calibri" w:hAnsi="Calibri" w:cs="Calibri"/>
                <w:sz w:val="24"/>
                <w:szCs w:val="24"/>
              </w:rPr>
            </w:pPr>
            <w:r w:rsidRPr="52C2C159">
              <w:rPr>
                <w:rFonts w:ascii="Calibri" w:eastAsia="Calibri" w:hAnsi="Calibri" w:cs="Calibri"/>
                <w:sz w:val="24"/>
                <w:szCs w:val="24"/>
              </w:rPr>
              <w:t>Paperback Writers 6 music</w:t>
            </w:r>
          </w:p>
          <w:p w14:paraId="63ACA01D" w14:textId="77777777" w:rsidR="0099477D" w:rsidRDefault="00F62022" w:rsidP="52C2C159">
            <w:pPr>
              <w:widowControl w:val="0"/>
              <w:autoSpaceDE w:val="0"/>
              <w:autoSpaceDN w:val="0"/>
              <w:adjustRightInd w:val="0"/>
              <w:rPr>
                <w:rFonts w:ascii="Calibri" w:eastAsia="Calibri" w:hAnsi="Calibri" w:cs="Calibri"/>
                <w:sz w:val="24"/>
                <w:szCs w:val="24"/>
              </w:rPr>
            </w:pPr>
            <w:hyperlink r:id="rId13">
              <w:r w:rsidR="52C2C159" w:rsidRPr="52C2C159">
                <w:rPr>
                  <w:rFonts w:ascii="Calibri" w:eastAsia="Calibri" w:hAnsi="Calibri" w:cs="Calibri"/>
                  <w:color w:val="386EFF"/>
                  <w:sz w:val="24"/>
                  <w:szCs w:val="24"/>
                  <w:u w:val="single"/>
                </w:rPr>
                <w:t>https://www.bbc.co.uk/sounds/play/m000584k</w:t>
              </w:r>
            </w:hyperlink>
          </w:p>
          <w:p w14:paraId="2416E86E" w14:textId="77777777" w:rsidR="0099477D" w:rsidRDefault="0099477D" w:rsidP="52C2C159">
            <w:pPr>
              <w:widowControl w:val="0"/>
              <w:autoSpaceDE w:val="0"/>
              <w:autoSpaceDN w:val="0"/>
              <w:adjustRightInd w:val="0"/>
              <w:rPr>
                <w:rFonts w:ascii="Calibri" w:eastAsia="Calibri" w:hAnsi="Calibri" w:cs="Calibri"/>
                <w:sz w:val="24"/>
                <w:szCs w:val="24"/>
              </w:rPr>
            </w:pPr>
          </w:p>
          <w:p w14:paraId="08A3970E" w14:textId="77777777" w:rsidR="0099477D" w:rsidRDefault="52C2C159" w:rsidP="52C2C159">
            <w:pPr>
              <w:widowControl w:val="0"/>
              <w:autoSpaceDE w:val="0"/>
              <w:autoSpaceDN w:val="0"/>
              <w:adjustRightInd w:val="0"/>
              <w:rPr>
                <w:rFonts w:ascii="Calibri" w:eastAsia="Calibri" w:hAnsi="Calibri" w:cs="Calibri"/>
                <w:sz w:val="24"/>
                <w:szCs w:val="24"/>
              </w:rPr>
            </w:pPr>
            <w:r w:rsidRPr="52C2C159">
              <w:rPr>
                <w:rFonts w:ascii="Calibri" w:eastAsia="Calibri" w:hAnsi="Calibri" w:cs="Calibri"/>
                <w:sz w:val="24"/>
                <w:szCs w:val="24"/>
              </w:rPr>
              <w:t>Books</w:t>
            </w:r>
          </w:p>
          <w:p w14:paraId="7770C986" w14:textId="77777777" w:rsidR="00315D4C" w:rsidRPr="00315D4C" w:rsidRDefault="52C2C159" w:rsidP="52C2C159">
            <w:pPr>
              <w:rPr>
                <w:rFonts w:ascii="Calibri" w:eastAsia="Calibri" w:hAnsi="Calibri" w:cs="Calibri"/>
                <w:i/>
                <w:iCs/>
                <w:sz w:val="24"/>
                <w:szCs w:val="24"/>
              </w:rPr>
            </w:pPr>
            <w:proofErr w:type="spellStart"/>
            <w:r w:rsidRPr="52C2C159">
              <w:rPr>
                <w:rFonts w:ascii="Calibri" w:eastAsia="Calibri" w:hAnsi="Calibri" w:cs="Calibri"/>
                <w:sz w:val="24"/>
                <w:szCs w:val="24"/>
              </w:rPr>
              <w:t>Wikstrom</w:t>
            </w:r>
            <w:proofErr w:type="spellEnd"/>
            <w:r w:rsidRPr="52C2C159">
              <w:rPr>
                <w:rFonts w:ascii="Calibri" w:eastAsia="Calibri" w:hAnsi="Calibri" w:cs="Calibri"/>
                <w:sz w:val="24"/>
                <w:szCs w:val="24"/>
              </w:rPr>
              <w:t xml:space="preserve">, P &amp; Robert </w:t>
            </w:r>
            <w:proofErr w:type="spellStart"/>
            <w:r w:rsidRPr="52C2C159">
              <w:rPr>
                <w:rFonts w:ascii="Calibri" w:eastAsia="Calibri" w:hAnsi="Calibri" w:cs="Calibri"/>
                <w:sz w:val="24"/>
                <w:szCs w:val="24"/>
              </w:rPr>
              <w:t>DeFilippe</w:t>
            </w:r>
            <w:proofErr w:type="spellEnd"/>
            <w:r w:rsidRPr="52C2C159">
              <w:rPr>
                <w:rFonts w:ascii="Calibri" w:eastAsia="Calibri" w:hAnsi="Calibri" w:cs="Calibri"/>
                <w:sz w:val="24"/>
                <w:szCs w:val="24"/>
              </w:rPr>
              <w:t xml:space="preserve">  </w:t>
            </w:r>
            <w:r w:rsidRPr="52C2C159">
              <w:rPr>
                <w:rFonts w:ascii="Calibri" w:eastAsia="Calibri" w:hAnsi="Calibri" w:cs="Calibri"/>
                <w:i/>
                <w:iCs/>
                <w:sz w:val="24"/>
                <w:szCs w:val="24"/>
              </w:rPr>
              <w:t xml:space="preserve">Business Innovation and Disruption in The Music Industry  </w:t>
            </w:r>
            <w:r w:rsidRPr="52C2C159">
              <w:rPr>
                <w:rFonts w:ascii="Calibri" w:eastAsia="Calibri" w:hAnsi="Calibri" w:cs="Calibri"/>
                <w:sz w:val="24"/>
                <w:szCs w:val="24"/>
              </w:rPr>
              <w:t xml:space="preserve">(2016) Edward Elgar Pub </w:t>
            </w:r>
          </w:p>
          <w:p w14:paraId="3CF014F0" w14:textId="77777777" w:rsidR="00315D4C" w:rsidRPr="00315D4C" w:rsidRDefault="00315D4C" w:rsidP="52C2C159">
            <w:pPr>
              <w:widowControl w:val="0"/>
              <w:autoSpaceDE w:val="0"/>
              <w:autoSpaceDN w:val="0"/>
              <w:adjustRightInd w:val="0"/>
              <w:contextualSpacing/>
              <w:rPr>
                <w:rFonts w:ascii="Calibri" w:eastAsia="Calibri" w:hAnsi="Calibri" w:cs="Calibri"/>
                <w:sz w:val="24"/>
                <w:szCs w:val="24"/>
              </w:rPr>
            </w:pPr>
            <w:r w:rsidRPr="52C2C159">
              <w:rPr>
                <w:rFonts w:ascii="Calibri" w:eastAsia="Calibri" w:hAnsi="Calibri" w:cs="Calibri"/>
                <w:kern w:val="24"/>
                <w:sz w:val="24"/>
                <w:szCs w:val="24"/>
              </w:rPr>
              <w:t>Ander</w:t>
            </w:r>
            <w:r w:rsidRPr="52C2C159">
              <w:rPr>
                <w:rFonts w:ascii="Calibri" w:eastAsia="Calibri" w:hAnsi="Calibri" w:cs="Calibri"/>
                <w:sz w:val="24"/>
                <w:szCs w:val="24"/>
              </w:rPr>
              <w:t xml:space="preserve">son , </w:t>
            </w:r>
            <w:proofErr w:type="spellStart"/>
            <w:r w:rsidRPr="52C2C159">
              <w:rPr>
                <w:rFonts w:ascii="Calibri" w:eastAsia="Calibri" w:hAnsi="Calibri" w:cs="Calibri"/>
                <w:sz w:val="24"/>
                <w:szCs w:val="24"/>
              </w:rPr>
              <w:t>Dubber</w:t>
            </w:r>
            <w:proofErr w:type="spellEnd"/>
            <w:r w:rsidRPr="52C2C159">
              <w:rPr>
                <w:rFonts w:ascii="Calibri" w:eastAsia="Calibri" w:hAnsi="Calibri" w:cs="Calibri"/>
                <w:sz w:val="24"/>
                <w:szCs w:val="24"/>
              </w:rPr>
              <w:t xml:space="preserve"> &amp; James (2013) </w:t>
            </w:r>
            <w:r w:rsidRPr="52C2C159">
              <w:rPr>
                <w:rFonts w:ascii="Calibri" w:eastAsia="Calibri" w:hAnsi="Calibri" w:cs="Calibri"/>
                <w:i/>
                <w:iCs/>
                <w:sz w:val="24"/>
                <w:szCs w:val="24"/>
              </w:rPr>
              <w:t>Understanding The Music Industries</w:t>
            </w:r>
            <w:r w:rsidRPr="52C2C159">
              <w:rPr>
                <w:rFonts w:ascii="Calibri" w:eastAsia="Calibri" w:hAnsi="Calibri" w:cs="Calibri"/>
                <w:sz w:val="24"/>
                <w:szCs w:val="24"/>
              </w:rPr>
              <w:t xml:space="preserve">   London: Sage</w:t>
            </w:r>
          </w:p>
          <w:p w14:paraId="61600D62" w14:textId="77777777" w:rsidR="00315D4C" w:rsidRPr="00315D4C" w:rsidRDefault="52C2C159" w:rsidP="52C2C159">
            <w:pPr>
              <w:rPr>
                <w:rFonts w:ascii="Calibri" w:eastAsia="Calibri" w:hAnsi="Calibri" w:cs="Calibri"/>
                <w:sz w:val="24"/>
                <w:szCs w:val="24"/>
              </w:rPr>
            </w:pPr>
            <w:r w:rsidRPr="52C2C159">
              <w:rPr>
                <w:rFonts w:ascii="Calibri" w:eastAsia="Calibri" w:hAnsi="Calibri" w:cs="Calibri"/>
                <w:sz w:val="24"/>
                <w:szCs w:val="24"/>
              </w:rPr>
              <w:t xml:space="preserve">Byrne D (2012) How Music Works Edinburgh (London) Canongate  </w:t>
            </w:r>
          </w:p>
          <w:p w14:paraId="4D1BA435" w14:textId="55A8DAD5" w:rsidR="0099477D" w:rsidRPr="00315D4C" w:rsidRDefault="52C2C159" w:rsidP="52C2C159">
            <w:pPr>
              <w:widowControl w:val="0"/>
              <w:autoSpaceDE w:val="0"/>
              <w:autoSpaceDN w:val="0"/>
              <w:adjustRightInd w:val="0"/>
              <w:rPr>
                <w:rFonts w:ascii="Calibri" w:eastAsia="Calibri" w:hAnsi="Calibri" w:cs="Calibri"/>
                <w:sz w:val="24"/>
                <w:szCs w:val="24"/>
              </w:rPr>
            </w:pPr>
            <w:proofErr w:type="spellStart"/>
            <w:r w:rsidRPr="52C2C159">
              <w:rPr>
                <w:rFonts w:ascii="Calibri" w:eastAsia="Calibri" w:hAnsi="Calibri" w:cs="Calibri"/>
                <w:sz w:val="24"/>
                <w:szCs w:val="24"/>
              </w:rPr>
              <w:t>Carah</w:t>
            </w:r>
            <w:proofErr w:type="spellEnd"/>
            <w:r w:rsidRPr="52C2C159">
              <w:rPr>
                <w:rFonts w:ascii="Calibri" w:eastAsia="Calibri" w:hAnsi="Calibri" w:cs="Calibri"/>
                <w:sz w:val="24"/>
                <w:szCs w:val="24"/>
              </w:rPr>
              <w:t xml:space="preserve"> - Pop Brands: Branding, Popular Music, and Young People</w:t>
            </w:r>
          </w:p>
          <w:p w14:paraId="4DB9238B" w14:textId="356AA820" w:rsidR="0099477D" w:rsidRPr="0038572F" w:rsidRDefault="605824CD" w:rsidP="605824CD">
            <w:pPr>
              <w:rPr>
                <w:rFonts w:ascii="Calibri" w:eastAsia="Calibri" w:hAnsi="Calibri" w:cs="Calibri"/>
                <w:sz w:val="24"/>
                <w:szCs w:val="24"/>
              </w:rPr>
            </w:pPr>
            <w:proofErr w:type="spellStart"/>
            <w:r w:rsidRPr="605824CD">
              <w:rPr>
                <w:rFonts w:ascii="Calibri" w:eastAsia="Calibri" w:hAnsi="Calibri" w:cs="Calibri"/>
                <w:sz w:val="24"/>
                <w:szCs w:val="24"/>
              </w:rPr>
              <w:t>Lieb</w:t>
            </w:r>
            <w:proofErr w:type="spellEnd"/>
            <w:r w:rsidRPr="605824CD">
              <w:rPr>
                <w:rFonts w:ascii="Calibri" w:eastAsia="Calibri" w:hAnsi="Calibri" w:cs="Calibri"/>
                <w:sz w:val="24"/>
                <w:szCs w:val="24"/>
              </w:rPr>
              <w:t xml:space="preserve"> - Gender, Branding, and the Modern Music Industry</w:t>
            </w:r>
          </w:p>
        </w:tc>
      </w:tr>
      <w:tr w:rsidR="00483ED9" w:rsidRPr="00A860BB" w14:paraId="5F1F6CC8" w14:textId="77777777" w:rsidTr="02D5BBE3">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52F2794D" w14:textId="60DA138B" w:rsidR="605824CD" w:rsidRDefault="605824CD" w:rsidP="605824CD">
            <w:pPr>
              <w:pStyle w:val="Underline"/>
              <w:rPr>
                <w:rFonts w:ascii="Calibri" w:hAnsi="Calibri"/>
                <w:sz w:val="24"/>
                <w:szCs w:val="24"/>
              </w:rPr>
            </w:pPr>
          </w:p>
          <w:p w14:paraId="78E54F70" w14:textId="3E4CAEFA" w:rsidR="00483ED9" w:rsidRPr="0038572F" w:rsidRDefault="07F61F4B" w:rsidP="07F61F4B">
            <w:pPr>
              <w:pStyle w:val="Underline"/>
              <w:rPr>
                <w:rFonts w:ascii="Calibri" w:hAnsi="Calibri"/>
                <w:sz w:val="24"/>
                <w:szCs w:val="24"/>
              </w:rPr>
            </w:pPr>
            <w:r w:rsidRPr="07F61F4B">
              <w:rPr>
                <w:rFonts w:ascii="Calibri" w:hAnsi="Calibri"/>
                <w:b/>
                <w:bCs/>
                <w:sz w:val="24"/>
                <w:szCs w:val="24"/>
              </w:rPr>
              <w:t>ADDITIONAL INFORMATION</w:t>
            </w:r>
          </w:p>
          <w:p w14:paraId="381B8424" w14:textId="33C2344F" w:rsidR="00483ED9" w:rsidRPr="0038572F" w:rsidRDefault="00483ED9" w:rsidP="52C2C159">
            <w:pPr>
              <w:pStyle w:val="Underline"/>
              <w:rPr>
                <w:rFonts w:ascii="Calibri" w:hAnsi="Calibri"/>
                <w:sz w:val="24"/>
                <w:szCs w:val="24"/>
              </w:rPr>
            </w:pPr>
          </w:p>
          <w:p w14:paraId="4C99F104" w14:textId="4901741E" w:rsidR="00483ED9" w:rsidRPr="0038572F" w:rsidRDefault="52C2C159" w:rsidP="52C2C159">
            <w:pPr>
              <w:pStyle w:val="Underline"/>
              <w:rPr>
                <w:rFonts w:ascii="Calibri" w:hAnsi="Calibri"/>
                <w:sz w:val="24"/>
                <w:szCs w:val="24"/>
              </w:rPr>
            </w:pPr>
            <w:r w:rsidRPr="52C2C159">
              <w:rPr>
                <w:rFonts w:ascii="Calibri" w:hAnsi="Calibri"/>
                <w:sz w:val="24"/>
                <w:szCs w:val="24"/>
              </w:rPr>
              <w:t>We do a lot of talking about music and what is happening across the music sector so please remember to check out all your favorite new music playlists and  read all as much as you can on Music Business World and any other music blogs or on line magazines –so be prepared to talk about your favorite music and what is going on in the music business.</w:t>
            </w:r>
          </w:p>
          <w:p w14:paraId="4B8241B4" w14:textId="0A513E12" w:rsidR="00483ED9" w:rsidRPr="0038572F" w:rsidRDefault="00483ED9" w:rsidP="52C2C159">
            <w:pPr>
              <w:rPr>
                <w:rFonts w:ascii="Calibri" w:hAnsi="Calibri"/>
                <w:sz w:val="24"/>
                <w:szCs w:val="24"/>
              </w:rPr>
            </w:pPr>
          </w:p>
        </w:tc>
      </w:tr>
      <w:tr w:rsidR="00803B6B" w:rsidRPr="00A860BB" w14:paraId="6B1FF8E4" w14:textId="77777777" w:rsidTr="02D5BBE3">
        <w:trPr>
          <w:trHeight w:val="227"/>
          <w:jc w:val="center"/>
        </w:trPr>
        <w:tc>
          <w:tcPr>
            <w:tcW w:w="3468" w:type="dxa"/>
            <w:tcBorders>
              <w:left w:val="single" w:sz="18" w:space="0" w:color="147ABD" w:themeColor="accent1"/>
            </w:tcBorders>
          </w:tcPr>
          <w:p w14:paraId="539D1F0E" w14:textId="441D0005" w:rsidR="00803B6B" w:rsidRPr="0038572F" w:rsidRDefault="00803B6B" w:rsidP="52C2C159">
            <w:pPr>
              <w:pStyle w:val="Underline"/>
              <w:rPr>
                <w:rFonts w:ascii="Calibri" w:hAnsi="Calibri"/>
                <w:sz w:val="24"/>
                <w:szCs w:val="24"/>
              </w:rPr>
            </w:pPr>
          </w:p>
        </w:tc>
        <w:tc>
          <w:tcPr>
            <w:tcW w:w="3465" w:type="dxa"/>
          </w:tcPr>
          <w:p w14:paraId="4DBD333A"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6E631B6C" w14:textId="77777777" w:rsidR="00803B6B" w:rsidRPr="0038572F" w:rsidRDefault="00803B6B" w:rsidP="00CF24A6">
            <w:pPr>
              <w:pStyle w:val="Underline"/>
              <w:rPr>
                <w:rFonts w:ascii="Calibri" w:hAnsi="Calibri"/>
                <w:sz w:val="24"/>
                <w:szCs w:val="24"/>
              </w:rPr>
            </w:pPr>
          </w:p>
        </w:tc>
      </w:tr>
      <w:tr w:rsidR="00803B6B" w:rsidRPr="00A860BB" w14:paraId="5D1ECE8B" w14:textId="77777777" w:rsidTr="02D5BBE3">
        <w:trPr>
          <w:trHeight w:val="227"/>
          <w:jc w:val="center"/>
        </w:trPr>
        <w:tc>
          <w:tcPr>
            <w:tcW w:w="6933" w:type="dxa"/>
            <w:gridSpan w:val="2"/>
            <w:tcBorders>
              <w:left w:val="single" w:sz="18" w:space="0" w:color="147ABD" w:themeColor="accent1"/>
            </w:tcBorders>
          </w:tcPr>
          <w:p w14:paraId="449C2A01"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60446D9" w14:textId="77777777" w:rsidR="00803B6B" w:rsidRPr="0038572F" w:rsidRDefault="00803B6B" w:rsidP="00CB6E55">
            <w:pPr>
              <w:pStyle w:val="Underline"/>
              <w:rPr>
                <w:rFonts w:ascii="Calibri" w:hAnsi="Calibri"/>
                <w:sz w:val="24"/>
                <w:szCs w:val="24"/>
              </w:rPr>
            </w:pPr>
          </w:p>
        </w:tc>
      </w:tr>
      <w:tr w:rsidR="00CB6E55" w:rsidRPr="00A860BB" w14:paraId="05529331" w14:textId="77777777" w:rsidTr="02D5BBE3">
        <w:trPr>
          <w:trHeight w:val="220"/>
          <w:jc w:val="center"/>
        </w:trPr>
        <w:tc>
          <w:tcPr>
            <w:tcW w:w="10322" w:type="dxa"/>
            <w:gridSpan w:val="3"/>
            <w:tcBorders>
              <w:left w:val="single" w:sz="18" w:space="0" w:color="147ABD" w:themeColor="accent1"/>
              <w:right w:val="single" w:sz="18" w:space="0" w:color="147ABD" w:themeColor="accent1"/>
            </w:tcBorders>
          </w:tcPr>
          <w:p w14:paraId="01E690ED" w14:textId="77777777" w:rsidR="00CB6E55" w:rsidRPr="0038572F" w:rsidRDefault="00CB6E55" w:rsidP="005120B5">
            <w:pPr>
              <w:pStyle w:val="Normal-Light"/>
              <w:rPr>
                <w:rFonts w:ascii="Calibri" w:hAnsi="Calibri"/>
                <w:sz w:val="24"/>
                <w:szCs w:val="24"/>
              </w:rPr>
            </w:pPr>
          </w:p>
        </w:tc>
      </w:tr>
      <w:tr w:rsidR="00483ED9" w:rsidRPr="00A860BB" w14:paraId="3C07BA57" w14:textId="77777777" w:rsidTr="02D5BBE3">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4BE57008" w14:textId="77777777" w:rsidR="00483ED9" w:rsidRPr="0038572F" w:rsidRDefault="00483ED9" w:rsidP="0038572F">
            <w:pPr>
              <w:rPr>
                <w:b/>
              </w:rPr>
            </w:pPr>
          </w:p>
        </w:tc>
      </w:tr>
    </w:tbl>
    <w:p w14:paraId="0F846530"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593E" w14:textId="77777777" w:rsidR="00F62022" w:rsidRDefault="00F62022" w:rsidP="00DC5D31">
      <w:r>
        <w:separator/>
      </w:r>
    </w:p>
  </w:endnote>
  <w:endnote w:type="continuationSeparator" w:id="0">
    <w:p w14:paraId="6D2972EC" w14:textId="77777777" w:rsidR="00F62022" w:rsidRDefault="00F6202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9F9F" w14:textId="77777777" w:rsidR="00F62022" w:rsidRDefault="00F62022" w:rsidP="00DC5D31">
      <w:r>
        <w:separator/>
      </w:r>
    </w:p>
  </w:footnote>
  <w:footnote w:type="continuationSeparator" w:id="0">
    <w:p w14:paraId="3418CDCA" w14:textId="77777777" w:rsidR="00F62022" w:rsidRDefault="00F62022"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82556D"/>
    <w:multiLevelType w:val="hybridMultilevel"/>
    <w:tmpl w:val="12A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B3E71"/>
    <w:rsid w:val="000F23C5"/>
    <w:rsid w:val="000F44BA"/>
    <w:rsid w:val="00115B37"/>
    <w:rsid w:val="001430D7"/>
    <w:rsid w:val="001E63EE"/>
    <w:rsid w:val="00204FAB"/>
    <w:rsid w:val="0023675D"/>
    <w:rsid w:val="00245AA2"/>
    <w:rsid w:val="00287E4B"/>
    <w:rsid w:val="002D03A2"/>
    <w:rsid w:val="00315D4C"/>
    <w:rsid w:val="003205C6"/>
    <w:rsid w:val="00333781"/>
    <w:rsid w:val="00354439"/>
    <w:rsid w:val="0038465B"/>
    <w:rsid w:val="0038572F"/>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6467F7"/>
    <w:rsid w:val="00671C4C"/>
    <w:rsid w:val="006837C7"/>
    <w:rsid w:val="006A7299"/>
    <w:rsid w:val="006B4992"/>
    <w:rsid w:val="006D077E"/>
    <w:rsid w:val="006E3C43"/>
    <w:rsid w:val="006F220A"/>
    <w:rsid w:val="006F681D"/>
    <w:rsid w:val="0071079C"/>
    <w:rsid w:val="00713D96"/>
    <w:rsid w:val="00716614"/>
    <w:rsid w:val="00721E9B"/>
    <w:rsid w:val="00761D56"/>
    <w:rsid w:val="00774456"/>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9477D"/>
    <w:rsid w:val="009A12CB"/>
    <w:rsid w:val="009B61C4"/>
    <w:rsid w:val="009D044D"/>
    <w:rsid w:val="00A02046"/>
    <w:rsid w:val="00A025D4"/>
    <w:rsid w:val="00A05B52"/>
    <w:rsid w:val="00A2276D"/>
    <w:rsid w:val="00A3227D"/>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A002D"/>
    <w:rsid w:val="00CB6656"/>
    <w:rsid w:val="00CB6E55"/>
    <w:rsid w:val="00CC0A67"/>
    <w:rsid w:val="00CC2611"/>
    <w:rsid w:val="00CD617B"/>
    <w:rsid w:val="00CF24A6"/>
    <w:rsid w:val="00D45421"/>
    <w:rsid w:val="00DA0E24"/>
    <w:rsid w:val="00DC5D31"/>
    <w:rsid w:val="00E368C0"/>
    <w:rsid w:val="00E436E9"/>
    <w:rsid w:val="00E45E1A"/>
    <w:rsid w:val="00E5035D"/>
    <w:rsid w:val="00E615E1"/>
    <w:rsid w:val="00E61CBD"/>
    <w:rsid w:val="00E85C29"/>
    <w:rsid w:val="00E9619F"/>
    <w:rsid w:val="00E97C00"/>
    <w:rsid w:val="00EA784E"/>
    <w:rsid w:val="00EB50F0"/>
    <w:rsid w:val="00ED1103"/>
    <w:rsid w:val="00ED3671"/>
    <w:rsid w:val="00ED5FDF"/>
    <w:rsid w:val="00F50B25"/>
    <w:rsid w:val="00F62022"/>
    <w:rsid w:val="00F74868"/>
    <w:rsid w:val="00F7528E"/>
    <w:rsid w:val="00FA44EA"/>
    <w:rsid w:val="00FB1F6F"/>
    <w:rsid w:val="00FE263D"/>
    <w:rsid w:val="00FF73C9"/>
    <w:rsid w:val="02D5BBE3"/>
    <w:rsid w:val="07F61F4B"/>
    <w:rsid w:val="3C08DB48"/>
    <w:rsid w:val="52C2C159"/>
    <w:rsid w:val="600F5509"/>
    <w:rsid w:val="6058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05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paragraph" w:styleId="ListParagraph">
    <w:name w:val="List Paragraph"/>
    <w:basedOn w:val="Normal"/>
    <w:uiPriority w:val="34"/>
    <w:qFormat/>
    <w:rsid w:val="00315D4C"/>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sounds/play/m000584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programmes/b00sl252/episodes/play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dthewriteris.libsy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AE55F-CAFE-134A-A091-A460B99F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2019-05-16T12:55:00Z</dcterms:created>
  <dcterms:modified xsi:type="dcterms:W3CDTF">2019-08-13T09:19:00Z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