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4872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43" w:type="dxa"/>
          <w:left w:w="113" w:type="dxa"/>
          <w:bottom w:w="43" w:type="dxa"/>
          <w:right w:w="113" w:type="dxa"/>
        </w:tblCellMar>
        <w:tblLook w:val="04A0" w:firstRow="1" w:lastRow="0" w:firstColumn="1" w:lastColumn="0" w:noHBand="0" w:noVBand="1"/>
        <w:tblDescription w:val="Off site permission slip layout table"/>
      </w:tblPr>
      <w:tblGrid>
        <w:gridCol w:w="3380"/>
        <w:gridCol w:w="3376"/>
        <w:gridCol w:w="3302"/>
      </w:tblGrid>
      <w:tr w:rsidR="00CB6656" w:rsidRPr="00EE1FDB" w14:paraId="260CB3CC" w14:textId="77777777" w:rsidTr="35D9AC95">
        <w:trPr>
          <w:jc w:val="center"/>
        </w:trPr>
        <w:tc>
          <w:tcPr>
            <w:tcW w:w="10322" w:type="dxa"/>
            <w:gridSpan w:val="3"/>
            <w:tcBorders>
              <w:top w:val="single" w:sz="18" w:space="0" w:color="147ABD" w:themeColor="accent1"/>
              <w:left w:val="single" w:sz="18" w:space="0" w:color="147ABD" w:themeColor="accent1"/>
              <w:bottom w:val="single" w:sz="18" w:space="0" w:color="147ABD" w:themeColor="accent1"/>
              <w:right w:val="single" w:sz="18" w:space="0" w:color="147ABD" w:themeColor="accent1"/>
            </w:tcBorders>
            <w:shd w:val="clear" w:color="auto" w:fill="auto"/>
          </w:tcPr>
          <w:p w14:paraId="3A5634D3" w14:textId="24CBA845" w:rsidR="00AE7331" w:rsidRPr="00EE1FDB" w:rsidRDefault="5D13440A" w:rsidP="5D13440A">
            <w:pPr>
              <w:jc w:val="center"/>
              <w:rPr>
                <w:rFonts w:ascii="Arial Black" w:eastAsia="Arial Black" w:hAnsi="Arial Black" w:cs="Arial Black"/>
                <w:color w:val="1479BC"/>
                <w:sz w:val="24"/>
                <w:szCs w:val="24"/>
              </w:rPr>
            </w:pPr>
            <w:r w:rsidRPr="5D13440A">
              <w:rPr>
                <w:rFonts w:ascii="Arial Black" w:eastAsia="Arial Black" w:hAnsi="Arial Black" w:cs="Arial Black"/>
                <w:color w:val="1479BC"/>
                <w:sz w:val="24"/>
                <w:szCs w:val="24"/>
              </w:rPr>
              <w:t>MA Media Management</w:t>
            </w:r>
          </w:p>
          <w:p w14:paraId="39C718BC" w14:textId="6F38D343" w:rsidR="00AE7331" w:rsidRPr="00EE1FDB" w:rsidRDefault="5D13440A" w:rsidP="5D13440A">
            <w:pPr>
              <w:jc w:val="center"/>
              <w:rPr>
                <w:rFonts w:ascii="Arial Black" w:eastAsia="Arial Black" w:hAnsi="Arial Black" w:cs="Arial Black"/>
                <w:color w:val="1479BC"/>
                <w:sz w:val="24"/>
                <w:szCs w:val="24"/>
              </w:rPr>
            </w:pPr>
            <w:r w:rsidRPr="5D13440A">
              <w:rPr>
                <w:rFonts w:ascii="Arial Black" w:eastAsia="Arial Black" w:hAnsi="Arial Black" w:cs="Arial Black"/>
                <w:color w:val="1479BC"/>
                <w:sz w:val="24"/>
                <w:szCs w:val="24"/>
              </w:rPr>
              <w:t>ORIENTATION TIMETABLE</w:t>
            </w:r>
          </w:p>
        </w:tc>
      </w:tr>
      <w:tr w:rsidR="00483ED9" w:rsidRPr="00EE1FDB" w14:paraId="5C678559" w14:textId="77777777" w:rsidTr="35D9AC95">
        <w:trPr>
          <w:trHeight w:val="567"/>
          <w:jc w:val="center"/>
        </w:trPr>
        <w:tc>
          <w:tcPr>
            <w:tcW w:w="10322" w:type="dxa"/>
            <w:gridSpan w:val="3"/>
            <w:tcBorders>
              <w:left w:val="single" w:sz="18" w:space="0" w:color="147ABD" w:themeColor="accent1"/>
              <w:right w:val="single" w:sz="18" w:space="0" w:color="147ABD" w:themeColor="accent1"/>
            </w:tcBorders>
            <w:vAlign w:val="center"/>
          </w:tcPr>
          <w:p w14:paraId="48A746B4" w14:textId="7D58E0E8" w:rsidR="35D9AC95" w:rsidRDefault="35D9AC95" w:rsidP="35D9AC95">
            <w:pPr>
              <w:pStyle w:val="Heading1"/>
              <w:rPr>
                <w:rFonts w:ascii="Calibri" w:hAnsi="Calibri"/>
                <w:bCs/>
                <w:sz w:val="24"/>
                <w:szCs w:val="24"/>
                <w:lang w:val="en-GB"/>
              </w:rPr>
            </w:pPr>
          </w:p>
          <w:p w14:paraId="5F595F0A" w14:textId="440ADAFE" w:rsidR="00DA0E24" w:rsidRPr="00EE1FDB" w:rsidRDefault="35D9AC95" w:rsidP="35D9AC95">
            <w:pPr>
              <w:pStyle w:val="Heading1"/>
              <w:rPr>
                <w:rFonts w:ascii="Calibri" w:hAnsi="Calibri"/>
                <w:bCs/>
                <w:sz w:val="24"/>
                <w:szCs w:val="24"/>
                <w:lang w:val="en-GB"/>
              </w:rPr>
            </w:pPr>
            <w:r w:rsidRPr="35D9AC95">
              <w:rPr>
                <w:rFonts w:ascii="Calibri" w:hAnsi="Calibri"/>
                <w:bCs/>
                <w:sz w:val="24"/>
                <w:szCs w:val="24"/>
                <w:lang w:val="en-GB"/>
              </w:rPr>
              <w:t xml:space="preserve">CHARLES BROWN, COURSE LEADEr </w:t>
            </w:r>
          </w:p>
          <w:p w14:paraId="0DAF51C1" w14:textId="441559AD" w:rsidR="00DA0E24" w:rsidRPr="00EE1FDB" w:rsidRDefault="00DA0E24" w:rsidP="66C623C3">
            <w:pPr>
              <w:pStyle w:val="Heading1"/>
              <w:rPr>
                <w:rFonts w:ascii="Calibri" w:hAnsi="Calibri"/>
                <w:b w:val="0"/>
                <w:sz w:val="24"/>
                <w:szCs w:val="24"/>
                <w:lang w:val="en-GB"/>
              </w:rPr>
            </w:pPr>
          </w:p>
          <w:p w14:paraId="59CAA665" w14:textId="18D0112B" w:rsidR="66C623C3" w:rsidRDefault="66C623C3" w:rsidP="66C623C3">
            <w:pPr>
              <w:rPr>
                <w:lang w:val="en-GB"/>
              </w:rPr>
            </w:pPr>
          </w:p>
          <w:p w14:paraId="0BAAF688" w14:textId="77777777" w:rsidR="00EE1FDB" w:rsidRPr="00EE1FDB" w:rsidRDefault="00EE1FDB" w:rsidP="00EE1F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kern w:val="28"/>
                <w:lang w:val="en-GB"/>
              </w:rPr>
            </w:pPr>
            <w:r w:rsidRPr="00EE1FDB">
              <w:rPr>
                <w:rFonts w:ascii="Arial" w:hAnsi="Arial" w:cs="Arial"/>
                <w:kern w:val="28"/>
                <w:lang w:val="en-GB"/>
              </w:rPr>
              <w:t xml:space="preserve">Congratulations on being accepted onto </w:t>
            </w:r>
            <w:r w:rsidRPr="00EE1FDB">
              <w:rPr>
                <w:rFonts w:ascii="Arial" w:hAnsi="Arial" w:cs="Arial"/>
                <w:color w:val="000000" w:themeColor="text1"/>
                <w:kern w:val="28"/>
                <w:lang w:val="en-GB"/>
              </w:rPr>
              <w:t xml:space="preserve">the MA Media Management. My </w:t>
            </w:r>
            <w:r w:rsidRPr="00EE1FDB">
              <w:rPr>
                <w:rFonts w:ascii="Arial" w:hAnsi="Arial" w:cs="Arial"/>
                <w:kern w:val="28"/>
                <w:lang w:val="en-GB"/>
              </w:rPr>
              <w:t>colleagues and I look forward to working with you and we will endeavour to ensure that your time with us will be creative, exciting and fulfilling.</w:t>
            </w:r>
          </w:p>
          <w:p w14:paraId="0E72A0C4" w14:textId="77777777" w:rsidR="00DA0E24" w:rsidRDefault="00DA0E24" w:rsidP="00DA0E24">
            <w:pPr>
              <w:rPr>
                <w:rFonts w:ascii="Calibri" w:hAnsi="Calibri"/>
                <w:sz w:val="24"/>
                <w:szCs w:val="24"/>
                <w:lang w:val="en-GB"/>
              </w:rPr>
            </w:pPr>
          </w:p>
          <w:p w14:paraId="228334B5" w14:textId="7419DC36" w:rsidR="00EE1FDB" w:rsidRPr="00EE1FDB" w:rsidRDefault="10A4EACD" w:rsidP="10A4EACD">
            <w:pPr>
              <w:rPr>
                <w:rFonts w:ascii="Calibri" w:hAnsi="Calibri"/>
                <w:sz w:val="24"/>
                <w:szCs w:val="24"/>
                <w:lang w:val="en-GB"/>
              </w:rPr>
            </w:pPr>
            <w:r w:rsidRPr="10A4EACD">
              <w:rPr>
                <w:rFonts w:ascii="Arial" w:hAnsi="Arial" w:cs="Arial"/>
              </w:rPr>
              <w:t xml:space="preserve">During Orientation week we will go through the course </w:t>
            </w:r>
            <w:proofErr w:type="spellStart"/>
            <w:r w:rsidRPr="10A4EACD">
              <w:rPr>
                <w:rFonts w:ascii="Arial" w:hAnsi="Arial" w:cs="Arial"/>
              </w:rPr>
              <w:t>programme</w:t>
            </w:r>
            <w:proofErr w:type="spellEnd"/>
            <w:r w:rsidRPr="10A4EACD">
              <w:rPr>
                <w:rFonts w:ascii="Arial" w:hAnsi="Arial" w:cs="Arial"/>
              </w:rPr>
              <w:t xml:space="preserve"> with you in detail.  We have arranged a number of activities to help you settle in and prepare for your time with us.  This will include </w:t>
            </w:r>
            <w:proofErr w:type="spellStart"/>
            <w:r w:rsidRPr="10A4EACD">
              <w:rPr>
                <w:rFonts w:ascii="Arial" w:hAnsi="Arial" w:cs="Arial"/>
              </w:rPr>
              <w:t>familiarising</w:t>
            </w:r>
            <w:proofErr w:type="spellEnd"/>
            <w:r w:rsidRPr="10A4EACD">
              <w:rPr>
                <w:rFonts w:ascii="Arial" w:hAnsi="Arial" w:cs="Arial"/>
              </w:rPr>
              <w:t xml:space="preserve"> you with workspaces, who you will be working with, the campus and its community before you start the formal, scheduled </w:t>
            </w:r>
            <w:proofErr w:type="spellStart"/>
            <w:r w:rsidRPr="10A4EACD">
              <w:rPr>
                <w:rFonts w:ascii="Arial" w:hAnsi="Arial" w:cs="Arial"/>
              </w:rPr>
              <w:t>programme</w:t>
            </w:r>
            <w:proofErr w:type="spellEnd"/>
            <w:r w:rsidRPr="10A4EACD">
              <w:rPr>
                <w:rFonts w:ascii="Arial" w:hAnsi="Arial" w:cs="Arial"/>
              </w:rPr>
              <w:t>.</w:t>
            </w:r>
          </w:p>
          <w:p w14:paraId="1CAE0E4E" w14:textId="0A282DB8" w:rsidR="00EE1FDB" w:rsidRPr="00EE1FDB" w:rsidRDefault="00EE1FDB" w:rsidP="10A4EACD">
            <w:pPr>
              <w:rPr>
                <w:rFonts w:ascii="Arial" w:hAnsi="Arial" w:cs="Arial"/>
              </w:rPr>
            </w:pPr>
          </w:p>
        </w:tc>
      </w:tr>
      <w:tr w:rsidR="00DA0E24" w:rsidRPr="00EE1FDB" w14:paraId="7AA88911" w14:textId="77777777" w:rsidTr="35D9AC95">
        <w:trPr>
          <w:trHeight w:val="3452"/>
          <w:jc w:val="center"/>
        </w:trPr>
        <w:tc>
          <w:tcPr>
            <w:tcW w:w="10322" w:type="dxa"/>
            <w:gridSpan w:val="3"/>
            <w:tcBorders>
              <w:top w:val="single" w:sz="8" w:space="0" w:color="147ABD" w:themeColor="accent1"/>
              <w:left w:val="single" w:sz="18" w:space="0" w:color="147ABD" w:themeColor="accent1"/>
              <w:bottom w:val="single" w:sz="8" w:space="0" w:color="147ABD" w:themeColor="accent1"/>
              <w:right w:val="single" w:sz="18" w:space="0" w:color="147ABD" w:themeColor="accent1"/>
            </w:tcBorders>
            <w:tcMar>
              <w:top w:w="72" w:type="dxa"/>
              <w:bottom w:w="72" w:type="dxa"/>
            </w:tcMar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62"/>
              <w:gridCol w:w="3362"/>
              <w:gridCol w:w="3362"/>
            </w:tblGrid>
            <w:tr w:rsidR="0001120B" w:rsidRPr="00EE1FDB" w14:paraId="58728558" w14:textId="77777777" w:rsidTr="007F4271">
              <w:tc>
                <w:tcPr>
                  <w:tcW w:w="10086" w:type="dxa"/>
                  <w:gridSpan w:val="3"/>
                  <w:shd w:val="clear" w:color="auto" w:fill="91CCF3" w:themeFill="accent1" w:themeFillTint="66"/>
                </w:tcPr>
                <w:p w14:paraId="0F80BA2A" w14:textId="2972EF46" w:rsidR="0001120B" w:rsidRPr="00EE1FDB" w:rsidRDefault="00CE3A86" w:rsidP="0001120B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  <w:lang w:val="en-GB"/>
                    </w:rPr>
                  </w:pPr>
                  <w:r w:rsidRPr="00EE1FDB">
                    <w:rPr>
                      <w:rStyle w:val="Strong"/>
                      <w:rFonts w:ascii="Calibri" w:hAnsi="Calibri"/>
                      <w:sz w:val="24"/>
                      <w:szCs w:val="24"/>
                      <w:lang w:val="en-GB"/>
                    </w:rPr>
                    <w:t>16 September 2019</w:t>
                  </w:r>
                </w:p>
              </w:tc>
            </w:tr>
            <w:tr w:rsidR="0001120B" w:rsidRPr="00EE1FDB" w14:paraId="14183C19" w14:textId="77777777" w:rsidTr="0001120B">
              <w:tc>
                <w:tcPr>
                  <w:tcW w:w="3362" w:type="dxa"/>
                </w:tcPr>
                <w:p w14:paraId="3C7261A0" w14:textId="77777777" w:rsidR="0001120B" w:rsidRPr="00EE1FDB" w:rsidRDefault="0001120B" w:rsidP="00DA0E24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  <w:lang w:val="en-GB"/>
                    </w:rPr>
                  </w:pPr>
                  <w:r w:rsidRPr="00EE1FDB">
                    <w:rPr>
                      <w:rStyle w:val="Strong"/>
                      <w:rFonts w:ascii="Calibri" w:hAnsi="Calibri"/>
                      <w:sz w:val="24"/>
                      <w:szCs w:val="24"/>
                      <w:lang w:val="en-GB"/>
                    </w:rPr>
                    <w:t>Time</w:t>
                  </w:r>
                </w:p>
              </w:tc>
              <w:tc>
                <w:tcPr>
                  <w:tcW w:w="3362" w:type="dxa"/>
                </w:tcPr>
                <w:p w14:paraId="0B181D1B" w14:textId="77777777" w:rsidR="0001120B" w:rsidRPr="00EE1FDB" w:rsidRDefault="0001120B" w:rsidP="00DA0E24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  <w:lang w:val="en-GB"/>
                    </w:rPr>
                  </w:pPr>
                  <w:r w:rsidRPr="00EE1FDB">
                    <w:rPr>
                      <w:rStyle w:val="Strong"/>
                      <w:rFonts w:ascii="Calibri" w:hAnsi="Calibri"/>
                      <w:sz w:val="24"/>
                      <w:szCs w:val="24"/>
                      <w:lang w:val="en-GB"/>
                    </w:rPr>
                    <w:t>Event</w:t>
                  </w:r>
                </w:p>
              </w:tc>
              <w:tc>
                <w:tcPr>
                  <w:tcW w:w="3362" w:type="dxa"/>
                </w:tcPr>
                <w:p w14:paraId="37215074" w14:textId="77777777" w:rsidR="0001120B" w:rsidRPr="00EE1FDB" w:rsidRDefault="0001120B" w:rsidP="00DA0E24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  <w:lang w:val="en-GB"/>
                    </w:rPr>
                  </w:pPr>
                  <w:r w:rsidRPr="00EE1FDB">
                    <w:rPr>
                      <w:rStyle w:val="Strong"/>
                      <w:rFonts w:ascii="Calibri" w:hAnsi="Calibri"/>
                      <w:sz w:val="24"/>
                      <w:szCs w:val="24"/>
                      <w:lang w:val="en-GB"/>
                    </w:rPr>
                    <w:t>Location</w:t>
                  </w:r>
                </w:p>
              </w:tc>
            </w:tr>
            <w:tr w:rsidR="0001120B" w:rsidRPr="00EE1FDB" w14:paraId="566A04DA" w14:textId="77777777" w:rsidTr="0001120B">
              <w:tc>
                <w:tcPr>
                  <w:tcW w:w="3362" w:type="dxa"/>
                </w:tcPr>
                <w:p w14:paraId="00C64947" w14:textId="29B232F2" w:rsidR="0001120B" w:rsidRPr="00EE1FDB" w:rsidRDefault="00452ECC" w:rsidP="00DA0E24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  <w:lang w:val="en-GB"/>
                    </w:rPr>
                  </w:pPr>
                  <w:r w:rsidRPr="00EE1FDB">
                    <w:rPr>
                      <w:rStyle w:val="Strong"/>
                      <w:rFonts w:ascii="Calibri" w:hAnsi="Calibri"/>
                      <w:sz w:val="24"/>
                      <w:szCs w:val="24"/>
                      <w:lang w:val="en-GB"/>
                    </w:rPr>
                    <w:t>10:00 – 13:00</w:t>
                  </w:r>
                </w:p>
              </w:tc>
              <w:tc>
                <w:tcPr>
                  <w:tcW w:w="3362" w:type="dxa"/>
                </w:tcPr>
                <w:p w14:paraId="51F5D320" w14:textId="4578DF9A" w:rsidR="0001120B" w:rsidRPr="00EE1FDB" w:rsidRDefault="00452ECC" w:rsidP="00DA0E24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  <w:lang w:val="en-GB"/>
                    </w:rPr>
                  </w:pPr>
                  <w:r w:rsidRPr="00EE1FDB">
                    <w:rPr>
                      <w:rStyle w:val="Strong"/>
                      <w:rFonts w:ascii="Calibri" w:hAnsi="Calibri"/>
                      <w:sz w:val="24"/>
                      <w:szCs w:val="24"/>
                      <w:lang w:val="en-GB"/>
                    </w:rPr>
                    <w:t>Introduction to MA Media Management</w:t>
                  </w:r>
                </w:p>
              </w:tc>
              <w:tc>
                <w:tcPr>
                  <w:tcW w:w="3362" w:type="dxa"/>
                </w:tcPr>
                <w:p w14:paraId="5EB16484" w14:textId="44CF2E25" w:rsidR="005D5F4C" w:rsidRPr="00EE1FDB" w:rsidRDefault="00F665EF" w:rsidP="005D5F4C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  <w:lang w:val="en-GB"/>
                    </w:rPr>
                  </w:pPr>
                  <w:r w:rsidRPr="00EE1FDB">
                    <w:rPr>
                      <w:rStyle w:val="Strong"/>
                      <w:rFonts w:ascii="Calibri" w:hAnsi="Calibri"/>
                      <w:sz w:val="24"/>
                      <w:szCs w:val="24"/>
                      <w:lang w:val="en-GB"/>
                    </w:rPr>
                    <w:t>A1.0</w:t>
                  </w:r>
                  <w:r w:rsidR="00EE1FDB" w:rsidRPr="00EE1FDB">
                    <w:rPr>
                      <w:rStyle w:val="Strong"/>
                      <w:rFonts w:ascii="Calibri" w:hAnsi="Calibri"/>
                      <w:sz w:val="24"/>
                      <w:szCs w:val="24"/>
                      <w:lang w:val="en-GB"/>
                    </w:rPr>
                    <w:t>9</w:t>
                  </w:r>
                  <w:r w:rsidR="005D5F4C">
                    <w:rPr>
                      <w:rStyle w:val="Strong"/>
                      <w:rFonts w:ascii="Calibri" w:hAnsi="Calibri"/>
                      <w:sz w:val="24"/>
                      <w:szCs w:val="24"/>
                      <w:lang w:val="en-GB"/>
                    </w:rPr>
                    <w:br/>
                    <w:t>Harrow Campus</w:t>
                  </w:r>
                  <w:r w:rsidR="005D5F4C">
                    <w:rPr>
                      <w:rStyle w:val="Strong"/>
                      <w:rFonts w:ascii="Calibri" w:hAnsi="Calibri"/>
                      <w:sz w:val="24"/>
                      <w:szCs w:val="24"/>
                      <w:lang w:val="en-GB"/>
                    </w:rPr>
                    <w:br/>
                    <w:t>HA1 3TP</w:t>
                  </w:r>
                  <w:bookmarkStart w:id="0" w:name="_GoBack"/>
                  <w:bookmarkEnd w:id="0"/>
                </w:p>
              </w:tc>
            </w:tr>
            <w:tr w:rsidR="0001120B" w:rsidRPr="00EE1FDB" w14:paraId="29E3BF99" w14:textId="77777777" w:rsidTr="0001120B">
              <w:tc>
                <w:tcPr>
                  <w:tcW w:w="3362" w:type="dxa"/>
                </w:tcPr>
                <w:p w14:paraId="3C49046D" w14:textId="631923FF" w:rsidR="0001120B" w:rsidRPr="00EE1FDB" w:rsidRDefault="00CE3A86" w:rsidP="00DA0E24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  <w:lang w:val="en-GB"/>
                    </w:rPr>
                  </w:pPr>
                  <w:r w:rsidRPr="00EE1FDB">
                    <w:rPr>
                      <w:rStyle w:val="Strong"/>
                      <w:rFonts w:ascii="Calibri" w:hAnsi="Calibri"/>
                      <w:sz w:val="24"/>
                      <w:szCs w:val="24"/>
                      <w:lang w:val="en-GB"/>
                    </w:rPr>
                    <w:t>14:00 – 15:00</w:t>
                  </w:r>
                </w:p>
              </w:tc>
              <w:tc>
                <w:tcPr>
                  <w:tcW w:w="3362" w:type="dxa"/>
                </w:tcPr>
                <w:p w14:paraId="583B8C48" w14:textId="64D2FD50" w:rsidR="0001120B" w:rsidRPr="00EE1FDB" w:rsidRDefault="00696D02" w:rsidP="00696D02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  <w:lang w:val="en-GB"/>
                    </w:rPr>
                  </w:pPr>
                  <w:r w:rsidRPr="00EE1FDB">
                    <w:rPr>
                      <w:rStyle w:val="Strong"/>
                      <w:rFonts w:ascii="Calibri" w:hAnsi="Calibri"/>
                      <w:sz w:val="24"/>
                      <w:szCs w:val="24"/>
                      <w:lang w:val="en-GB"/>
                    </w:rPr>
                    <w:t xml:space="preserve">Blackboard the Student Hub </w:t>
                  </w:r>
                </w:p>
              </w:tc>
              <w:tc>
                <w:tcPr>
                  <w:tcW w:w="3362" w:type="dxa"/>
                </w:tcPr>
                <w:p w14:paraId="7F819951" w14:textId="383C535E" w:rsidR="0001120B" w:rsidRPr="00EE1FDB" w:rsidRDefault="00CE3A86" w:rsidP="00DA0E24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  <w:lang w:val="en-GB"/>
                    </w:rPr>
                  </w:pPr>
                  <w:r w:rsidRPr="00EE1FDB">
                    <w:rPr>
                      <w:rStyle w:val="Strong"/>
                      <w:rFonts w:ascii="Calibri" w:hAnsi="Calibri"/>
                      <w:sz w:val="24"/>
                      <w:szCs w:val="24"/>
                      <w:lang w:val="en-GB"/>
                    </w:rPr>
                    <w:t>A1:0</w:t>
                  </w:r>
                  <w:r w:rsidR="00EE1FDB" w:rsidRPr="00EE1FDB">
                    <w:rPr>
                      <w:rStyle w:val="Strong"/>
                      <w:rFonts w:ascii="Calibri" w:hAnsi="Calibri"/>
                      <w:sz w:val="24"/>
                      <w:szCs w:val="24"/>
                      <w:lang w:val="en-GB"/>
                    </w:rPr>
                    <w:t>9</w:t>
                  </w:r>
                </w:p>
              </w:tc>
            </w:tr>
            <w:tr w:rsidR="0001120B" w:rsidRPr="00EE1FDB" w14:paraId="57950E74" w14:textId="77777777" w:rsidTr="0001120B">
              <w:tc>
                <w:tcPr>
                  <w:tcW w:w="3362" w:type="dxa"/>
                </w:tcPr>
                <w:p w14:paraId="213A1E23" w14:textId="686C3C00" w:rsidR="0001120B" w:rsidRPr="00EE1FDB" w:rsidRDefault="002248BE" w:rsidP="00DA0E24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  <w:lang w:val="en-GB"/>
                    </w:rPr>
                  </w:pPr>
                  <w:r w:rsidRPr="00EE1FDB">
                    <w:rPr>
                      <w:rStyle w:val="Strong"/>
                      <w:rFonts w:ascii="Calibri" w:hAnsi="Calibri"/>
                      <w:sz w:val="24"/>
                      <w:szCs w:val="24"/>
                      <w:lang w:val="en-GB"/>
                    </w:rPr>
                    <w:t xml:space="preserve">16:00 – 17:00 </w:t>
                  </w:r>
                </w:p>
              </w:tc>
              <w:tc>
                <w:tcPr>
                  <w:tcW w:w="3362" w:type="dxa"/>
                </w:tcPr>
                <w:p w14:paraId="4DA2D81D" w14:textId="1B46C131" w:rsidR="0001120B" w:rsidRPr="00EE1FDB" w:rsidRDefault="00696D02" w:rsidP="00DA0E24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  <w:lang w:val="en-GB"/>
                    </w:rPr>
                  </w:pPr>
                  <w:r w:rsidRPr="00EE1FDB">
                    <w:rPr>
                      <w:rStyle w:val="Strong"/>
                      <w:rFonts w:ascii="Calibri" w:hAnsi="Calibri"/>
                      <w:sz w:val="24"/>
                      <w:szCs w:val="24"/>
                      <w:lang w:val="en-GB"/>
                    </w:rPr>
                    <w:t>Media Management Options</w:t>
                  </w:r>
                </w:p>
              </w:tc>
              <w:tc>
                <w:tcPr>
                  <w:tcW w:w="3362" w:type="dxa"/>
                </w:tcPr>
                <w:p w14:paraId="7B49C199" w14:textId="2F2E4CFB" w:rsidR="0001120B" w:rsidRPr="00EE1FDB" w:rsidRDefault="00F665EF" w:rsidP="00DA0E24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  <w:lang w:val="en-GB"/>
                    </w:rPr>
                  </w:pPr>
                  <w:r w:rsidRPr="00EE1FDB">
                    <w:rPr>
                      <w:rStyle w:val="Strong"/>
                      <w:rFonts w:ascii="Calibri" w:hAnsi="Calibri"/>
                      <w:sz w:val="24"/>
                      <w:szCs w:val="24"/>
                      <w:lang w:val="en-GB"/>
                    </w:rPr>
                    <w:t>A1.0</w:t>
                  </w:r>
                  <w:r w:rsidR="00EE1FDB" w:rsidRPr="00EE1FDB">
                    <w:rPr>
                      <w:rStyle w:val="Strong"/>
                      <w:rFonts w:ascii="Calibri" w:hAnsi="Calibri"/>
                      <w:sz w:val="24"/>
                      <w:szCs w:val="24"/>
                      <w:lang w:val="en-GB"/>
                    </w:rPr>
                    <w:t>9</w:t>
                  </w:r>
                </w:p>
              </w:tc>
            </w:tr>
            <w:tr w:rsidR="003205C6" w:rsidRPr="00EE1FDB" w14:paraId="72C234E0" w14:textId="77777777" w:rsidTr="0001120B">
              <w:tc>
                <w:tcPr>
                  <w:tcW w:w="3362" w:type="dxa"/>
                </w:tcPr>
                <w:p w14:paraId="0C586C5C" w14:textId="77777777" w:rsidR="003205C6" w:rsidRPr="00EE1FDB" w:rsidRDefault="003205C6" w:rsidP="00DA0E24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3362" w:type="dxa"/>
                </w:tcPr>
                <w:p w14:paraId="3741AE55" w14:textId="77777777" w:rsidR="003205C6" w:rsidRPr="00EE1FDB" w:rsidRDefault="003205C6" w:rsidP="00DA0E24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3362" w:type="dxa"/>
                </w:tcPr>
                <w:p w14:paraId="6DC9D376" w14:textId="77777777" w:rsidR="003205C6" w:rsidRPr="00EE1FDB" w:rsidRDefault="003205C6" w:rsidP="00DA0E24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  <w:lang w:val="en-GB"/>
                    </w:rPr>
                  </w:pPr>
                </w:p>
              </w:tc>
            </w:tr>
          </w:tbl>
          <w:p w14:paraId="1F735B81" w14:textId="77777777" w:rsidR="00DA0E24" w:rsidRPr="00EE1FDB" w:rsidRDefault="00DA0E24" w:rsidP="00DA0E24">
            <w:pPr>
              <w:pStyle w:val="Normal-Centered"/>
              <w:rPr>
                <w:rStyle w:val="Strong"/>
                <w:rFonts w:ascii="Calibri" w:hAnsi="Calibri"/>
                <w:sz w:val="24"/>
                <w:szCs w:val="24"/>
                <w:lang w:val="en-GB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62"/>
              <w:gridCol w:w="3362"/>
              <w:gridCol w:w="3362"/>
            </w:tblGrid>
            <w:tr w:rsidR="0001120B" w:rsidRPr="00EE1FDB" w14:paraId="7B010FFE" w14:textId="77777777" w:rsidTr="10A4EACD">
              <w:tc>
                <w:tcPr>
                  <w:tcW w:w="10086" w:type="dxa"/>
                  <w:gridSpan w:val="3"/>
                  <w:shd w:val="clear" w:color="auto" w:fill="91CCF3" w:themeFill="accent1" w:themeFillTint="66"/>
                </w:tcPr>
                <w:p w14:paraId="278A2D85" w14:textId="1C01973B" w:rsidR="0001120B" w:rsidRPr="00EE1FDB" w:rsidRDefault="00CE3A86" w:rsidP="0001120B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  <w:lang w:val="en-GB"/>
                    </w:rPr>
                  </w:pPr>
                  <w:r w:rsidRPr="00EE1FDB">
                    <w:rPr>
                      <w:rStyle w:val="Strong"/>
                      <w:rFonts w:ascii="Calibri" w:hAnsi="Calibri"/>
                      <w:sz w:val="24"/>
                      <w:szCs w:val="24"/>
                      <w:lang w:val="en-GB"/>
                    </w:rPr>
                    <w:t>17 September 2019</w:t>
                  </w:r>
                </w:p>
              </w:tc>
            </w:tr>
            <w:tr w:rsidR="0001120B" w:rsidRPr="00EE1FDB" w14:paraId="7A001A9D" w14:textId="77777777" w:rsidTr="10A4EACD">
              <w:tc>
                <w:tcPr>
                  <w:tcW w:w="3362" w:type="dxa"/>
                </w:tcPr>
                <w:p w14:paraId="72CF8AD1" w14:textId="77777777" w:rsidR="0001120B" w:rsidRPr="00EE1FDB" w:rsidRDefault="0001120B" w:rsidP="0001120B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  <w:lang w:val="en-GB"/>
                    </w:rPr>
                  </w:pPr>
                  <w:r w:rsidRPr="00EE1FDB">
                    <w:rPr>
                      <w:rStyle w:val="Strong"/>
                      <w:rFonts w:ascii="Calibri" w:hAnsi="Calibri"/>
                      <w:sz w:val="24"/>
                      <w:szCs w:val="24"/>
                      <w:lang w:val="en-GB"/>
                    </w:rPr>
                    <w:t>Time</w:t>
                  </w:r>
                </w:p>
              </w:tc>
              <w:tc>
                <w:tcPr>
                  <w:tcW w:w="3362" w:type="dxa"/>
                </w:tcPr>
                <w:p w14:paraId="1F0D6465" w14:textId="77777777" w:rsidR="0001120B" w:rsidRPr="00EE1FDB" w:rsidRDefault="0001120B" w:rsidP="0001120B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  <w:lang w:val="en-GB"/>
                    </w:rPr>
                  </w:pPr>
                  <w:r w:rsidRPr="00EE1FDB">
                    <w:rPr>
                      <w:rStyle w:val="Strong"/>
                      <w:rFonts w:ascii="Calibri" w:hAnsi="Calibri"/>
                      <w:sz w:val="24"/>
                      <w:szCs w:val="24"/>
                      <w:lang w:val="en-GB"/>
                    </w:rPr>
                    <w:t>Event</w:t>
                  </w:r>
                </w:p>
              </w:tc>
              <w:tc>
                <w:tcPr>
                  <w:tcW w:w="3362" w:type="dxa"/>
                </w:tcPr>
                <w:p w14:paraId="5FD142E4" w14:textId="77777777" w:rsidR="0001120B" w:rsidRPr="00EE1FDB" w:rsidRDefault="0001120B" w:rsidP="0001120B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  <w:lang w:val="en-GB"/>
                    </w:rPr>
                  </w:pPr>
                  <w:r w:rsidRPr="00EE1FDB">
                    <w:rPr>
                      <w:rStyle w:val="Strong"/>
                      <w:rFonts w:ascii="Calibri" w:hAnsi="Calibri"/>
                      <w:sz w:val="24"/>
                      <w:szCs w:val="24"/>
                      <w:lang w:val="en-GB"/>
                    </w:rPr>
                    <w:t>Location</w:t>
                  </w:r>
                </w:p>
              </w:tc>
            </w:tr>
            <w:tr w:rsidR="0001120B" w:rsidRPr="00EE1FDB" w14:paraId="034D1BB4" w14:textId="77777777" w:rsidTr="10A4EACD">
              <w:tc>
                <w:tcPr>
                  <w:tcW w:w="3362" w:type="dxa"/>
                </w:tcPr>
                <w:p w14:paraId="7109E78D" w14:textId="7ECF35CD" w:rsidR="0001120B" w:rsidRPr="00EE1FDB" w:rsidRDefault="00AD0219" w:rsidP="0001120B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  <w:lang w:val="en-GB"/>
                    </w:rPr>
                  </w:pPr>
                  <w:r w:rsidRPr="00EE1FDB">
                    <w:rPr>
                      <w:rStyle w:val="Strong"/>
                      <w:rFonts w:ascii="Calibri" w:hAnsi="Calibri"/>
                      <w:sz w:val="24"/>
                      <w:szCs w:val="24"/>
                      <w:lang w:val="en-GB"/>
                    </w:rPr>
                    <w:t>10:00 – 13:00</w:t>
                  </w:r>
                </w:p>
              </w:tc>
              <w:tc>
                <w:tcPr>
                  <w:tcW w:w="3362" w:type="dxa"/>
                </w:tcPr>
                <w:p w14:paraId="2405096E" w14:textId="119B8FE4" w:rsidR="0001120B" w:rsidRPr="00EE1FDB" w:rsidRDefault="00CE3A86" w:rsidP="0001120B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  <w:lang w:val="en-GB"/>
                    </w:rPr>
                  </w:pPr>
                  <w:r w:rsidRPr="00EE1FDB">
                    <w:rPr>
                      <w:rStyle w:val="Strong"/>
                      <w:rFonts w:ascii="Calibri" w:hAnsi="Calibri"/>
                      <w:sz w:val="24"/>
                      <w:szCs w:val="24"/>
                      <w:lang w:val="en-GB"/>
                    </w:rPr>
                    <w:t xml:space="preserve">Problems of Media Management </w:t>
                  </w:r>
                </w:p>
              </w:tc>
              <w:tc>
                <w:tcPr>
                  <w:tcW w:w="3362" w:type="dxa"/>
                </w:tcPr>
                <w:p w14:paraId="70478884" w14:textId="589289A2" w:rsidR="0001120B" w:rsidRPr="00EE1FDB" w:rsidRDefault="00EE1FDB" w:rsidP="0001120B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  <w:lang w:val="en-GB"/>
                    </w:rPr>
                  </w:pPr>
                  <w:r w:rsidRPr="00EE1FDB">
                    <w:rPr>
                      <w:rStyle w:val="Strong"/>
                      <w:rFonts w:ascii="Calibri" w:hAnsi="Calibri"/>
                      <w:sz w:val="24"/>
                      <w:szCs w:val="24"/>
                      <w:lang w:val="en-GB"/>
                    </w:rPr>
                    <w:t>A1.09</w:t>
                  </w:r>
                </w:p>
              </w:tc>
            </w:tr>
            <w:tr w:rsidR="0001120B" w:rsidRPr="00EE1FDB" w14:paraId="323E2452" w14:textId="77777777" w:rsidTr="10A4EACD">
              <w:tc>
                <w:tcPr>
                  <w:tcW w:w="3362" w:type="dxa"/>
                </w:tcPr>
                <w:p w14:paraId="402C83A9" w14:textId="52C04963" w:rsidR="0001120B" w:rsidRPr="00EE1FDB" w:rsidRDefault="00AD0219" w:rsidP="0001120B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  <w:lang w:val="en-GB"/>
                    </w:rPr>
                  </w:pPr>
                  <w:r w:rsidRPr="00EE1FDB">
                    <w:rPr>
                      <w:rStyle w:val="Strong"/>
                      <w:rFonts w:ascii="Calibri" w:hAnsi="Calibri"/>
                      <w:sz w:val="24"/>
                      <w:szCs w:val="24"/>
                      <w:lang w:val="en-GB"/>
                    </w:rPr>
                    <w:t>14:00 – 17:00</w:t>
                  </w:r>
                </w:p>
              </w:tc>
              <w:tc>
                <w:tcPr>
                  <w:tcW w:w="3362" w:type="dxa"/>
                </w:tcPr>
                <w:p w14:paraId="06C3B7E0" w14:textId="767A0FD9" w:rsidR="0001120B" w:rsidRPr="00EE1FDB" w:rsidRDefault="00AD0219" w:rsidP="0001120B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  <w:lang w:val="en-GB"/>
                    </w:rPr>
                  </w:pPr>
                  <w:r w:rsidRPr="00EE1FDB">
                    <w:rPr>
                      <w:rStyle w:val="Strong"/>
                      <w:rFonts w:ascii="Calibri" w:hAnsi="Calibri"/>
                      <w:sz w:val="24"/>
                      <w:szCs w:val="24"/>
                      <w:lang w:val="en-GB"/>
                    </w:rPr>
                    <w:t>Problems of Media Management</w:t>
                  </w:r>
                </w:p>
              </w:tc>
              <w:tc>
                <w:tcPr>
                  <w:tcW w:w="3362" w:type="dxa"/>
                </w:tcPr>
                <w:p w14:paraId="1D71CFD0" w14:textId="5AC3E469" w:rsidR="0001120B" w:rsidRPr="00EE1FDB" w:rsidRDefault="00AD0219" w:rsidP="0001120B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  <w:lang w:val="en-GB"/>
                    </w:rPr>
                  </w:pPr>
                  <w:r w:rsidRPr="00EE1FDB">
                    <w:rPr>
                      <w:rStyle w:val="Strong"/>
                      <w:rFonts w:ascii="Calibri" w:hAnsi="Calibri"/>
                      <w:sz w:val="24"/>
                      <w:szCs w:val="24"/>
                      <w:lang w:val="en-GB"/>
                    </w:rPr>
                    <w:t>A1.0</w:t>
                  </w:r>
                  <w:r w:rsidR="00EE1FDB" w:rsidRPr="00EE1FDB">
                    <w:rPr>
                      <w:rStyle w:val="Strong"/>
                      <w:rFonts w:ascii="Calibri" w:hAnsi="Calibri"/>
                      <w:sz w:val="24"/>
                      <w:szCs w:val="24"/>
                      <w:lang w:val="en-GB"/>
                    </w:rPr>
                    <w:t>9</w:t>
                  </w:r>
                </w:p>
              </w:tc>
            </w:tr>
          </w:tbl>
          <w:p w14:paraId="3975EAAE" w14:textId="76734847" w:rsidR="10A4EACD" w:rsidRDefault="10A4EACD"/>
          <w:p w14:paraId="468FF78F" w14:textId="77777777" w:rsidR="0001120B" w:rsidRPr="00EE1FDB" w:rsidRDefault="0001120B" w:rsidP="00DA0E24">
            <w:pPr>
              <w:pStyle w:val="Normal-Centered"/>
              <w:rPr>
                <w:rStyle w:val="Strong"/>
                <w:rFonts w:ascii="Calibri" w:hAnsi="Calibri"/>
                <w:sz w:val="24"/>
                <w:szCs w:val="24"/>
                <w:lang w:val="en-GB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62"/>
              <w:gridCol w:w="3362"/>
              <w:gridCol w:w="3362"/>
            </w:tblGrid>
            <w:tr w:rsidR="0001120B" w:rsidRPr="00EE1FDB" w14:paraId="06CC0E37" w14:textId="77777777" w:rsidTr="5D13440A">
              <w:tc>
                <w:tcPr>
                  <w:tcW w:w="10086" w:type="dxa"/>
                  <w:gridSpan w:val="3"/>
                  <w:shd w:val="clear" w:color="auto" w:fill="91CCF3" w:themeFill="accent1" w:themeFillTint="66"/>
                </w:tcPr>
                <w:p w14:paraId="1C190470" w14:textId="5366586F" w:rsidR="0001120B" w:rsidRPr="00EE1FDB" w:rsidRDefault="00CE3A86" w:rsidP="00CE3A86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  <w:lang w:val="en-GB"/>
                    </w:rPr>
                  </w:pPr>
                  <w:r w:rsidRPr="00EE1FDB">
                    <w:rPr>
                      <w:rStyle w:val="Strong"/>
                      <w:rFonts w:ascii="Calibri" w:hAnsi="Calibri"/>
                      <w:sz w:val="24"/>
                      <w:szCs w:val="24"/>
                      <w:lang w:val="en-GB"/>
                    </w:rPr>
                    <w:t>18 September 2019</w:t>
                  </w:r>
                </w:p>
              </w:tc>
            </w:tr>
            <w:tr w:rsidR="0001120B" w:rsidRPr="00EE1FDB" w14:paraId="26A5A208" w14:textId="77777777" w:rsidTr="5D13440A">
              <w:tc>
                <w:tcPr>
                  <w:tcW w:w="3362" w:type="dxa"/>
                </w:tcPr>
                <w:p w14:paraId="5D49F912" w14:textId="77777777" w:rsidR="0001120B" w:rsidRPr="00EE1FDB" w:rsidRDefault="0001120B" w:rsidP="0001120B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  <w:lang w:val="en-GB"/>
                    </w:rPr>
                  </w:pPr>
                  <w:r w:rsidRPr="00EE1FDB">
                    <w:rPr>
                      <w:rStyle w:val="Strong"/>
                      <w:rFonts w:ascii="Calibri" w:hAnsi="Calibri"/>
                      <w:sz w:val="24"/>
                      <w:szCs w:val="24"/>
                      <w:lang w:val="en-GB"/>
                    </w:rPr>
                    <w:t>Time</w:t>
                  </w:r>
                </w:p>
              </w:tc>
              <w:tc>
                <w:tcPr>
                  <w:tcW w:w="3362" w:type="dxa"/>
                </w:tcPr>
                <w:p w14:paraId="79E4FE01" w14:textId="77777777" w:rsidR="0001120B" w:rsidRPr="00EE1FDB" w:rsidRDefault="0001120B" w:rsidP="0001120B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  <w:lang w:val="en-GB"/>
                    </w:rPr>
                  </w:pPr>
                  <w:r w:rsidRPr="00EE1FDB">
                    <w:rPr>
                      <w:rStyle w:val="Strong"/>
                      <w:rFonts w:ascii="Calibri" w:hAnsi="Calibri"/>
                      <w:sz w:val="24"/>
                      <w:szCs w:val="24"/>
                      <w:lang w:val="en-GB"/>
                    </w:rPr>
                    <w:t>Event</w:t>
                  </w:r>
                </w:p>
              </w:tc>
              <w:tc>
                <w:tcPr>
                  <w:tcW w:w="3362" w:type="dxa"/>
                </w:tcPr>
                <w:p w14:paraId="60F15DBA" w14:textId="77777777" w:rsidR="0001120B" w:rsidRPr="00EE1FDB" w:rsidRDefault="0001120B" w:rsidP="0001120B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  <w:lang w:val="en-GB"/>
                    </w:rPr>
                  </w:pPr>
                  <w:r w:rsidRPr="00EE1FDB">
                    <w:rPr>
                      <w:rStyle w:val="Strong"/>
                      <w:rFonts w:ascii="Calibri" w:hAnsi="Calibri"/>
                      <w:sz w:val="24"/>
                      <w:szCs w:val="24"/>
                      <w:lang w:val="en-GB"/>
                    </w:rPr>
                    <w:t>Location</w:t>
                  </w:r>
                </w:p>
              </w:tc>
            </w:tr>
            <w:tr w:rsidR="0001120B" w:rsidRPr="00EE1FDB" w14:paraId="0BAF0B24" w14:textId="77777777" w:rsidTr="5D13440A">
              <w:tc>
                <w:tcPr>
                  <w:tcW w:w="3362" w:type="dxa"/>
                </w:tcPr>
                <w:p w14:paraId="3B45D13E" w14:textId="1CC65C2E" w:rsidR="0001120B" w:rsidRPr="00EE1FDB" w:rsidRDefault="00AD0219" w:rsidP="0001120B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  <w:lang w:val="en-GB"/>
                    </w:rPr>
                  </w:pPr>
                  <w:r w:rsidRPr="00EE1FDB">
                    <w:rPr>
                      <w:rStyle w:val="Strong"/>
                      <w:rFonts w:ascii="Calibri" w:hAnsi="Calibri"/>
                      <w:sz w:val="24"/>
                      <w:szCs w:val="24"/>
                      <w:lang w:val="en-GB"/>
                    </w:rPr>
                    <w:t>11:00 – 16:00</w:t>
                  </w:r>
                </w:p>
              </w:tc>
              <w:tc>
                <w:tcPr>
                  <w:tcW w:w="3362" w:type="dxa"/>
                </w:tcPr>
                <w:p w14:paraId="0079042E" w14:textId="60E8ED07" w:rsidR="0001120B" w:rsidRPr="00EE1FDB" w:rsidRDefault="5D13440A" w:rsidP="5D13440A">
                  <w:pPr>
                    <w:rPr>
                      <w:rStyle w:val="Strong"/>
                      <w:rFonts w:ascii="Calibri" w:eastAsia="Calibri" w:hAnsi="Calibri" w:cs="Calibri"/>
                      <w:color w:val="auto"/>
                      <w:sz w:val="24"/>
                      <w:szCs w:val="24"/>
                      <w:lang w:val="en-GB" w:eastAsia="ja-JP"/>
                    </w:rPr>
                  </w:pPr>
                  <w:r w:rsidRPr="5D13440A">
                    <w:rPr>
                      <w:rFonts w:ascii="Calibri" w:eastAsia="Calibri" w:hAnsi="Calibri" w:cs="Calibri"/>
                      <w:b/>
                      <w:bCs/>
                      <w:sz w:val="24"/>
                      <w:szCs w:val="24"/>
                      <w:lang w:val="en-GB" w:eastAsia="ja-JP"/>
                    </w:rPr>
                    <w:t xml:space="preserve">Harrow Student Union Arrivals Fair </w:t>
                  </w:r>
                  <w:r w:rsidRPr="5D13440A">
                    <w:rPr>
                      <w:rFonts w:ascii="Calibri" w:eastAsia="Calibri" w:hAnsi="Calibri" w:cs="Calibri"/>
                      <w:b/>
                      <w:bCs/>
                      <w:i/>
                      <w:iCs/>
                      <w:sz w:val="24"/>
                      <w:szCs w:val="24"/>
                      <w:lang w:val="en-GB" w:eastAsia="ja-JP"/>
                    </w:rPr>
                    <w:t>(optional event)</w:t>
                  </w:r>
                </w:p>
              </w:tc>
              <w:tc>
                <w:tcPr>
                  <w:tcW w:w="3362" w:type="dxa"/>
                </w:tcPr>
                <w:p w14:paraId="3DA20538" w14:textId="59DCA851" w:rsidR="0001120B" w:rsidRPr="00EE1FDB" w:rsidRDefault="00EE1FDB" w:rsidP="0001120B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  <w:lang w:val="en-GB"/>
                    </w:rPr>
                  </w:pPr>
                  <w:r w:rsidRPr="00EE1FDB">
                    <w:rPr>
                      <w:rStyle w:val="Strong"/>
                      <w:rFonts w:ascii="Calibri" w:hAnsi="Calibri"/>
                      <w:sz w:val="24"/>
                      <w:szCs w:val="24"/>
                      <w:lang w:val="en-GB"/>
                    </w:rPr>
                    <w:t>The Forum and Street</w:t>
                  </w:r>
                </w:p>
              </w:tc>
            </w:tr>
            <w:tr w:rsidR="0001120B" w:rsidRPr="00EE1FDB" w14:paraId="116A1E2B" w14:textId="77777777" w:rsidTr="5D13440A">
              <w:tc>
                <w:tcPr>
                  <w:tcW w:w="3362" w:type="dxa"/>
                </w:tcPr>
                <w:p w14:paraId="554B2231" w14:textId="79F70512" w:rsidR="0001120B" w:rsidRPr="00EE1FDB" w:rsidRDefault="00AD0219" w:rsidP="0001120B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  <w:lang w:val="en-GB"/>
                    </w:rPr>
                  </w:pPr>
                  <w:r w:rsidRPr="00EE1FDB">
                    <w:rPr>
                      <w:rStyle w:val="Strong"/>
                      <w:rFonts w:ascii="Calibri" w:hAnsi="Calibri"/>
                      <w:sz w:val="24"/>
                      <w:szCs w:val="24"/>
                      <w:lang w:val="en-GB"/>
                    </w:rPr>
                    <w:t>13:00 – 13:30</w:t>
                  </w:r>
                </w:p>
              </w:tc>
              <w:tc>
                <w:tcPr>
                  <w:tcW w:w="3362" w:type="dxa"/>
                </w:tcPr>
                <w:p w14:paraId="3E6BA1E5" w14:textId="38978C92" w:rsidR="0001120B" w:rsidRPr="00EE1FDB" w:rsidRDefault="00AD0219" w:rsidP="0001120B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  <w:lang w:val="en-GB"/>
                    </w:rPr>
                  </w:pPr>
                  <w:r w:rsidRPr="00EE1FDB">
                    <w:rPr>
                      <w:rStyle w:val="Strong"/>
                      <w:rFonts w:ascii="Calibri" w:hAnsi="Calibri"/>
                      <w:sz w:val="24"/>
                      <w:szCs w:val="24"/>
                      <w:lang w:val="en-GB"/>
                    </w:rPr>
                    <w:t>College and School Welcome</w:t>
                  </w:r>
                </w:p>
              </w:tc>
              <w:tc>
                <w:tcPr>
                  <w:tcW w:w="3362" w:type="dxa"/>
                </w:tcPr>
                <w:p w14:paraId="422E9DD7" w14:textId="3F4588C1" w:rsidR="0001120B" w:rsidRPr="00EE1FDB" w:rsidRDefault="00AD0219" w:rsidP="0001120B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  <w:lang w:val="en-GB"/>
                    </w:rPr>
                  </w:pPr>
                  <w:r w:rsidRPr="00EE1FDB">
                    <w:rPr>
                      <w:rStyle w:val="Strong"/>
                      <w:rFonts w:ascii="Calibri" w:hAnsi="Calibri"/>
                      <w:sz w:val="24"/>
                      <w:szCs w:val="24"/>
                      <w:lang w:val="en-GB"/>
                    </w:rPr>
                    <w:t xml:space="preserve">Auditorium </w:t>
                  </w:r>
                </w:p>
              </w:tc>
            </w:tr>
            <w:tr w:rsidR="003205C6" w:rsidRPr="00EE1FDB" w14:paraId="2C3E7FEE" w14:textId="77777777" w:rsidTr="5D13440A">
              <w:tc>
                <w:tcPr>
                  <w:tcW w:w="3362" w:type="dxa"/>
                </w:tcPr>
                <w:p w14:paraId="5409DC05" w14:textId="03E92C56" w:rsidR="003205C6" w:rsidRPr="00EE1FDB" w:rsidRDefault="2B05A5CF" w:rsidP="2B05A5CF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  <w:lang w:val="en-GB"/>
                    </w:rPr>
                  </w:pPr>
                  <w:r w:rsidRPr="2B05A5CF">
                    <w:rPr>
                      <w:rStyle w:val="Strong"/>
                      <w:rFonts w:ascii="Calibri" w:hAnsi="Calibri"/>
                      <w:sz w:val="24"/>
                      <w:szCs w:val="24"/>
                      <w:lang w:val="en-GB"/>
                    </w:rPr>
                    <w:t>13:45</w:t>
                  </w:r>
                </w:p>
              </w:tc>
              <w:tc>
                <w:tcPr>
                  <w:tcW w:w="3362" w:type="dxa"/>
                </w:tcPr>
                <w:p w14:paraId="194A9086" w14:textId="58662072" w:rsidR="003205C6" w:rsidRPr="00EE1FDB" w:rsidRDefault="2B05A5CF" w:rsidP="2B05A5CF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  <w:lang w:val="en-GB"/>
                    </w:rPr>
                  </w:pPr>
                  <w:r w:rsidRPr="2B05A5CF">
                    <w:rPr>
                      <w:rStyle w:val="Strong"/>
                      <w:rFonts w:ascii="Calibri" w:hAnsi="Calibri"/>
                      <w:sz w:val="24"/>
                      <w:szCs w:val="24"/>
                      <w:lang w:val="en-GB"/>
                    </w:rPr>
                    <w:t>Enrolment</w:t>
                  </w:r>
                </w:p>
              </w:tc>
              <w:tc>
                <w:tcPr>
                  <w:tcW w:w="3362" w:type="dxa"/>
                </w:tcPr>
                <w:p w14:paraId="5C971CF3" w14:textId="2AEB580B" w:rsidR="003205C6" w:rsidRPr="00EE1FDB" w:rsidRDefault="2B05A5CF" w:rsidP="2B05A5CF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  <w:lang w:val="en-GB"/>
                    </w:rPr>
                  </w:pPr>
                  <w:r w:rsidRPr="2B05A5CF">
                    <w:rPr>
                      <w:rStyle w:val="Strong"/>
                      <w:rFonts w:ascii="Calibri" w:hAnsi="Calibri"/>
                      <w:sz w:val="24"/>
                      <w:szCs w:val="24"/>
                      <w:lang w:val="en-GB"/>
                    </w:rPr>
                    <w:t>Forum</w:t>
                  </w:r>
                </w:p>
              </w:tc>
            </w:tr>
          </w:tbl>
          <w:p w14:paraId="74BE8548" w14:textId="77777777" w:rsidR="0001120B" w:rsidRPr="00EE1FDB" w:rsidRDefault="0001120B" w:rsidP="00DA0E24">
            <w:pPr>
              <w:pStyle w:val="Normal-Centered"/>
              <w:rPr>
                <w:rStyle w:val="Strong"/>
                <w:rFonts w:ascii="Calibri" w:hAnsi="Calibri"/>
                <w:sz w:val="24"/>
                <w:szCs w:val="24"/>
                <w:lang w:val="en-GB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62"/>
              <w:gridCol w:w="3362"/>
              <w:gridCol w:w="3362"/>
            </w:tblGrid>
            <w:tr w:rsidR="0001120B" w:rsidRPr="00EE1FDB" w14:paraId="039CF6F9" w14:textId="77777777" w:rsidTr="10A4EACD">
              <w:tc>
                <w:tcPr>
                  <w:tcW w:w="10086" w:type="dxa"/>
                  <w:gridSpan w:val="3"/>
                  <w:shd w:val="clear" w:color="auto" w:fill="91CCF3" w:themeFill="accent1" w:themeFillTint="66"/>
                </w:tcPr>
                <w:p w14:paraId="4C0C015C" w14:textId="4CB11CC2" w:rsidR="0001120B" w:rsidRPr="00EE1FDB" w:rsidRDefault="00CE3A86" w:rsidP="0001120B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  <w:lang w:val="en-GB"/>
                    </w:rPr>
                  </w:pPr>
                  <w:r w:rsidRPr="00EE1FDB">
                    <w:rPr>
                      <w:rStyle w:val="Strong"/>
                      <w:rFonts w:ascii="Calibri" w:hAnsi="Calibri"/>
                      <w:sz w:val="24"/>
                      <w:szCs w:val="24"/>
                      <w:lang w:val="en-GB"/>
                    </w:rPr>
                    <w:t>19 September 2019</w:t>
                  </w:r>
                </w:p>
              </w:tc>
            </w:tr>
            <w:tr w:rsidR="0001120B" w:rsidRPr="00EE1FDB" w14:paraId="7A9428A3" w14:textId="77777777" w:rsidTr="10A4EACD">
              <w:tc>
                <w:tcPr>
                  <w:tcW w:w="3362" w:type="dxa"/>
                </w:tcPr>
                <w:p w14:paraId="37BB6C0D" w14:textId="77777777" w:rsidR="0001120B" w:rsidRPr="00EE1FDB" w:rsidRDefault="0001120B" w:rsidP="0001120B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  <w:lang w:val="en-GB"/>
                    </w:rPr>
                  </w:pPr>
                  <w:r w:rsidRPr="00EE1FDB">
                    <w:rPr>
                      <w:rStyle w:val="Strong"/>
                      <w:rFonts w:ascii="Calibri" w:hAnsi="Calibri"/>
                      <w:sz w:val="24"/>
                      <w:szCs w:val="24"/>
                      <w:lang w:val="en-GB"/>
                    </w:rPr>
                    <w:lastRenderedPageBreak/>
                    <w:t>Time</w:t>
                  </w:r>
                </w:p>
              </w:tc>
              <w:tc>
                <w:tcPr>
                  <w:tcW w:w="3362" w:type="dxa"/>
                </w:tcPr>
                <w:p w14:paraId="2C2CEE0A" w14:textId="77777777" w:rsidR="0001120B" w:rsidRPr="00EE1FDB" w:rsidRDefault="0001120B" w:rsidP="0001120B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  <w:lang w:val="en-GB"/>
                    </w:rPr>
                  </w:pPr>
                  <w:r w:rsidRPr="00EE1FDB">
                    <w:rPr>
                      <w:rStyle w:val="Strong"/>
                      <w:rFonts w:ascii="Calibri" w:hAnsi="Calibri"/>
                      <w:sz w:val="24"/>
                      <w:szCs w:val="24"/>
                      <w:lang w:val="en-GB"/>
                    </w:rPr>
                    <w:t>Event</w:t>
                  </w:r>
                </w:p>
              </w:tc>
              <w:tc>
                <w:tcPr>
                  <w:tcW w:w="3362" w:type="dxa"/>
                </w:tcPr>
                <w:p w14:paraId="52B4BBC4" w14:textId="77777777" w:rsidR="0001120B" w:rsidRPr="00EE1FDB" w:rsidRDefault="0001120B" w:rsidP="0001120B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  <w:lang w:val="en-GB"/>
                    </w:rPr>
                  </w:pPr>
                  <w:r w:rsidRPr="00EE1FDB">
                    <w:rPr>
                      <w:rStyle w:val="Strong"/>
                      <w:rFonts w:ascii="Calibri" w:hAnsi="Calibri"/>
                      <w:sz w:val="24"/>
                      <w:szCs w:val="24"/>
                      <w:lang w:val="en-GB"/>
                    </w:rPr>
                    <w:t>Location</w:t>
                  </w:r>
                </w:p>
              </w:tc>
            </w:tr>
            <w:tr w:rsidR="0001120B" w:rsidRPr="00EE1FDB" w14:paraId="6FD8FB8F" w14:textId="77777777" w:rsidTr="10A4EACD">
              <w:tc>
                <w:tcPr>
                  <w:tcW w:w="3362" w:type="dxa"/>
                </w:tcPr>
                <w:p w14:paraId="20E7FEA3" w14:textId="7FE03871" w:rsidR="0001120B" w:rsidRPr="00EE1FDB" w:rsidRDefault="002248BE" w:rsidP="0001120B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  <w:lang w:val="en-GB"/>
                    </w:rPr>
                  </w:pPr>
                  <w:r w:rsidRPr="00EE1FDB">
                    <w:rPr>
                      <w:rStyle w:val="Strong"/>
                      <w:rFonts w:ascii="Calibri" w:hAnsi="Calibri"/>
                      <w:sz w:val="24"/>
                      <w:szCs w:val="24"/>
                      <w:lang w:val="en-GB"/>
                    </w:rPr>
                    <w:t>10:00 – 13:00</w:t>
                  </w:r>
                </w:p>
              </w:tc>
              <w:tc>
                <w:tcPr>
                  <w:tcW w:w="3362" w:type="dxa"/>
                </w:tcPr>
                <w:p w14:paraId="7F206BC8" w14:textId="7CF51E86" w:rsidR="0001120B" w:rsidRPr="00EE1FDB" w:rsidRDefault="002248BE" w:rsidP="0001120B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  <w:lang w:val="en-GB"/>
                    </w:rPr>
                  </w:pPr>
                  <w:r w:rsidRPr="00EE1FDB">
                    <w:rPr>
                      <w:rStyle w:val="Strong"/>
                      <w:rFonts w:ascii="Calibri" w:hAnsi="Calibri"/>
                      <w:sz w:val="24"/>
                      <w:szCs w:val="24"/>
                      <w:lang w:val="en-GB"/>
                    </w:rPr>
                    <w:t xml:space="preserve">Introduction to the British Media </w:t>
                  </w:r>
                </w:p>
              </w:tc>
              <w:tc>
                <w:tcPr>
                  <w:tcW w:w="3362" w:type="dxa"/>
                </w:tcPr>
                <w:p w14:paraId="19D3DD2E" w14:textId="493EA9FB" w:rsidR="0001120B" w:rsidRPr="00EE1FDB" w:rsidRDefault="00F665EF" w:rsidP="0001120B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  <w:lang w:val="en-GB"/>
                    </w:rPr>
                  </w:pPr>
                  <w:r w:rsidRPr="00EE1FDB">
                    <w:rPr>
                      <w:rStyle w:val="Strong"/>
                      <w:rFonts w:ascii="Calibri" w:hAnsi="Calibri"/>
                      <w:sz w:val="24"/>
                      <w:szCs w:val="24"/>
                      <w:lang w:val="en-GB"/>
                    </w:rPr>
                    <w:t>A1.0</w:t>
                  </w:r>
                  <w:r w:rsidR="00EE1FDB" w:rsidRPr="00EE1FDB">
                    <w:rPr>
                      <w:rStyle w:val="Strong"/>
                      <w:rFonts w:ascii="Calibri" w:hAnsi="Calibri"/>
                      <w:sz w:val="24"/>
                      <w:szCs w:val="24"/>
                      <w:lang w:val="en-GB"/>
                    </w:rPr>
                    <w:t>9</w:t>
                  </w:r>
                </w:p>
              </w:tc>
            </w:tr>
            <w:tr w:rsidR="0001120B" w:rsidRPr="00EE1FDB" w14:paraId="6AB64C6C" w14:textId="77777777" w:rsidTr="10A4EACD">
              <w:tc>
                <w:tcPr>
                  <w:tcW w:w="3362" w:type="dxa"/>
                </w:tcPr>
                <w:p w14:paraId="72379295" w14:textId="4B497C40" w:rsidR="0001120B" w:rsidRPr="00EE1FDB" w:rsidRDefault="002248BE" w:rsidP="0001120B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  <w:lang w:val="en-GB"/>
                    </w:rPr>
                  </w:pPr>
                  <w:r w:rsidRPr="00EE1FDB">
                    <w:rPr>
                      <w:rStyle w:val="Strong"/>
                      <w:rFonts w:ascii="Calibri" w:hAnsi="Calibri"/>
                      <w:sz w:val="24"/>
                      <w:szCs w:val="24"/>
                      <w:lang w:val="en-GB"/>
                    </w:rPr>
                    <w:t>14:00 –</w:t>
                  </w:r>
                  <w:r w:rsidR="00696D02" w:rsidRPr="00EE1FDB">
                    <w:rPr>
                      <w:rStyle w:val="Strong"/>
                      <w:rFonts w:ascii="Calibri" w:hAnsi="Calibri"/>
                      <w:sz w:val="24"/>
                      <w:szCs w:val="24"/>
                      <w:lang w:val="en-GB"/>
                    </w:rPr>
                    <w:t xml:space="preserve"> 15</w:t>
                  </w:r>
                  <w:r w:rsidRPr="00EE1FDB">
                    <w:rPr>
                      <w:rStyle w:val="Strong"/>
                      <w:rFonts w:ascii="Calibri" w:hAnsi="Calibri"/>
                      <w:sz w:val="24"/>
                      <w:szCs w:val="24"/>
                      <w:lang w:val="en-GB"/>
                    </w:rPr>
                    <w:t>:00</w:t>
                  </w:r>
                </w:p>
              </w:tc>
              <w:tc>
                <w:tcPr>
                  <w:tcW w:w="3362" w:type="dxa"/>
                </w:tcPr>
                <w:p w14:paraId="58FF6539" w14:textId="34C21580" w:rsidR="0001120B" w:rsidRPr="00EE1FDB" w:rsidRDefault="00696D02" w:rsidP="0001120B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  <w:lang w:val="en-GB"/>
                    </w:rPr>
                  </w:pPr>
                  <w:r w:rsidRPr="00EE1FDB">
                    <w:rPr>
                      <w:rStyle w:val="Strong"/>
                      <w:rFonts w:ascii="Calibri" w:hAnsi="Calibri"/>
                      <w:sz w:val="24"/>
                      <w:szCs w:val="24"/>
                      <w:lang w:val="en-GB"/>
                    </w:rPr>
                    <w:t xml:space="preserve">Personal tutoring </w:t>
                  </w:r>
                </w:p>
              </w:tc>
              <w:tc>
                <w:tcPr>
                  <w:tcW w:w="3362" w:type="dxa"/>
                </w:tcPr>
                <w:p w14:paraId="58DB28BA" w14:textId="5C97D869" w:rsidR="0001120B" w:rsidRPr="00EE1FDB" w:rsidRDefault="002248BE" w:rsidP="0001120B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  <w:lang w:val="en-GB"/>
                    </w:rPr>
                  </w:pPr>
                  <w:r w:rsidRPr="00EE1FDB">
                    <w:rPr>
                      <w:rStyle w:val="Strong"/>
                      <w:rFonts w:ascii="Calibri" w:hAnsi="Calibri"/>
                      <w:sz w:val="24"/>
                      <w:szCs w:val="24"/>
                      <w:lang w:val="en-GB"/>
                    </w:rPr>
                    <w:t>A</w:t>
                  </w:r>
                  <w:r w:rsidR="00F665EF" w:rsidRPr="00EE1FDB">
                    <w:rPr>
                      <w:rStyle w:val="Strong"/>
                      <w:rFonts w:ascii="Calibri" w:hAnsi="Calibri"/>
                      <w:sz w:val="24"/>
                      <w:szCs w:val="24"/>
                      <w:lang w:val="en-GB"/>
                    </w:rPr>
                    <w:t>1.0</w:t>
                  </w:r>
                  <w:r w:rsidR="00EE1FDB" w:rsidRPr="00EE1FDB">
                    <w:rPr>
                      <w:rStyle w:val="Strong"/>
                      <w:rFonts w:ascii="Calibri" w:hAnsi="Calibri"/>
                      <w:sz w:val="24"/>
                      <w:szCs w:val="24"/>
                      <w:lang w:val="en-GB"/>
                    </w:rPr>
                    <w:t>9</w:t>
                  </w:r>
                </w:p>
              </w:tc>
            </w:tr>
            <w:tr w:rsidR="0001120B" w:rsidRPr="00EE1FDB" w14:paraId="1B6C9FAA" w14:textId="77777777" w:rsidTr="10A4EACD">
              <w:tc>
                <w:tcPr>
                  <w:tcW w:w="3362" w:type="dxa"/>
                </w:tcPr>
                <w:p w14:paraId="6E9EB7CE" w14:textId="1FA6E536" w:rsidR="0001120B" w:rsidRPr="00EE1FDB" w:rsidRDefault="00696D02" w:rsidP="0001120B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  <w:lang w:val="en-GB"/>
                    </w:rPr>
                  </w:pPr>
                  <w:r w:rsidRPr="00EE1FDB">
                    <w:rPr>
                      <w:rStyle w:val="Strong"/>
                      <w:rFonts w:ascii="Calibri" w:hAnsi="Calibri"/>
                      <w:sz w:val="24"/>
                      <w:szCs w:val="24"/>
                      <w:lang w:val="en-GB"/>
                    </w:rPr>
                    <w:t>15:00 – 17:00</w:t>
                  </w:r>
                </w:p>
              </w:tc>
              <w:tc>
                <w:tcPr>
                  <w:tcW w:w="3362" w:type="dxa"/>
                </w:tcPr>
                <w:p w14:paraId="59FE3B3E" w14:textId="03B6825E" w:rsidR="0001120B" w:rsidRPr="00EE1FDB" w:rsidRDefault="00696D02" w:rsidP="0001120B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  <w:lang w:val="en-GB"/>
                    </w:rPr>
                  </w:pPr>
                  <w:r w:rsidRPr="00EE1FDB">
                    <w:rPr>
                      <w:rStyle w:val="Strong"/>
                      <w:rFonts w:ascii="Calibri" w:hAnsi="Calibri"/>
                      <w:sz w:val="24"/>
                      <w:szCs w:val="24"/>
                      <w:lang w:val="en-GB"/>
                    </w:rPr>
                    <w:t>Drop in surgery</w:t>
                  </w:r>
                </w:p>
              </w:tc>
              <w:tc>
                <w:tcPr>
                  <w:tcW w:w="3362" w:type="dxa"/>
                </w:tcPr>
                <w:p w14:paraId="09339876" w14:textId="15EE86E8" w:rsidR="0001120B" w:rsidRPr="00EE1FDB" w:rsidRDefault="00696D02" w:rsidP="0001120B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  <w:lang w:val="en-GB"/>
                    </w:rPr>
                  </w:pPr>
                  <w:r w:rsidRPr="00EE1FDB">
                    <w:rPr>
                      <w:rStyle w:val="Strong"/>
                      <w:rFonts w:ascii="Calibri" w:hAnsi="Calibri"/>
                      <w:sz w:val="24"/>
                      <w:szCs w:val="24"/>
                      <w:lang w:val="en-GB"/>
                    </w:rPr>
                    <w:t>A1.02</w:t>
                  </w:r>
                </w:p>
              </w:tc>
            </w:tr>
          </w:tbl>
          <w:p w14:paraId="08B92A8F" w14:textId="397AA099" w:rsidR="10A4EACD" w:rsidRDefault="10A4EACD"/>
          <w:p w14:paraId="263C8434" w14:textId="77777777" w:rsidR="0001120B" w:rsidRPr="00EE1FDB" w:rsidRDefault="0001120B" w:rsidP="00EE1FDB">
            <w:pPr>
              <w:pStyle w:val="Normal-Centered"/>
              <w:jc w:val="left"/>
              <w:rPr>
                <w:rStyle w:val="Strong"/>
                <w:rFonts w:ascii="Calibri" w:hAnsi="Calibri"/>
                <w:sz w:val="24"/>
                <w:szCs w:val="24"/>
                <w:lang w:val="en-GB"/>
              </w:rPr>
            </w:pPr>
          </w:p>
        </w:tc>
      </w:tr>
      <w:tr w:rsidR="00483ED9" w:rsidRPr="00EE1FDB" w14:paraId="31B84FD0" w14:textId="77777777" w:rsidTr="35D9AC95">
        <w:trPr>
          <w:trHeight w:val="1677"/>
          <w:jc w:val="center"/>
        </w:trPr>
        <w:tc>
          <w:tcPr>
            <w:tcW w:w="10322" w:type="dxa"/>
            <w:gridSpan w:val="3"/>
            <w:tcBorders>
              <w:top w:val="single" w:sz="8" w:space="0" w:color="147ABD" w:themeColor="accent1"/>
              <w:left w:val="single" w:sz="18" w:space="0" w:color="147ABD" w:themeColor="accent1"/>
              <w:bottom w:val="single" w:sz="8" w:space="0" w:color="147ABD" w:themeColor="accent1"/>
              <w:right w:val="single" w:sz="18" w:space="0" w:color="147ABD" w:themeColor="accent1"/>
            </w:tcBorders>
            <w:tcMar>
              <w:top w:w="72" w:type="dxa"/>
              <w:bottom w:w="72" w:type="dxa"/>
            </w:tcMar>
          </w:tcPr>
          <w:p w14:paraId="1F8C1808" w14:textId="77777777" w:rsidR="00483ED9" w:rsidRPr="00EE1FDB" w:rsidRDefault="10A4EACD" w:rsidP="10A4EACD">
            <w:pPr>
              <w:rPr>
                <w:rFonts w:ascii="Calibri" w:hAnsi="Calibri"/>
                <w:b/>
                <w:bCs/>
                <w:sz w:val="24"/>
                <w:szCs w:val="24"/>
                <w:lang w:val="en-GB"/>
              </w:rPr>
            </w:pPr>
            <w:r w:rsidRPr="10A4EACD">
              <w:rPr>
                <w:rFonts w:ascii="Calibri" w:hAnsi="Calibri"/>
                <w:b/>
                <w:bCs/>
                <w:sz w:val="24"/>
                <w:szCs w:val="24"/>
                <w:lang w:val="en-GB"/>
              </w:rPr>
              <w:lastRenderedPageBreak/>
              <w:t>READING LIST</w:t>
            </w:r>
          </w:p>
          <w:p w14:paraId="0B68281F" w14:textId="77777777" w:rsidR="00EE1FDB" w:rsidRPr="00EE1FDB" w:rsidRDefault="00EE1FDB" w:rsidP="10A4EACD">
            <w:pPr>
              <w:rPr>
                <w:rFonts w:ascii="Calibri" w:hAnsi="Calibri"/>
                <w:b/>
                <w:bCs/>
                <w:sz w:val="24"/>
                <w:szCs w:val="24"/>
                <w:lang w:val="en-GB"/>
              </w:rPr>
            </w:pPr>
          </w:p>
          <w:p w14:paraId="30460885" w14:textId="7E263409" w:rsidR="00EE1FDB" w:rsidRPr="00EE1FDB" w:rsidRDefault="10A4EACD" w:rsidP="10A4EACD">
            <w:pPr>
              <w:rPr>
                <w:rFonts w:ascii="Arial" w:hAnsi="Arial" w:cs="Arial"/>
                <w:b/>
                <w:bCs/>
                <w:lang w:val="en-GB"/>
              </w:rPr>
            </w:pPr>
            <w:r w:rsidRPr="10A4EACD">
              <w:rPr>
                <w:rFonts w:ascii="Arial" w:hAnsi="Arial" w:cs="Arial"/>
                <w:b/>
                <w:bCs/>
                <w:lang w:val="en-GB"/>
              </w:rPr>
              <w:t>Books</w:t>
            </w:r>
          </w:p>
          <w:p w14:paraId="19CC7502" w14:textId="77777777" w:rsidR="00EE1FDB" w:rsidRPr="00EE1FDB" w:rsidRDefault="00EE1FDB" w:rsidP="00EE1FDB">
            <w:pPr>
              <w:rPr>
                <w:rFonts w:ascii="Arial" w:hAnsi="Arial" w:cs="Arial"/>
                <w:lang w:val="en-GB"/>
              </w:rPr>
            </w:pPr>
            <w:r w:rsidRPr="00EE1FDB">
              <w:rPr>
                <w:rFonts w:ascii="Arial" w:hAnsi="Arial" w:cs="Arial"/>
                <w:lang w:val="en-GB"/>
              </w:rPr>
              <w:t xml:space="preserve">Aris, A. &amp; </w:t>
            </w:r>
            <w:proofErr w:type="spellStart"/>
            <w:r w:rsidRPr="00EE1FDB">
              <w:rPr>
                <w:rFonts w:ascii="Arial" w:hAnsi="Arial" w:cs="Arial"/>
                <w:lang w:val="en-GB"/>
              </w:rPr>
              <w:t>Bughin</w:t>
            </w:r>
            <w:proofErr w:type="spellEnd"/>
            <w:r w:rsidRPr="00EE1FDB">
              <w:rPr>
                <w:rFonts w:ascii="Arial" w:hAnsi="Arial" w:cs="Arial"/>
                <w:lang w:val="en-GB"/>
              </w:rPr>
              <w:t xml:space="preserve">, J. (2012) </w:t>
            </w:r>
            <w:r w:rsidRPr="00EE1FDB">
              <w:rPr>
                <w:rFonts w:ascii="Arial" w:hAnsi="Arial" w:cs="Arial"/>
                <w:i/>
                <w:lang w:val="en-GB"/>
              </w:rPr>
              <w:t xml:space="preserve">Managing media companies: harnessing creative value, </w:t>
            </w:r>
            <w:r w:rsidRPr="00EE1FDB">
              <w:rPr>
                <w:rFonts w:ascii="Arial" w:hAnsi="Arial" w:cs="Arial"/>
                <w:lang w:val="en-GB"/>
              </w:rPr>
              <w:t>2</w:t>
            </w:r>
            <w:r w:rsidRPr="00EE1FDB">
              <w:rPr>
                <w:rFonts w:ascii="Arial" w:hAnsi="Arial" w:cs="Arial"/>
                <w:vertAlign w:val="superscript"/>
                <w:lang w:val="en-GB"/>
              </w:rPr>
              <w:t>nd</w:t>
            </w:r>
            <w:r w:rsidRPr="00EE1FDB">
              <w:rPr>
                <w:rFonts w:ascii="Arial" w:hAnsi="Arial" w:cs="Arial"/>
                <w:lang w:val="en-GB"/>
              </w:rPr>
              <w:t xml:space="preserve"> edition. Hoboken, NJ: Wiley. </w:t>
            </w:r>
          </w:p>
          <w:p w14:paraId="5CF2AB56" w14:textId="77777777" w:rsidR="00EE1FDB" w:rsidRPr="00EE1FDB" w:rsidRDefault="00EE1FDB" w:rsidP="00EE1FDB">
            <w:pPr>
              <w:rPr>
                <w:rFonts w:ascii="Arial" w:hAnsi="Arial"/>
                <w:lang w:val="en-GB"/>
              </w:rPr>
            </w:pPr>
          </w:p>
          <w:p w14:paraId="53B18972" w14:textId="77777777" w:rsidR="00EE1FDB" w:rsidRPr="00EE1FDB" w:rsidRDefault="00EE1FDB" w:rsidP="00EE1FDB">
            <w:pPr>
              <w:rPr>
                <w:lang w:val="en-GB"/>
              </w:rPr>
            </w:pPr>
            <w:r w:rsidRPr="00EE1FDB">
              <w:rPr>
                <w:rFonts w:ascii="Arial" w:hAnsi="Arial"/>
                <w:lang w:val="en-GB"/>
              </w:rPr>
              <w:t xml:space="preserve">Croteau, D. and </w:t>
            </w:r>
            <w:proofErr w:type="spellStart"/>
            <w:r w:rsidRPr="00EE1FDB">
              <w:rPr>
                <w:rFonts w:ascii="Arial" w:hAnsi="Arial"/>
                <w:lang w:val="en-GB"/>
              </w:rPr>
              <w:t>Hoynes</w:t>
            </w:r>
            <w:proofErr w:type="spellEnd"/>
            <w:r w:rsidRPr="00EE1FDB">
              <w:rPr>
                <w:rFonts w:ascii="Arial" w:hAnsi="Arial"/>
                <w:lang w:val="en-GB"/>
              </w:rPr>
              <w:t xml:space="preserve">, W. (2006) </w:t>
            </w:r>
            <w:r w:rsidRPr="00EE1FDB">
              <w:rPr>
                <w:rFonts w:ascii="Arial" w:hAnsi="Arial"/>
                <w:i/>
                <w:lang w:val="en-GB"/>
              </w:rPr>
              <w:t>The Business of Media</w:t>
            </w:r>
            <w:r w:rsidRPr="00EE1FDB">
              <w:rPr>
                <w:rFonts w:ascii="Arial" w:hAnsi="Arial"/>
                <w:lang w:val="en-GB"/>
              </w:rPr>
              <w:t>. London: Pine Forge Press.</w:t>
            </w:r>
          </w:p>
          <w:p w14:paraId="4426E33F" w14:textId="77777777" w:rsidR="00EE1FDB" w:rsidRPr="00EE1FDB" w:rsidRDefault="00EE1FDB" w:rsidP="0038572F">
            <w:pPr>
              <w:rPr>
                <w:rFonts w:ascii="Calibri" w:hAnsi="Calibri"/>
                <w:sz w:val="24"/>
                <w:szCs w:val="24"/>
                <w:lang w:val="en-GB"/>
              </w:rPr>
            </w:pPr>
          </w:p>
          <w:p w14:paraId="53FFDEF2" w14:textId="77777777" w:rsidR="00EE1FDB" w:rsidRPr="00EE1FDB" w:rsidRDefault="00EE1FDB" w:rsidP="00EE1FDB">
            <w:pPr>
              <w:rPr>
                <w:rFonts w:ascii="Arial" w:hAnsi="Arial" w:cs="Arial"/>
                <w:lang w:val="en-GB"/>
              </w:rPr>
            </w:pPr>
            <w:proofErr w:type="spellStart"/>
            <w:r w:rsidRPr="00EE1FDB">
              <w:rPr>
                <w:rFonts w:ascii="Arial" w:hAnsi="Arial" w:cs="Arial"/>
                <w:lang w:val="en-GB"/>
              </w:rPr>
              <w:t>Küng</w:t>
            </w:r>
            <w:proofErr w:type="spellEnd"/>
            <w:r w:rsidRPr="00EE1FDB">
              <w:rPr>
                <w:rFonts w:ascii="Arial" w:hAnsi="Arial" w:cs="Arial"/>
                <w:lang w:val="en-GB"/>
              </w:rPr>
              <w:t xml:space="preserve">, L. (2016) </w:t>
            </w:r>
            <w:r w:rsidRPr="00EE1FDB">
              <w:rPr>
                <w:rFonts w:ascii="Arial" w:hAnsi="Arial" w:cs="Arial"/>
                <w:i/>
                <w:lang w:val="en-GB"/>
              </w:rPr>
              <w:t>Strategic management in the media: Theory to Practice</w:t>
            </w:r>
            <w:r w:rsidRPr="00EE1FDB">
              <w:rPr>
                <w:rFonts w:ascii="Arial" w:hAnsi="Arial" w:cs="Arial"/>
                <w:lang w:val="en-GB"/>
              </w:rPr>
              <w:t>, 2</w:t>
            </w:r>
            <w:r w:rsidRPr="00EE1FDB">
              <w:rPr>
                <w:rFonts w:ascii="Arial" w:hAnsi="Arial" w:cs="Arial"/>
                <w:vertAlign w:val="superscript"/>
                <w:lang w:val="en-GB"/>
              </w:rPr>
              <w:t>nd</w:t>
            </w:r>
            <w:r w:rsidRPr="00EE1FDB">
              <w:rPr>
                <w:rFonts w:ascii="Arial" w:hAnsi="Arial" w:cs="Arial"/>
                <w:lang w:val="en-GB"/>
              </w:rPr>
              <w:t xml:space="preserve"> edition. London: Sage Publications. </w:t>
            </w:r>
          </w:p>
          <w:p w14:paraId="40DD1A56" w14:textId="77777777" w:rsidR="00EE1FDB" w:rsidRPr="00EE1FDB" w:rsidRDefault="00EE1FDB" w:rsidP="0038572F">
            <w:pPr>
              <w:rPr>
                <w:rFonts w:ascii="Calibri" w:hAnsi="Calibri"/>
                <w:sz w:val="24"/>
                <w:szCs w:val="24"/>
                <w:lang w:val="en-GB"/>
              </w:rPr>
            </w:pPr>
          </w:p>
          <w:p w14:paraId="1F411804" w14:textId="77777777" w:rsidR="00EE1FDB" w:rsidRPr="00EE1FDB" w:rsidRDefault="00EE1FDB" w:rsidP="00EE1FDB">
            <w:pPr>
              <w:rPr>
                <w:rFonts w:ascii="Arial" w:hAnsi="Arial"/>
                <w:b/>
                <w:lang w:val="en-GB"/>
              </w:rPr>
            </w:pPr>
            <w:r w:rsidRPr="00EE1FDB">
              <w:rPr>
                <w:rFonts w:ascii="Arial" w:hAnsi="Arial"/>
                <w:b/>
                <w:lang w:val="en-GB"/>
              </w:rPr>
              <w:t>Useful links</w:t>
            </w:r>
          </w:p>
          <w:p w14:paraId="1380EAEC" w14:textId="77777777" w:rsidR="006423F8" w:rsidRDefault="006423F8" w:rsidP="00EE1FDB">
            <w:pPr>
              <w:rPr>
                <w:rFonts w:ascii="Arial" w:hAnsi="Arial" w:cs="Arial"/>
                <w:lang w:val="en-GB"/>
              </w:rPr>
            </w:pPr>
          </w:p>
          <w:p w14:paraId="1F431531" w14:textId="67440DB5" w:rsidR="00EE1FDB" w:rsidRPr="00EE1FDB" w:rsidRDefault="00EE1FDB" w:rsidP="00EE1FDB">
            <w:pPr>
              <w:rPr>
                <w:rFonts w:ascii="Arial" w:hAnsi="Arial" w:cs="Arial"/>
                <w:lang w:val="en-GB"/>
              </w:rPr>
            </w:pPr>
            <w:r w:rsidRPr="00EE1FDB">
              <w:rPr>
                <w:rFonts w:ascii="Arial" w:hAnsi="Arial" w:cs="Arial"/>
                <w:lang w:val="en-GB"/>
              </w:rPr>
              <w:t xml:space="preserve">Communications and Media Research </w:t>
            </w:r>
            <w:proofErr w:type="spellStart"/>
            <w:r w:rsidRPr="00EE1FDB">
              <w:rPr>
                <w:rFonts w:ascii="Arial" w:hAnsi="Arial" w:cs="Arial"/>
                <w:lang w:val="en-GB"/>
              </w:rPr>
              <w:t>Instittute</w:t>
            </w:r>
            <w:proofErr w:type="spellEnd"/>
            <w:r w:rsidRPr="00EE1FDB">
              <w:rPr>
                <w:rFonts w:ascii="Arial" w:hAnsi="Arial" w:cs="Arial"/>
                <w:lang w:val="en-GB"/>
              </w:rPr>
              <w:t xml:space="preserve"> – our Schools media research organisation, including the CAMRI policy observatory </w:t>
            </w:r>
            <w:hyperlink r:id="rId11" w:history="1">
              <w:r w:rsidRPr="00EE1FDB">
                <w:rPr>
                  <w:rStyle w:val="Hyperlink"/>
                  <w:lang w:val="en-GB"/>
                </w:rPr>
                <w:t>http://camri.ac.uk/</w:t>
              </w:r>
            </w:hyperlink>
            <w:r w:rsidRPr="00EE1FDB">
              <w:rPr>
                <w:rStyle w:val="Hyperlink"/>
                <w:lang w:val="en-GB"/>
              </w:rPr>
              <w:t>,</w:t>
            </w:r>
          </w:p>
          <w:p w14:paraId="02155A87" w14:textId="77777777" w:rsidR="006423F8" w:rsidRDefault="006423F8" w:rsidP="00EE1FDB">
            <w:pPr>
              <w:rPr>
                <w:rFonts w:ascii="Arial" w:hAnsi="Arial" w:cs="Arial"/>
                <w:lang w:val="en-GB"/>
              </w:rPr>
            </w:pPr>
          </w:p>
          <w:p w14:paraId="2958E404" w14:textId="32BC7BFA" w:rsidR="00EE1FDB" w:rsidRPr="00EE1FDB" w:rsidRDefault="00EE1FDB" w:rsidP="00EE1FDB">
            <w:pPr>
              <w:rPr>
                <w:rFonts w:ascii="Arial" w:hAnsi="Arial" w:cs="Arial"/>
                <w:lang w:val="en-GB"/>
              </w:rPr>
            </w:pPr>
            <w:r w:rsidRPr="00EE1FDB">
              <w:rPr>
                <w:rFonts w:ascii="Arial" w:hAnsi="Arial" w:cs="Arial"/>
                <w:lang w:val="en-GB"/>
              </w:rPr>
              <w:t xml:space="preserve">The Media Guardian – the UK’s most important weekly media section </w:t>
            </w:r>
            <w:hyperlink r:id="rId12" w:history="1">
              <w:r w:rsidRPr="00EE1FDB">
                <w:rPr>
                  <w:rStyle w:val="Hyperlink"/>
                  <w:rFonts w:ascii="Arial" w:hAnsi="Arial" w:cs="Arial"/>
                  <w:lang w:val="en-GB"/>
                </w:rPr>
                <w:t>http://www.guardian.co.uk/media</w:t>
              </w:r>
            </w:hyperlink>
            <w:r w:rsidRPr="00EE1FDB">
              <w:rPr>
                <w:rStyle w:val="Hyperlink"/>
                <w:rFonts w:ascii="Arial" w:hAnsi="Arial" w:cs="Arial"/>
                <w:lang w:val="en-GB"/>
              </w:rPr>
              <w:t>.</w:t>
            </w:r>
            <w:r w:rsidRPr="00EE1FDB">
              <w:rPr>
                <w:rFonts w:ascii="Arial" w:hAnsi="Arial"/>
                <w:color w:val="0000FF"/>
                <w:u w:val="single"/>
                <w:lang w:val="en-GB"/>
              </w:rPr>
              <w:br/>
            </w:r>
          </w:p>
          <w:p w14:paraId="2E9F5623" w14:textId="4364AD04" w:rsidR="00EE1FDB" w:rsidRPr="006423F8" w:rsidRDefault="00EE1FDB" w:rsidP="0038572F">
            <w:pPr>
              <w:rPr>
                <w:rFonts w:ascii="Arial" w:hAnsi="Arial" w:cs="Arial"/>
                <w:color w:val="0000FF" w:themeColor="hyperlink"/>
                <w:u w:val="single"/>
                <w:lang w:val="en-GB"/>
              </w:rPr>
            </w:pPr>
            <w:r w:rsidRPr="00EE1FDB">
              <w:rPr>
                <w:rFonts w:ascii="Arial" w:hAnsi="Arial"/>
                <w:lang w:val="en-GB"/>
              </w:rPr>
              <w:t xml:space="preserve">Ofcom – the UK regulator </w:t>
            </w:r>
            <w:hyperlink r:id="rId13" w:history="1">
              <w:r w:rsidRPr="00EE1FDB">
                <w:rPr>
                  <w:rStyle w:val="Hyperlink"/>
                  <w:rFonts w:ascii="Arial" w:hAnsi="Arial"/>
                  <w:lang w:val="en-GB"/>
                </w:rPr>
                <w:t>https://www.ofcom.org.uk/</w:t>
              </w:r>
            </w:hyperlink>
            <w:r w:rsidRPr="00EE1FDB">
              <w:rPr>
                <w:rStyle w:val="Hyperlink"/>
                <w:rFonts w:ascii="Arial" w:hAnsi="Arial"/>
                <w:lang w:val="en-GB"/>
              </w:rPr>
              <w:t xml:space="preserve">. </w:t>
            </w:r>
          </w:p>
        </w:tc>
      </w:tr>
      <w:tr w:rsidR="00483ED9" w:rsidRPr="00EE1FDB" w14:paraId="0CA81E36" w14:textId="77777777" w:rsidTr="35D9AC95">
        <w:trPr>
          <w:trHeight w:val="227"/>
          <w:jc w:val="center"/>
        </w:trPr>
        <w:tc>
          <w:tcPr>
            <w:tcW w:w="10322" w:type="dxa"/>
            <w:gridSpan w:val="3"/>
            <w:tcBorders>
              <w:top w:val="single" w:sz="8" w:space="0" w:color="147ABD" w:themeColor="accent1"/>
              <w:left w:val="single" w:sz="18" w:space="0" w:color="147ABD" w:themeColor="accent1"/>
              <w:right w:val="single" w:sz="18" w:space="0" w:color="147ABD" w:themeColor="accent1"/>
            </w:tcBorders>
          </w:tcPr>
          <w:p w14:paraId="6262630F" w14:textId="7DFCDC0D" w:rsidR="00483ED9" w:rsidRPr="00EE1FDB" w:rsidRDefault="10A4EACD" w:rsidP="10A4EACD">
            <w:pPr>
              <w:pStyle w:val="Heading2"/>
              <w:rPr>
                <w:rFonts w:ascii="Calibri" w:hAnsi="Calibri"/>
                <w:bCs/>
                <w:caps w:val="0"/>
                <w:sz w:val="24"/>
                <w:szCs w:val="24"/>
                <w:lang w:val="en-GB"/>
              </w:rPr>
            </w:pPr>
            <w:r w:rsidRPr="10A4EACD">
              <w:rPr>
                <w:rFonts w:ascii="Calibri" w:hAnsi="Calibri"/>
                <w:bCs/>
                <w:caps w:val="0"/>
                <w:sz w:val="24"/>
                <w:szCs w:val="24"/>
                <w:lang w:val="en-GB"/>
              </w:rPr>
              <w:t>ADDITIONAL INFORMATION</w:t>
            </w:r>
          </w:p>
          <w:p w14:paraId="736ED326" w14:textId="0D0B612E" w:rsidR="00483ED9" w:rsidRPr="00EE1FDB" w:rsidRDefault="00483ED9" w:rsidP="10A4EACD">
            <w:pPr>
              <w:rPr>
                <w:lang w:val="en-GB"/>
              </w:rPr>
            </w:pPr>
          </w:p>
          <w:p w14:paraId="06DAA2E7" w14:textId="1F048F01" w:rsidR="00483ED9" w:rsidRPr="00EE1FDB" w:rsidRDefault="10A4EACD" w:rsidP="10A4EACD">
            <w:pPr>
              <w:rPr>
                <w:lang w:val="en-GB"/>
              </w:rPr>
            </w:pPr>
            <w:r w:rsidRPr="10A4EACD">
              <w:rPr>
                <w:lang w:val="en-GB"/>
              </w:rPr>
              <w:t xml:space="preserve">If you have any queries, please do not hesitate the contact me at </w:t>
            </w:r>
            <w:hyperlink r:id="rId14">
              <w:r w:rsidRPr="10A4EACD">
                <w:rPr>
                  <w:rStyle w:val="Hyperlink"/>
                  <w:lang w:val="en-GB"/>
                </w:rPr>
                <w:t>brownch@westminster.ac.uk</w:t>
              </w:r>
            </w:hyperlink>
          </w:p>
        </w:tc>
      </w:tr>
      <w:tr w:rsidR="00803B6B" w:rsidRPr="00EE1FDB" w14:paraId="27A14E37" w14:textId="77777777" w:rsidTr="35D9AC95">
        <w:trPr>
          <w:trHeight w:val="227"/>
          <w:jc w:val="center"/>
        </w:trPr>
        <w:tc>
          <w:tcPr>
            <w:tcW w:w="3468" w:type="dxa"/>
            <w:tcBorders>
              <w:left w:val="single" w:sz="18" w:space="0" w:color="147ABD" w:themeColor="accent1"/>
            </w:tcBorders>
          </w:tcPr>
          <w:p w14:paraId="289BAA20" w14:textId="59B29604" w:rsidR="00803B6B" w:rsidRPr="00EE1FDB" w:rsidRDefault="00803B6B" w:rsidP="10A4EACD">
            <w:pPr>
              <w:pStyle w:val="Underline"/>
              <w:rPr>
                <w:rFonts w:ascii="Arial" w:hAnsi="Arial" w:cs="Arial"/>
                <w:lang w:val="en-GB"/>
              </w:rPr>
            </w:pPr>
          </w:p>
        </w:tc>
        <w:tc>
          <w:tcPr>
            <w:tcW w:w="3465" w:type="dxa"/>
          </w:tcPr>
          <w:p w14:paraId="76DA636A" w14:textId="77777777" w:rsidR="00803B6B" w:rsidRPr="00EE1FDB" w:rsidRDefault="00803B6B" w:rsidP="00CF24A6">
            <w:pPr>
              <w:pStyle w:val="Underline"/>
              <w:rPr>
                <w:rFonts w:ascii="Calibri" w:hAnsi="Calibri"/>
                <w:sz w:val="24"/>
                <w:szCs w:val="24"/>
                <w:lang w:val="en-GB"/>
              </w:rPr>
            </w:pPr>
          </w:p>
        </w:tc>
        <w:tc>
          <w:tcPr>
            <w:tcW w:w="3389" w:type="dxa"/>
            <w:tcBorders>
              <w:right w:val="single" w:sz="18" w:space="0" w:color="147ABD" w:themeColor="accent1"/>
            </w:tcBorders>
          </w:tcPr>
          <w:p w14:paraId="3324D8E3" w14:textId="77777777" w:rsidR="00803B6B" w:rsidRPr="00EE1FDB" w:rsidRDefault="00803B6B" w:rsidP="00CF24A6">
            <w:pPr>
              <w:pStyle w:val="Underline"/>
              <w:rPr>
                <w:rFonts w:ascii="Calibri" w:hAnsi="Calibri"/>
                <w:sz w:val="24"/>
                <w:szCs w:val="24"/>
                <w:lang w:val="en-GB"/>
              </w:rPr>
            </w:pPr>
          </w:p>
        </w:tc>
      </w:tr>
      <w:tr w:rsidR="00803B6B" w:rsidRPr="00EE1FDB" w14:paraId="0DD9054E" w14:textId="77777777" w:rsidTr="35D9AC95">
        <w:trPr>
          <w:trHeight w:val="227"/>
          <w:jc w:val="center"/>
        </w:trPr>
        <w:tc>
          <w:tcPr>
            <w:tcW w:w="6933" w:type="dxa"/>
            <w:gridSpan w:val="2"/>
            <w:tcBorders>
              <w:left w:val="single" w:sz="18" w:space="0" w:color="147ABD" w:themeColor="accent1"/>
            </w:tcBorders>
          </w:tcPr>
          <w:p w14:paraId="72424DF9" w14:textId="77777777" w:rsidR="00803B6B" w:rsidRPr="00EE1FDB" w:rsidRDefault="00803B6B" w:rsidP="00CF24A6">
            <w:pPr>
              <w:pStyle w:val="Underline"/>
              <w:rPr>
                <w:rFonts w:ascii="Calibri" w:hAnsi="Calibri"/>
                <w:sz w:val="24"/>
                <w:szCs w:val="24"/>
                <w:lang w:val="en-GB"/>
              </w:rPr>
            </w:pPr>
          </w:p>
        </w:tc>
        <w:tc>
          <w:tcPr>
            <w:tcW w:w="3389" w:type="dxa"/>
            <w:tcBorders>
              <w:right w:val="single" w:sz="18" w:space="0" w:color="147ABD" w:themeColor="accent1"/>
            </w:tcBorders>
          </w:tcPr>
          <w:p w14:paraId="74B639EC" w14:textId="77777777" w:rsidR="00803B6B" w:rsidRPr="00EE1FDB" w:rsidRDefault="00803B6B" w:rsidP="00CB6E55">
            <w:pPr>
              <w:pStyle w:val="Underline"/>
              <w:rPr>
                <w:rFonts w:ascii="Calibri" w:hAnsi="Calibri"/>
                <w:sz w:val="24"/>
                <w:szCs w:val="24"/>
                <w:lang w:val="en-GB"/>
              </w:rPr>
            </w:pPr>
          </w:p>
        </w:tc>
      </w:tr>
      <w:tr w:rsidR="00CB6E55" w:rsidRPr="00EE1FDB" w14:paraId="63433314" w14:textId="77777777" w:rsidTr="35D9AC95">
        <w:trPr>
          <w:trHeight w:val="220"/>
          <w:jc w:val="center"/>
        </w:trPr>
        <w:tc>
          <w:tcPr>
            <w:tcW w:w="10322" w:type="dxa"/>
            <w:gridSpan w:val="3"/>
            <w:tcBorders>
              <w:left w:val="single" w:sz="18" w:space="0" w:color="147ABD" w:themeColor="accent1"/>
              <w:right w:val="single" w:sz="18" w:space="0" w:color="147ABD" w:themeColor="accent1"/>
            </w:tcBorders>
          </w:tcPr>
          <w:p w14:paraId="59AD2A78" w14:textId="77777777" w:rsidR="00CB6E55" w:rsidRPr="00EE1FDB" w:rsidRDefault="00CB6E55" w:rsidP="005120B5">
            <w:pPr>
              <w:pStyle w:val="Normal-Light"/>
              <w:rPr>
                <w:rFonts w:ascii="Calibri" w:hAnsi="Calibri"/>
                <w:sz w:val="24"/>
                <w:szCs w:val="24"/>
                <w:lang w:val="en-GB"/>
              </w:rPr>
            </w:pPr>
          </w:p>
        </w:tc>
      </w:tr>
      <w:tr w:rsidR="00483ED9" w:rsidRPr="00EE1FDB" w14:paraId="681E87AE" w14:textId="77777777" w:rsidTr="35D9AC95">
        <w:trPr>
          <w:trHeight w:val="227"/>
          <w:jc w:val="center"/>
        </w:trPr>
        <w:tc>
          <w:tcPr>
            <w:tcW w:w="10322" w:type="dxa"/>
            <w:gridSpan w:val="3"/>
            <w:tcBorders>
              <w:left w:val="single" w:sz="18" w:space="0" w:color="147ABD" w:themeColor="accent1"/>
              <w:bottom w:val="single" w:sz="18" w:space="0" w:color="147ABD" w:themeColor="accent1"/>
              <w:right w:val="single" w:sz="18" w:space="0" w:color="147ABD" w:themeColor="accent1"/>
            </w:tcBorders>
          </w:tcPr>
          <w:p w14:paraId="240B7F47" w14:textId="77777777" w:rsidR="00483ED9" w:rsidRPr="00EE1FDB" w:rsidRDefault="00483ED9" w:rsidP="0038572F">
            <w:pPr>
              <w:rPr>
                <w:b/>
                <w:lang w:val="en-GB"/>
              </w:rPr>
            </w:pPr>
          </w:p>
        </w:tc>
      </w:tr>
    </w:tbl>
    <w:p w14:paraId="76480396" w14:textId="77777777" w:rsidR="004B123B" w:rsidRPr="00EE1FDB" w:rsidRDefault="004B123B" w:rsidP="00C644E7">
      <w:pPr>
        <w:rPr>
          <w:lang w:val="en-GB"/>
        </w:rPr>
      </w:pPr>
    </w:p>
    <w:sectPr w:rsidR="004B123B" w:rsidRPr="00EE1FDB" w:rsidSect="00825295">
      <w:pgSz w:w="12240" w:h="15840"/>
      <w:pgMar w:top="936" w:right="936" w:bottom="936" w:left="936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33F176" w14:textId="77777777" w:rsidR="004500C2" w:rsidRDefault="004500C2" w:rsidP="00DC5D31">
      <w:r>
        <w:separator/>
      </w:r>
    </w:p>
  </w:endnote>
  <w:endnote w:type="continuationSeparator" w:id="0">
    <w:p w14:paraId="20C0D081" w14:textId="77777777" w:rsidR="004500C2" w:rsidRDefault="004500C2" w:rsidP="00DC5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707237" w14:textId="77777777" w:rsidR="004500C2" w:rsidRDefault="004500C2" w:rsidP="00DC5D31">
      <w:r>
        <w:separator/>
      </w:r>
    </w:p>
  </w:footnote>
  <w:footnote w:type="continuationSeparator" w:id="0">
    <w:p w14:paraId="2AAA3BCB" w14:textId="77777777" w:rsidR="004500C2" w:rsidRDefault="004500C2" w:rsidP="00DC5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3BE6D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A8035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4AA31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392EB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2B6C3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B0D697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0E2C0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BC49A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1D008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C9CB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70142D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EBC036E"/>
    <w:multiLevelType w:val="hybridMultilevel"/>
    <w:tmpl w:val="0CEC3FA8"/>
    <w:lvl w:ilvl="0" w:tplc="B0DEB310">
      <w:start w:val="1"/>
      <w:numFmt w:val="bullet"/>
      <w:lvlText w:val=""/>
      <w:lvlJc w:val="left"/>
      <w:pPr>
        <w:ind w:left="397" w:hanging="397"/>
      </w:pPr>
      <w:rPr>
        <w:rFonts w:ascii="Symbol" w:hAnsi="Symbol" w:hint="default"/>
        <w:u w:color="353535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F91B53"/>
    <w:multiLevelType w:val="multilevel"/>
    <w:tmpl w:val="D39201B4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68248C"/>
    <w:multiLevelType w:val="multilevel"/>
    <w:tmpl w:val="28B050C0"/>
    <w:lvl w:ilvl="0">
      <w:start w:val="1"/>
      <w:numFmt w:val="bullet"/>
      <w:lvlText w:val=""/>
      <w:lvlJc w:val="left"/>
      <w:pPr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732EA4"/>
    <w:multiLevelType w:val="multilevel"/>
    <w:tmpl w:val="D39201B4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7C79C3"/>
    <w:multiLevelType w:val="multilevel"/>
    <w:tmpl w:val="BDB44CD0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C63FDE"/>
    <w:multiLevelType w:val="multilevel"/>
    <w:tmpl w:val="742E9A12"/>
    <w:lvl w:ilvl="0">
      <w:start w:val="1"/>
      <w:numFmt w:val="bullet"/>
      <w:lvlText w:val=""/>
      <w:lvlJc w:val="left"/>
      <w:pPr>
        <w:ind w:left="56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9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1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E24"/>
    <w:rsid w:val="0001120B"/>
    <w:rsid w:val="00032177"/>
    <w:rsid w:val="000B3E71"/>
    <w:rsid w:val="000F23C5"/>
    <w:rsid w:val="000F44BA"/>
    <w:rsid w:val="00115B37"/>
    <w:rsid w:val="001430D7"/>
    <w:rsid w:val="001D4534"/>
    <w:rsid w:val="001E63EE"/>
    <w:rsid w:val="00204FAB"/>
    <w:rsid w:val="002248BE"/>
    <w:rsid w:val="0023675D"/>
    <w:rsid w:val="00245AA2"/>
    <w:rsid w:val="00257602"/>
    <w:rsid w:val="002D03A2"/>
    <w:rsid w:val="003205C6"/>
    <w:rsid w:val="00333781"/>
    <w:rsid w:val="00354439"/>
    <w:rsid w:val="0038572F"/>
    <w:rsid w:val="003B7552"/>
    <w:rsid w:val="003C602C"/>
    <w:rsid w:val="003C6F53"/>
    <w:rsid w:val="00415899"/>
    <w:rsid w:val="00425288"/>
    <w:rsid w:val="004500C2"/>
    <w:rsid w:val="00452ECC"/>
    <w:rsid w:val="004839FF"/>
    <w:rsid w:val="00483ED9"/>
    <w:rsid w:val="004A312A"/>
    <w:rsid w:val="004B123B"/>
    <w:rsid w:val="004F6C14"/>
    <w:rsid w:val="005120B5"/>
    <w:rsid w:val="00515C2B"/>
    <w:rsid w:val="00527480"/>
    <w:rsid w:val="00551E08"/>
    <w:rsid w:val="005618A8"/>
    <w:rsid w:val="005640E4"/>
    <w:rsid w:val="005704AE"/>
    <w:rsid w:val="00574899"/>
    <w:rsid w:val="005755E1"/>
    <w:rsid w:val="005D5F4C"/>
    <w:rsid w:val="006423F8"/>
    <w:rsid w:val="00671C4C"/>
    <w:rsid w:val="006837C7"/>
    <w:rsid w:val="00696D02"/>
    <w:rsid w:val="006A7299"/>
    <w:rsid w:val="006B4992"/>
    <w:rsid w:val="006D077E"/>
    <w:rsid w:val="006E3C43"/>
    <w:rsid w:val="006F220A"/>
    <w:rsid w:val="006F681D"/>
    <w:rsid w:val="00713D96"/>
    <w:rsid w:val="00716614"/>
    <w:rsid w:val="00721E9B"/>
    <w:rsid w:val="00761D56"/>
    <w:rsid w:val="00774456"/>
    <w:rsid w:val="0079681F"/>
    <w:rsid w:val="007A2787"/>
    <w:rsid w:val="00803B6B"/>
    <w:rsid w:val="008121DA"/>
    <w:rsid w:val="008245A5"/>
    <w:rsid w:val="00825295"/>
    <w:rsid w:val="008351AF"/>
    <w:rsid w:val="008424EB"/>
    <w:rsid w:val="008E4B7A"/>
    <w:rsid w:val="00925CF7"/>
    <w:rsid w:val="00933BAD"/>
    <w:rsid w:val="00943386"/>
    <w:rsid w:val="00947D97"/>
    <w:rsid w:val="009551DC"/>
    <w:rsid w:val="00972235"/>
    <w:rsid w:val="009A12CB"/>
    <w:rsid w:val="009B61C4"/>
    <w:rsid w:val="009C09BC"/>
    <w:rsid w:val="009D044D"/>
    <w:rsid w:val="00A025D4"/>
    <w:rsid w:val="00A05B52"/>
    <w:rsid w:val="00A3227D"/>
    <w:rsid w:val="00A46882"/>
    <w:rsid w:val="00A55C79"/>
    <w:rsid w:val="00A64A0F"/>
    <w:rsid w:val="00A860BB"/>
    <w:rsid w:val="00AD0219"/>
    <w:rsid w:val="00AD5B55"/>
    <w:rsid w:val="00AE7331"/>
    <w:rsid w:val="00AF1D2F"/>
    <w:rsid w:val="00B14394"/>
    <w:rsid w:val="00B17BC2"/>
    <w:rsid w:val="00B26E49"/>
    <w:rsid w:val="00B51027"/>
    <w:rsid w:val="00BA681C"/>
    <w:rsid w:val="00BB33CE"/>
    <w:rsid w:val="00C45381"/>
    <w:rsid w:val="00C644E7"/>
    <w:rsid w:val="00C6523B"/>
    <w:rsid w:val="00CB6656"/>
    <w:rsid w:val="00CB6E55"/>
    <w:rsid w:val="00CC0A67"/>
    <w:rsid w:val="00CD617B"/>
    <w:rsid w:val="00CE3A86"/>
    <w:rsid w:val="00CF24A6"/>
    <w:rsid w:val="00D45421"/>
    <w:rsid w:val="00DA0E24"/>
    <w:rsid w:val="00DC5D31"/>
    <w:rsid w:val="00DE0AD8"/>
    <w:rsid w:val="00E368C0"/>
    <w:rsid w:val="00E436E9"/>
    <w:rsid w:val="00E5035D"/>
    <w:rsid w:val="00E615E1"/>
    <w:rsid w:val="00E61CBD"/>
    <w:rsid w:val="00E97C00"/>
    <w:rsid w:val="00EA784E"/>
    <w:rsid w:val="00EB50F0"/>
    <w:rsid w:val="00EB6E91"/>
    <w:rsid w:val="00ED5FDF"/>
    <w:rsid w:val="00EE1FDB"/>
    <w:rsid w:val="00F50B25"/>
    <w:rsid w:val="00F665EF"/>
    <w:rsid w:val="00F74868"/>
    <w:rsid w:val="00F7528E"/>
    <w:rsid w:val="00FA44EA"/>
    <w:rsid w:val="00FE263D"/>
    <w:rsid w:val="00FF4B26"/>
    <w:rsid w:val="00FF73C9"/>
    <w:rsid w:val="10A4EACD"/>
    <w:rsid w:val="2285631B"/>
    <w:rsid w:val="2B05A5CF"/>
    <w:rsid w:val="35D9AC95"/>
    <w:rsid w:val="5D13440A"/>
    <w:rsid w:val="66C62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3C98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BAD"/>
  </w:style>
  <w:style w:type="paragraph" w:styleId="Heading1">
    <w:name w:val="heading 1"/>
    <w:basedOn w:val="Title"/>
    <w:next w:val="Normal"/>
    <w:link w:val="Heading1Char"/>
    <w:uiPriority w:val="2"/>
    <w:qFormat/>
    <w:rsid w:val="00A860BB"/>
    <w:pPr>
      <w:outlineLvl w:val="0"/>
    </w:pPr>
    <w:rPr>
      <w:rFonts w:asciiTheme="minorHAnsi" w:eastAsia="Franklin Gothic Demi" w:hAnsiTheme="minorHAnsi"/>
      <w:b/>
      <w:caps/>
      <w:color w:val="auto"/>
      <w:sz w:val="20"/>
    </w:rPr>
  </w:style>
  <w:style w:type="paragraph" w:styleId="Heading2">
    <w:name w:val="heading 2"/>
    <w:basedOn w:val="Normal"/>
    <w:next w:val="Normal"/>
    <w:link w:val="Heading2Char"/>
    <w:uiPriority w:val="2"/>
    <w:qFormat/>
    <w:rsid w:val="00A860BB"/>
    <w:pPr>
      <w:outlineLvl w:val="1"/>
    </w:pPr>
    <w:rPr>
      <w:b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6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unhideWhenUsed/>
    <w:rsid w:val="00A860BB"/>
    <w:pPr>
      <w:contextualSpacing/>
      <w:jc w:val="center"/>
    </w:pPr>
    <w:rPr>
      <w:rFonts w:asciiTheme="majorHAnsi" w:eastAsiaTheme="majorEastAsia" w:hAnsiTheme="majorHAnsi" w:cstheme="majorBidi"/>
      <w:color w:val="147ABD" w:themeColor="accent1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825295"/>
    <w:rPr>
      <w:rFonts w:asciiTheme="majorHAnsi" w:eastAsiaTheme="majorEastAsia" w:hAnsiTheme="majorHAnsi" w:cstheme="majorBidi"/>
      <w:color w:val="147ABD" w:themeColor="accent1"/>
      <w:kern w:val="28"/>
      <w:sz w:val="40"/>
      <w:szCs w:val="56"/>
    </w:rPr>
  </w:style>
  <w:style w:type="character" w:styleId="Strong">
    <w:name w:val="Strong"/>
    <w:basedOn w:val="DefaultParagraphFont"/>
    <w:uiPriority w:val="22"/>
    <w:unhideWhenUsed/>
    <w:qFormat/>
    <w:rsid w:val="00F7528E"/>
    <w:rPr>
      <w:rFonts w:asciiTheme="minorHAnsi" w:hAnsiTheme="minorHAnsi"/>
      <w:b/>
      <w:bCs/>
      <w:color w:val="000000" w:themeColor="text1"/>
    </w:rPr>
  </w:style>
  <w:style w:type="paragraph" w:styleId="NoSpacing">
    <w:name w:val="No Spacing"/>
    <w:uiPriority w:val="1"/>
    <w:semiHidden/>
    <w:qFormat/>
    <w:rsid w:val="00DC5D31"/>
    <w:rPr>
      <w:color w:val="000000" w:themeColor="text1"/>
      <w:sz w:val="21"/>
    </w:rPr>
  </w:style>
  <w:style w:type="paragraph" w:styleId="Header">
    <w:name w:val="header"/>
    <w:basedOn w:val="Normal"/>
    <w:link w:val="HeaderChar"/>
    <w:uiPriority w:val="99"/>
    <w:rsid w:val="00DC5D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5295"/>
  </w:style>
  <w:style w:type="paragraph" w:styleId="Footer">
    <w:name w:val="footer"/>
    <w:basedOn w:val="Normal"/>
    <w:link w:val="FooterChar"/>
    <w:uiPriority w:val="99"/>
    <w:rsid w:val="00DC5D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5295"/>
  </w:style>
  <w:style w:type="character" w:customStyle="1" w:styleId="Light">
    <w:name w:val="Light"/>
    <w:basedOn w:val="DefaultParagraphFont"/>
    <w:uiPriority w:val="23"/>
    <w:qFormat/>
    <w:rsid w:val="00CF24A6"/>
    <w:rPr>
      <w:color w:val="353535" w:themeColor="text2"/>
      <w:sz w:val="18"/>
    </w:rPr>
  </w:style>
  <w:style w:type="paragraph" w:customStyle="1" w:styleId="Underline">
    <w:name w:val="Underline"/>
    <w:basedOn w:val="Normal"/>
    <w:uiPriority w:val="3"/>
    <w:qFormat/>
    <w:rsid w:val="00C644E7"/>
    <w:pPr>
      <w:pBdr>
        <w:bottom w:val="single" w:sz="8" w:space="2" w:color="E8E8E8" w:themeColor="background2"/>
      </w:pBdr>
    </w:pPr>
  </w:style>
  <w:style w:type="character" w:styleId="PlaceholderText">
    <w:name w:val="Placeholder Text"/>
    <w:basedOn w:val="DefaultParagraphFont"/>
    <w:uiPriority w:val="99"/>
    <w:semiHidden/>
    <w:rsid w:val="007A2787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2"/>
    <w:rsid w:val="00825295"/>
    <w:rPr>
      <w:rFonts w:eastAsia="Franklin Gothic Demi" w:cstheme="majorBidi"/>
      <w:b/>
      <w:caps/>
      <w:kern w:val="28"/>
      <w:szCs w:val="56"/>
    </w:rPr>
  </w:style>
  <w:style w:type="character" w:customStyle="1" w:styleId="Heading2Char">
    <w:name w:val="Heading 2 Char"/>
    <w:basedOn w:val="DefaultParagraphFont"/>
    <w:link w:val="Heading2"/>
    <w:uiPriority w:val="2"/>
    <w:rsid w:val="00825295"/>
    <w:rPr>
      <w:b/>
      <w:caps/>
    </w:rPr>
  </w:style>
  <w:style w:type="paragraph" w:customStyle="1" w:styleId="Normal-Centered">
    <w:name w:val="Normal - Centered"/>
    <w:basedOn w:val="Normal"/>
    <w:qFormat/>
    <w:rsid w:val="00C644E7"/>
    <w:pPr>
      <w:spacing w:after="120"/>
      <w:jc w:val="center"/>
    </w:pPr>
    <w:rPr>
      <w:sz w:val="18"/>
    </w:rPr>
  </w:style>
  <w:style w:type="paragraph" w:customStyle="1" w:styleId="Normal-Light">
    <w:name w:val="Normal - Light"/>
    <w:basedOn w:val="Normal"/>
    <w:qFormat/>
    <w:rsid w:val="005120B5"/>
    <w:pPr>
      <w:jc w:val="center"/>
    </w:pPr>
    <w:rPr>
      <w:i/>
      <w:caps/>
      <w:color w:val="353535" w:themeColor="text2"/>
      <w:sz w:val="1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22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27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E1F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ofcom.org.uk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guardian.co.uk/media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camri.ac.uk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brpwnch@westminster.a.c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MATTHESA\AppData\Roaming\Microsoft\Templates\Field%20trip%20form.dotx" TargetMode="External"/></Relationships>
</file>

<file path=word/theme/theme1.xml><?xml version="1.0" encoding="utf-8"?>
<a:theme xmlns:a="http://schemas.openxmlformats.org/drawingml/2006/main" name="Documents-2">
  <a:themeElements>
    <a:clrScheme name="Custom 4">
      <a:dk1>
        <a:srgbClr val="000000"/>
      </a:dk1>
      <a:lt1>
        <a:srgbClr val="FFFFFF"/>
      </a:lt1>
      <a:dk2>
        <a:srgbClr val="353535"/>
      </a:dk2>
      <a:lt2>
        <a:srgbClr val="E8E8E8"/>
      </a:lt2>
      <a:accent1>
        <a:srgbClr val="147ABD"/>
      </a:accent1>
      <a:accent2>
        <a:srgbClr val="21807D"/>
      </a:accent2>
      <a:accent3>
        <a:srgbClr val="3E8429"/>
      </a:accent3>
      <a:accent4>
        <a:srgbClr val="C54F42"/>
      </a:accent4>
      <a:accent5>
        <a:srgbClr val="BD4F87"/>
      </a:accent5>
      <a:accent6>
        <a:srgbClr val="EDAF2C"/>
      </a:accent6>
      <a:hlink>
        <a:srgbClr val="0000FF"/>
      </a:hlink>
      <a:folHlink>
        <a:srgbClr val="FF00FF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Documents-2" id="{9B3F8919-78F6-1041-AE0F-531EB0A306A3}" vid="{46F7AD45-279D-184E-B651-BF576404343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DF2CC43-B50F-4527-951B-0082453449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8757D0-6B26-4FC1-9030-3D40020136F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2FCA5643-A0D9-4ADE-9B98-7A22DF0D45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104220C-5E01-8A40-93A4-1DAF5C129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C:\Users\MATTHESA\AppData\Roaming\Microsoft\Templates\Field trip form.dotx</Template>
  <TotalTime>0</TotalTime>
  <Pages>2</Pages>
  <Words>349</Words>
  <Characters>1993</Characters>
  <Application>Microsoft Office Word</Application>
  <DocSecurity>0</DocSecurity>
  <Lines>16</Lines>
  <Paragraphs>4</Paragraphs>
  <ScaleCrop>false</ScaleCrop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7</cp:revision>
  <dcterms:created xsi:type="dcterms:W3CDTF">2019-06-02T12:27:00Z</dcterms:created>
  <dcterms:modified xsi:type="dcterms:W3CDTF">2019-08-13T10:05:00Z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Owner">
    <vt:lpwstr>gaylemadeira@GAYLEMADEIRDE85</vt:lpwstr>
  </property>
  <property fmtid="{D5CDD505-2E9C-101B-9397-08002B2CF9AE}" pid="6" name="MSIP_Label_f42aa342-8706-4288-bd11-ebb85995028c_SetDate">
    <vt:lpwstr>2018-07-29T22:45:10.5314910Z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