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CB6656" w:rsidRPr="00A860BB" w14:paraId="40661E57" w14:textId="77777777" w:rsidTr="64A2604D">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E7DFCCB" w14:textId="7AC461CC" w:rsidR="00ED6463" w:rsidRDefault="268DB1C7" w:rsidP="268DB1C7">
            <w:pPr>
              <w:pStyle w:val="Title"/>
              <w:rPr>
                <w:sz w:val="24"/>
                <w:szCs w:val="24"/>
              </w:rPr>
            </w:pPr>
            <w:r w:rsidRPr="268DB1C7">
              <w:rPr>
                <w:sz w:val="24"/>
                <w:szCs w:val="24"/>
              </w:rPr>
              <w:t>MA Interior Design</w:t>
            </w:r>
          </w:p>
          <w:p w14:paraId="4257E12C" w14:textId="45F78FBC" w:rsidR="00AE7331" w:rsidRPr="0038572F" w:rsidRDefault="268DB1C7" w:rsidP="268DB1C7">
            <w:pPr>
              <w:pStyle w:val="Title"/>
              <w:rPr>
                <w:sz w:val="24"/>
                <w:szCs w:val="24"/>
              </w:rPr>
            </w:pPr>
            <w:r w:rsidRPr="268DB1C7">
              <w:rPr>
                <w:sz w:val="24"/>
                <w:szCs w:val="24"/>
              </w:rPr>
              <w:t>ORIENTATION TIMETABLE</w:t>
            </w:r>
          </w:p>
        </w:tc>
      </w:tr>
      <w:tr w:rsidR="00483ED9" w:rsidRPr="00175129" w14:paraId="736B17F7" w14:textId="77777777" w:rsidTr="64A2604D">
        <w:trPr>
          <w:trHeight w:val="567"/>
          <w:jc w:val="center"/>
        </w:trPr>
        <w:tc>
          <w:tcPr>
            <w:tcW w:w="10594" w:type="dxa"/>
            <w:tcBorders>
              <w:left w:val="single" w:sz="18" w:space="0" w:color="147ABD" w:themeColor="accent1"/>
              <w:right w:val="single" w:sz="18" w:space="0" w:color="147ABD" w:themeColor="accent1"/>
            </w:tcBorders>
            <w:vAlign w:val="center"/>
          </w:tcPr>
          <w:p w14:paraId="28A6C2C7" w14:textId="74CAD63C" w:rsidR="00483ED9" w:rsidRPr="004A35D6" w:rsidRDefault="04525A0E" w:rsidP="04525A0E">
            <w:pPr>
              <w:pStyle w:val="Heading1"/>
              <w:rPr>
                <w:rFonts w:ascii="Calibri" w:hAnsi="Calibri"/>
                <w:sz w:val="22"/>
                <w:szCs w:val="22"/>
              </w:rPr>
            </w:pPr>
            <w:r w:rsidRPr="04525A0E">
              <w:rPr>
                <w:rFonts w:ascii="Calibri" w:hAnsi="Calibri"/>
                <w:sz w:val="22"/>
                <w:szCs w:val="22"/>
              </w:rPr>
              <w:t xml:space="preserve">COURSE LEADER </w:t>
            </w:r>
          </w:p>
          <w:p w14:paraId="208B1799" w14:textId="77777777" w:rsidR="00DA0E24" w:rsidRPr="004A35D6" w:rsidRDefault="00DA0E24" w:rsidP="00DA0E24">
            <w:pPr>
              <w:jc w:val="center"/>
              <w:rPr>
                <w:rFonts w:ascii="Calibri" w:hAnsi="Calibri"/>
                <w:b/>
                <w:bCs/>
                <w:sz w:val="22"/>
                <w:szCs w:val="22"/>
              </w:rPr>
            </w:pPr>
            <w:r w:rsidRPr="004A35D6">
              <w:rPr>
                <w:rFonts w:ascii="Calibri" w:hAnsi="Calibri"/>
                <w:b/>
                <w:bCs/>
                <w:sz w:val="22"/>
                <w:szCs w:val="22"/>
              </w:rPr>
              <w:t>WELCOME</w:t>
            </w:r>
          </w:p>
          <w:p w14:paraId="1315111E" w14:textId="77777777" w:rsidR="00950807" w:rsidRPr="004A35D6" w:rsidRDefault="00950807" w:rsidP="00950807">
            <w:pPr>
              <w:widowControl w:val="0"/>
              <w:spacing w:before="25"/>
              <w:ind w:right="-340"/>
              <w:rPr>
                <w:rFonts w:ascii="Arial" w:eastAsia="Times New Roman" w:hAnsi="Arial" w:cs="Arial"/>
                <w:sz w:val="22"/>
                <w:szCs w:val="22"/>
                <w:lang w:val="en-GB"/>
              </w:rPr>
            </w:pPr>
          </w:p>
          <w:p w14:paraId="2A3E58C8" w14:textId="77777777" w:rsidR="00950807" w:rsidRPr="004A35D6" w:rsidRDefault="00950807" w:rsidP="00950807">
            <w:pPr>
              <w:widowControl w:val="0"/>
              <w:spacing w:line="276" w:lineRule="auto"/>
              <w:ind w:right="-340"/>
              <w:rPr>
                <w:rFonts w:ascii="Arial" w:eastAsia="Times New Roman" w:hAnsi="Arial" w:cs="Arial"/>
                <w:sz w:val="22"/>
                <w:szCs w:val="22"/>
                <w:lang w:val="en-GB"/>
              </w:rPr>
            </w:pPr>
            <w:r w:rsidRPr="004A35D6">
              <w:rPr>
                <w:rFonts w:ascii="Arial" w:eastAsia="Times New Roman" w:hAnsi="Arial" w:cs="Arial"/>
                <w:sz w:val="22"/>
                <w:szCs w:val="22"/>
                <w:lang w:val="en-GB"/>
              </w:rPr>
              <w:t>To all incoming MA Interior Design students for 201</w:t>
            </w:r>
            <w:r w:rsidR="00AA3184" w:rsidRPr="004A35D6">
              <w:rPr>
                <w:rFonts w:ascii="Arial" w:eastAsia="Times New Roman" w:hAnsi="Arial" w:cs="Arial"/>
                <w:sz w:val="22"/>
                <w:szCs w:val="22"/>
                <w:lang w:val="en-GB"/>
              </w:rPr>
              <w:t>9</w:t>
            </w:r>
            <w:r w:rsidRPr="004A35D6">
              <w:rPr>
                <w:rFonts w:ascii="Arial" w:eastAsia="Times New Roman" w:hAnsi="Arial" w:cs="Arial"/>
                <w:sz w:val="22"/>
                <w:szCs w:val="22"/>
                <w:lang w:val="en-GB"/>
              </w:rPr>
              <w:t>/20</w:t>
            </w:r>
            <w:r w:rsidR="00AA3184" w:rsidRPr="004A35D6">
              <w:rPr>
                <w:rFonts w:ascii="Arial" w:eastAsia="Times New Roman" w:hAnsi="Arial" w:cs="Arial"/>
                <w:sz w:val="22"/>
                <w:szCs w:val="22"/>
                <w:lang w:val="en-GB"/>
              </w:rPr>
              <w:t>20</w:t>
            </w:r>
            <w:r w:rsidRPr="004A35D6">
              <w:rPr>
                <w:rFonts w:ascii="Arial" w:eastAsia="Times New Roman" w:hAnsi="Arial" w:cs="Arial"/>
                <w:sz w:val="22"/>
                <w:szCs w:val="22"/>
                <w:lang w:val="en-GB"/>
              </w:rPr>
              <w:t>:</w:t>
            </w:r>
          </w:p>
          <w:p w14:paraId="34E0C2EE" w14:textId="77777777" w:rsidR="00950807" w:rsidRPr="004A35D6" w:rsidRDefault="00950807" w:rsidP="00950807">
            <w:pPr>
              <w:widowControl w:val="0"/>
              <w:spacing w:line="276" w:lineRule="auto"/>
              <w:ind w:right="-340"/>
              <w:rPr>
                <w:rFonts w:ascii="Arial" w:eastAsia="Times New Roman" w:hAnsi="Arial" w:cs="Arial"/>
                <w:sz w:val="22"/>
                <w:szCs w:val="22"/>
                <w:lang w:val="en-GB"/>
              </w:rPr>
            </w:pPr>
          </w:p>
          <w:p w14:paraId="2DA2E8DF" w14:textId="77777777" w:rsidR="00950807" w:rsidRPr="004A35D6" w:rsidRDefault="00950807" w:rsidP="00950807">
            <w:pPr>
              <w:widowControl w:val="0"/>
              <w:spacing w:line="276" w:lineRule="auto"/>
              <w:ind w:right="-340"/>
              <w:jc w:val="both"/>
              <w:outlineLvl w:val="0"/>
              <w:rPr>
                <w:rFonts w:ascii="Arial" w:eastAsia="Times New Roman" w:hAnsi="Arial" w:cs="Arial"/>
                <w:sz w:val="22"/>
                <w:szCs w:val="22"/>
                <w:lang w:val="en-GB"/>
              </w:rPr>
            </w:pPr>
            <w:r w:rsidRPr="004A35D6">
              <w:rPr>
                <w:rFonts w:ascii="Arial" w:eastAsia="Times New Roman" w:hAnsi="Arial" w:cs="Arial"/>
                <w:sz w:val="22"/>
                <w:szCs w:val="22"/>
                <w:lang w:val="en-GB"/>
              </w:rPr>
              <w:t>Hello and welcome to</w:t>
            </w:r>
            <w:r w:rsidR="00175129" w:rsidRPr="004A35D6">
              <w:rPr>
                <w:rFonts w:ascii="Arial" w:eastAsia="Times New Roman" w:hAnsi="Arial" w:cs="Arial"/>
                <w:sz w:val="22"/>
                <w:szCs w:val="22"/>
                <w:lang w:val="en-GB"/>
              </w:rPr>
              <w:t xml:space="preserve"> the University of Westminster,</w:t>
            </w:r>
          </w:p>
          <w:p w14:paraId="5DCC86A1" w14:textId="77777777" w:rsidR="00950807" w:rsidRPr="004A35D6" w:rsidRDefault="00950807" w:rsidP="00950807">
            <w:pPr>
              <w:widowControl w:val="0"/>
              <w:spacing w:line="276" w:lineRule="auto"/>
              <w:ind w:right="-340"/>
              <w:jc w:val="both"/>
              <w:rPr>
                <w:rFonts w:ascii="Arial" w:eastAsia="Times New Roman" w:hAnsi="Arial" w:cs="Arial"/>
                <w:sz w:val="22"/>
                <w:szCs w:val="22"/>
                <w:lang w:val="en-GB"/>
              </w:rPr>
            </w:pPr>
          </w:p>
          <w:p w14:paraId="0A55C39B" w14:textId="171B79CA" w:rsidR="00950807" w:rsidRPr="004A35D6" w:rsidRDefault="00950807" w:rsidP="00AA3184">
            <w:pPr>
              <w:widowControl w:val="0"/>
              <w:spacing w:line="276" w:lineRule="auto"/>
              <w:ind w:right="162"/>
              <w:rPr>
                <w:rFonts w:ascii="Arial" w:eastAsia="Times New Roman" w:hAnsi="Arial" w:cs="Arial"/>
                <w:sz w:val="22"/>
                <w:szCs w:val="22"/>
                <w:lang w:val="en-GB"/>
              </w:rPr>
            </w:pPr>
            <w:r w:rsidRPr="004A35D6">
              <w:rPr>
                <w:rFonts w:ascii="Arial" w:eastAsia="Times New Roman" w:hAnsi="Arial" w:cs="Arial"/>
                <w:sz w:val="22"/>
                <w:szCs w:val="22"/>
                <w:lang w:val="en-GB"/>
              </w:rPr>
              <w:t xml:space="preserve">The new academic year is fast </w:t>
            </w:r>
            <w:r w:rsidR="00D625DE" w:rsidRPr="004A35D6">
              <w:rPr>
                <w:rFonts w:ascii="Arial" w:eastAsia="Times New Roman" w:hAnsi="Arial" w:cs="Arial"/>
                <w:sz w:val="22"/>
                <w:szCs w:val="22"/>
                <w:lang w:val="en-GB"/>
              </w:rPr>
              <w:t>approaching,</w:t>
            </w:r>
            <w:r w:rsidRPr="004A35D6">
              <w:rPr>
                <w:rFonts w:ascii="Arial" w:eastAsia="Times New Roman" w:hAnsi="Arial" w:cs="Arial"/>
                <w:sz w:val="22"/>
                <w:szCs w:val="22"/>
                <w:lang w:val="en-GB"/>
              </w:rPr>
              <w:t xml:space="preserve"> and preparations are already underway for another suc</w:t>
            </w:r>
            <w:r w:rsidR="00AA3184" w:rsidRPr="004A35D6">
              <w:rPr>
                <w:rFonts w:ascii="Arial" w:eastAsia="Times New Roman" w:hAnsi="Arial" w:cs="Arial"/>
                <w:sz w:val="22"/>
                <w:szCs w:val="22"/>
                <w:lang w:val="en-GB"/>
              </w:rPr>
              <w:t>cessful year of our</w:t>
            </w:r>
            <w:r w:rsidRPr="004A35D6">
              <w:rPr>
                <w:rFonts w:ascii="Arial" w:eastAsia="Times New Roman" w:hAnsi="Arial" w:cs="Arial"/>
                <w:sz w:val="22"/>
                <w:szCs w:val="22"/>
                <w:lang w:val="en-GB"/>
              </w:rPr>
              <w:t xml:space="preserve"> MA Interior Design course. As ever, we will be offering a wide ranging and flexible programme of study with opportunities to pursue your individual research interests and gain valuable knowledge, skills and experience. </w:t>
            </w:r>
            <w:r w:rsidRPr="004A35D6">
              <w:rPr>
                <w:rFonts w:ascii="Arial" w:eastAsia="Times New Roman" w:hAnsi="Arial" w:cs="Arial"/>
                <w:sz w:val="22"/>
                <w:szCs w:val="22"/>
              </w:rPr>
              <w:t xml:space="preserve">We look forward to meeting you in September for a series of orientation events at which we will introduce the course and the facilities offered </w:t>
            </w:r>
            <w:r w:rsidR="00811645">
              <w:rPr>
                <w:rFonts w:ascii="Arial" w:eastAsia="Times New Roman" w:hAnsi="Arial" w:cs="Arial"/>
                <w:sz w:val="22"/>
                <w:szCs w:val="22"/>
              </w:rPr>
              <w:t>within</w:t>
            </w:r>
            <w:r w:rsidRPr="004A35D6">
              <w:rPr>
                <w:rFonts w:ascii="Arial" w:eastAsia="Times New Roman" w:hAnsi="Arial" w:cs="Arial"/>
                <w:sz w:val="22"/>
                <w:szCs w:val="22"/>
              </w:rPr>
              <w:t xml:space="preserve"> the </w:t>
            </w:r>
            <w:r w:rsidR="00811645">
              <w:rPr>
                <w:rFonts w:ascii="Arial" w:eastAsia="Times New Roman" w:hAnsi="Arial" w:cs="Arial"/>
                <w:sz w:val="22"/>
                <w:szCs w:val="22"/>
                <w:lang w:val="en-GB"/>
              </w:rPr>
              <w:t>School of Architecture and Cities</w:t>
            </w:r>
            <w:r w:rsidRPr="004A35D6">
              <w:rPr>
                <w:rFonts w:ascii="Arial" w:eastAsia="Times New Roman" w:hAnsi="Arial" w:cs="Arial"/>
                <w:sz w:val="22"/>
                <w:szCs w:val="22"/>
              </w:rPr>
              <w:t>.</w:t>
            </w:r>
          </w:p>
          <w:p w14:paraId="173DC11E" w14:textId="77777777" w:rsidR="00950807" w:rsidRPr="004A35D6" w:rsidRDefault="00950807" w:rsidP="00950807">
            <w:pPr>
              <w:widowControl w:val="0"/>
              <w:spacing w:line="276" w:lineRule="auto"/>
              <w:ind w:right="-340"/>
              <w:jc w:val="both"/>
              <w:rPr>
                <w:rFonts w:ascii="Arial" w:eastAsia="Times New Roman" w:hAnsi="Arial" w:cs="Arial"/>
                <w:sz w:val="22"/>
                <w:szCs w:val="22"/>
                <w:lang w:val="en-GB"/>
              </w:rPr>
            </w:pPr>
          </w:p>
          <w:p w14:paraId="120373E5" w14:textId="59FE15B1" w:rsidR="0081090A" w:rsidRPr="004A35D6" w:rsidRDefault="00950807" w:rsidP="0081090A">
            <w:pPr>
              <w:widowControl w:val="0"/>
              <w:spacing w:line="276" w:lineRule="auto"/>
              <w:ind w:right="162"/>
              <w:rPr>
                <w:rFonts w:ascii="Arial" w:eastAsia="Times New Roman" w:hAnsi="Arial" w:cs="Arial"/>
                <w:sz w:val="22"/>
                <w:szCs w:val="22"/>
              </w:rPr>
            </w:pPr>
            <w:r w:rsidRPr="004A35D6">
              <w:rPr>
                <w:rFonts w:ascii="Arial" w:eastAsia="Times New Roman" w:hAnsi="Arial" w:cs="Arial"/>
                <w:sz w:val="22"/>
                <w:szCs w:val="22"/>
              </w:rPr>
              <w:t>Th</w:t>
            </w:r>
            <w:r w:rsidR="00811645">
              <w:rPr>
                <w:rFonts w:ascii="Arial" w:eastAsia="Times New Roman" w:hAnsi="Arial" w:cs="Arial"/>
                <w:sz w:val="22"/>
                <w:szCs w:val="22"/>
              </w:rPr>
              <w:t>e orientation programme</w:t>
            </w:r>
            <w:r w:rsidRPr="004A35D6">
              <w:rPr>
                <w:rFonts w:ascii="Arial" w:eastAsia="Times New Roman" w:hAnsi="Arial" w:cs="Arial"/>
                <w:sz w:val="22"/>
                <w:szCs w:val="22"/>
              </w:rPr>
              <w:t xml:space="preserve"> </w:t>
            </w:r>
            <w:r w:rsidR="00811645">
              <w:rPr>
                <w:rFonts w:ascii="Arial" w:eastAsia="Times New Roman" w:hAnsi="Arial" w:cs="Arial"/>
                <w:sz w:val="22"/>
                <w:szCs w:val="22"/>
                <w:lang w:val="en-GB"/>
              </w:rPr>
              <w:t xml:space="preserve">(see timetable enclosed) </w:t>
            </w:r>
            <w:r w:rsidRPr="004A35D6">
              <w:rPr>
                <w:rFonts w:ascii="Arial" w:eastAsia="Times New Roman" w:hAnsi="Arial" w:cs="Arial"/>
                <w:sz w:val="22"/>
                <w:szCs w:val="22"/>
              </w:rPr>
              <w:t xml:space="preserve">will begin </w:t>
            </w:r>
            <w:r w:rsidR="00CF65BF">
              <w:rPr>
                <w:rFonts w:ascii="Arial" w:eastAsia="Times New Roman" w:hAnsi="Arial" w:cs="Arial"/>
                <w:sz w:val="22"/>
                <w:szCs w:val="22"/>
              </w:rPr>
              <w:t xml:space="preserve">with </w:t>
            </w:r>
            <w:r w:rsidR="0081090A">
              <w:rPr>
                <w:rFonts w:ascii="Arial" w:eastAsia="Times New Roman" w:hAnsi="Arial" w:cs="Arial"/>
                <w:sz w:val="22"/>
                <w:szCs w:val="22"/>
              </w:rPr>
              <w:t xml:space="preserve">a joint </w:t>
            </w:r>
            <w:r w:rsidR="00503D97">
              <w:rPr>
                <w:rFonts w:ascii="Arial" w:eastAsia="Times New Roman" w:hAnsi="Arial" w:cs="Arial"/>
                <w:sz w:val="22"/>
                <w:szCs w:val="22"/>
              </w:rPr>
              <w:t>welcome</w:t>
            </w:r>
            <w:r w:rsidR="00CF65BF">
              <w:rPr>
                <w:rFonts w:ascii="Arial" w:eastAsia="Times New Roman" w:hAnsi="Arial" w:cs="Arial"/>
                <w:sz w:val="22"/>
                <w:szCs w:val="22"/>
              </w:rPr>
              <w:t xml:space="preserve"> session </w:t>
            </w:r>
            <w:r w:rsidR="0081090A">
              <w:rPr>
                <w:rFonts w:ascii="Arial" w:eastAsia="Times New Roman" w:hAnsi="Arial" w:cs="Arial"/>
                <w:sz w:val="22"/>
                <w:szCs w:val="22"/>
              </w:rPr>
              <w:t xml:space="preserve">for all Master’s students </w:t>
            </w:r>
            <w:r w:rsidRPr="004A35D6">
              <w:rPr>
                <w:rFonts w:ascii="Arial" w:eastAsia="Times New Roman" w:hAnsi="Arial" w:cs="Arial"/>
                <w:sz w:val="22"/>
                <w:szCs w:val="22"/>
              </w:rPr>
              <w:t xml:space="preserve">on </w:t>
            </w:r>
            <w:r w:rsidRPr="004A35D6">
              <w:rPr>
                <w:rFonts w:ascii="Arial" w:eastAsia="Times New Roman" w:hAnsi="Arial" w:cs="Arial"/>
                <w:b/>
                <w:sz w:val="22"/>
                <w:szCs w:val="22"/>
              </w:rPr>
              <w:t xml:space="preserve">Thursday </w:t>
            </w:r>
            <w:r w:rsidR="00AA3184" w:rsidRPr="004A35D6">
              <w:rPr>
                <w:rFonts w:ascii="Arial" w:eastAsia="Times New Roman" w:hAnsi="Arial" w:cs="Arial"/>
                <w:b/>
                <w:sz w:val="22"/>
                <w:szCs w:val="22"/>
              </w:rPr>
              <w:t>19</w:t>
            </w:r>
            <w:r w:rsidR="0081090A" w:rsidRPr="0081090A">
              <w:rPr>
                <w:rFonts w:ascii="Arial" w:eastAsia="Times New Roman" w:hAnsi="Arial" w:cs="Arial"/>
                <w:b/>
                <w:sz w:val="22"/>
                <w:szCs w:val="22"/>
                <w:vertAlign w:val="superscript"/>
              </w:rPr>
              <w:t>th</w:t>
            </w:r>
            <w:r w:rsidR="0081090A">
              <w:rPr>
                <w:rFonts w:ascii="Arial" w:eastAsia="Times New Roman" w:hAnsi="Arial" w:cs="Arial"/>
                <w:b/>
                <w:sz w:val="22"/>
                <w:szCs w:val="22"/>
              </w:rPr>
              <w:t xml:space="preserve"> </w:t>
            </w:r>
            <w:r w:rsidRPr="004A35D6">
              <w:rPr>
                <w:rFonts w:ascii="Arial" w:eastAsia="Times New Roman" w:hAnsi="Arial" w:cs="Arial"/>
                <w:b/>
                <w:sz w:val="22"/>
                <w:szCs w:val="22"/>
              </w:rPr>
              <w:t>September 201</w:t>
            </w:r>
            <w:r w:rsidR="00AA3184" w:rsidRPr="004A35D6">
              <w:rPr>
                <w:rFonts w:ascii="Arial" w:eastAsia="Times New Roman" w:hAnsi="Arial" w:cs="Arial"/>
                <w:b/>
                <w:sz w:val="22"/>
                <w:szCs w:val="22"/>
              </w:rPr>
              <w:t>9</w:t>
            </w:r>
            <w:r w:rsidRPr="0081090A">
              <w:rPr>
                <w:rFonts w:ascii="Arial" w:eastAsia="Times New Roman" w:hAnsi="Arial" w:cs="Arial"/>
                <w:bCs/>
                <w:sz w:val="22"/>
                <w:szCs w:val="22"/>
              </w:rPr>
              <w:t>,</w:t>
            </w:r>
            <w:r w:rsidRPr="004A35D6">
              <w:rPr>
                <w:rFonts w:ascii="Arial" w:eastAsia="Times New Roman" w:hAnsi="Arial" w:cs="Arial"/>
                <w:sz w:val="22"/>
                <w:szCs w:val="22"/>
              </w:rPr>
              <w:t xml:space="preserve"> at which time you will </w:t>
            </w:r>
            <w:r w:rsidR="00811645">
              <w:rPr>
                <w:rFonts w:ascii="Arial" w:eastAsia="Times New Roman" w:hAnsi="Arial" w:cs="Arial"/>
                <w:sz w:val="22"/>
                <w:szCs w:val="22"/>
              </w:rPr>
              <w:t xml:space="preserve">also </w:t>
            </w:r>
            <w:r w:rsidRPr="004A35D6">
              <w:rPr>
                <w:rFonts w:ascii="Arial" w:eastAsia="Times New Roman" w:hAnsi="Arial" w:cs="Arial"/>
                <w:sz w:val="22"/>
                <w:szCs w:val="22"/>
              </w:rPr>
              <w:t xml:space="preserve">be </w:t>
            </w:r>
            <w:r w:rsidR="00503D97">
              <w:rPr>
                <w:rFonts w:ascii="Arial" w:eastAsia="Times New Roman" w:hAnsi="Arial" w:cs="Arial"/>
                <w:sz w:val="22"/>
                <w:szCs w:val="22"/>
              </w:rPr>
              <w:t>introduced</w:t>
            </w:r>
            <w:r w:rsidR="001F18AC">
              <w:rPr>
                <w:rFonts w:ascii="Arial" w:eastAsia="Times New Roman" w:hAnsi="Arial" w:cs="Arial"/>
                <w:sz w:val="22"/>
                <w:szCs w:val="22"/>
              </w:rPr>
              <w:t xml:space="preserve"> </w:t>
            </w:r>
            <w:r w:rsidR="00CF65BF">
              <w:rPr>
                <w:rFonts w:ascii="Arial" w:eastAsia="Times New Roman" w:hAnsi="Arial" w:cs="Arial"/>
                <w:sz w:val="22"/>
                <w:szCs w:val="22"/>
              </w:rPr>
              <w:t xml:space="preserve">to </w:t>
            </w:r>
            <w:r w:rsidR="00503D97">
              <w:rPr>
                <w:rFonts w:ascii="Arial" w:eastAsia="Times New Roman" w:hAnsi="Arial" w:cs="Arial"/>
                <w:sz w:val="22"/>
                <w:szCs w:val="22"/>
                <w:lang w:val="en-GB"/>
              </w:rPr>
              <w:t xml:space="preserve">the wider facilities </w:t>
            </w:r>
            <w:r w:rsidR="00811645">
              <w:rPr>
                <w:rFonts w:ascii="Arial" w:eastAsia="Times New Roman" w:hAnsi="Arial" w:cs="Arial"/>
                <w:sz w:val="22"/>
                <w:szCs w:val="22"/>
                <w:lang w:val="en-GB"/>
              </w:rPr>
              <w:t>available at the Marylebone Campus.</w:t>
            </w:r>
            <w:r w:rsidR="00503D97">
              <w:rPr>
                <w:rFonts w:ascii="Arial" w:eastAsia="Times New Roman" w:hAnsi="Arial" w:cs="Arial"/>
                <w:sz w:val="22"/>
                <w:szCs w:val="22"/>
                <w:lang w:val="en-GB"/>
              </w:rPr>
              <w:t xml:space="preserve"> </w:t>
            </w:r>
            <w:r w:rsidR="0081090A">
              <w:rPr>
                <w:rFonts w:ascii="Arial" w:eastAsia="Times New Roman" w:hAnsi="Arial" w:cs="Arial"/>
                <w:sz w:val="22"/>
                <w:szCs w:val="22"/>
                <w:lang w:val="en-GB"/>
              </w:rPr>
              <w:t xml:space="preserve">This will be followed by a </w:t>
            </w:r>
            <w:r w:rsidR="00A10568">
              <w:rPr>
                <w:rFonts w:ascii="Arial" w:eastAsia="Times New Roman" w:hAnsi="Arial" w:cs="Arial"/>
                <w:sz w:val="22"/>
                <w:szCs w:val="22"/>
                <w:lang w:val="en-GB"/>
              </w:rPr>
              <w:t>c</w:t>
            </w:r>
            <w:r w:rsidR="00503D97">
              <w:rPr>
                <w:rFonts w:ascii="Arial" w:eastAsia="Times New Roman" w:hAnsi="Arial" w:cs="Arial"/>
                <w:sz w:val="22"/>
                <w:szCs w:val="22"/>
                <w:lang w:val="en-GB"/>
              </w:rPr>
              <w:t xml:space="preserve">ourse </w:t>
            </w:r>
            <w:r w:rsidR="00A10568">
              <w:rPr>
                <w:rFonts w:ascii="Arial" w:eastAsia="Times New Roman" w:hAnsi="Arial" w:cs="Arial"/>
                <w:sz w:val="22"/>
                <w:szCs w:val="22"/>
                <w:lang w:val="en-GB"/>
              </w:rPr>
              <w:t>w</w:t>
            </w:r>
            <w:r w:rsidR="00503D97">
              <w:rPr>
                <w:rFonts w:ascii="Arial" w:eastAsia="Times New Roman" w:hAnsi="Arial" w:cs="Arial"/>
                <w:sz w:val="22"/>
                <w:szCs w:val="22"/>
                <w:lang w:val="en-GB"/>
              </w:rPr>
              <w:t xml:space="preserve">elcome </w:t>
            </w:r>
            <w:r w:rsidR="0081090A">
              <w:rPr>
                <w:rFonts w:ascii="Arial" w:eastAsia="Times New Roman" w:hAnsi="Arial" w:cs="Arial"/>
                <w:sz w:val="22"/>
                <w:szCs w:val="22"/>
                <w:lang w:val="en-GB"/>
              </w:rPr>
              <w:t xml:space="preserve">and formal </w:t>
            </w:r>
            <w:r w:rsidR="00CF65BF">
              <w:rPr>
                <w:rFonts w:ascii="Arial" w:eastAsia="Times New Roman" w:hAnsi="Arial" w:cs="Arial"/>
                <w:sz w:val="22"/>
                <w:szCs w:val="22"/>
                <w:lang w:val="en-GB"/>
              </w:rPr>
              <w:t>enrolment</w:t>
            </w:r>
            <w:r w:rsidR="0081090A">
              <w:rPr>
                <w:rFonts w:ascii="Arial" w:eastAsia="Times New Roman" w:hAnsi="Arial" w:cs="Arial"/>
                <w:sz w:val="22"/>
                <w:szCs w:val="22"/>
                <w:lang w:val="en-GB"/>
              </w:rPr>
              <w:t>. T</w:t>
            </w:r>
            <w:r w:rsidR="00503D97" w:rsidRPr="004A35D6">
              <w:rPr>
                <w:rFonts w:ascii="Arial" w:eastAsia="Times New Roman" w:hAnsi="Arial" w:cs="Arial"/>
                <w:sz w:val="22"/>
                <w:szCs w:val="22"/>
                <w:lang w:val="en-GB"/>
              </w:rPr>
              <w:t>o round off the day, you will have the opportunity to see the exhibition of graduating MA students work, with refreshments provided. This is a first chance for you to acquaint yourselves with our postgraduate environment and to meet staff and students from other MA courses within the School.</w:t>
            </w:r>
            <w:r w:rsidR="0081090A">
              <w:rPr>
                <w:rFonts w:ascii="Arial" w:eastAsia="Times New Roman" w:hAnsi="Arial" w:cs="Arial"/>
                <w:sz w:val="22"/>
                <w:szCs w:val="22"/>
                <w:lang w:val="en-GB"/>
              </w:rPr>
              <w:t xml:space="preserve"> </w:t>
            </w:r>
            <w:r w:rsidR="0081090A">
              <w:rPr>
                <w:rFonts w:ascii="Arial" w:eastAsia="Times New Roman" w:hAnsi="Arial" w:cs="Arial"/>
                <w:sz w:val="22"/>
                <w:szCs w:val="22"/>
              </w:rPr>
              <w:t>O</w:t>
            </w:r>
            <w:r w:rsidR="0081090A" w:rsidRPr="004A35D6">
              <w:rPr>
                <w:rFonts w:ascii="Arial" w:eastAsia="Times New Roman" w:hAnsi="Arial" w:cs="Arial"/>
                <w:sz w:val="22"/>
                <w:szCs w:val="22"/>
              </w:rPr>
              <w:t xml:space="preserve">n </w:t>
            </w:r>
            <w:r w:rsidR="0081090A">
              <w:rPr>
                <w:rFonts w:ascii="Arial" w:eastAsia="Times New Roman" w:hAnsi="Arial" w:cs="Arial"/>
                <w:b/>
                <w:sz w:val="22"/>
                <w:szCs w:val="22"/>
              </w:rPr>
              <w:t>Friday</w:t>
            </w:r>
            <w:r w:rsidR="0081090A" w:rsidRPr="004A35D6">
              <w:rPr>
                <w:rFonts w:ascii="Arial" w:eastAsia="Times New Roman" w:hAnsi="Arial" w:cs="Arial"/>
                <w:b/>
                <w:sz w:val="22"/>
                <w:szCs w:val="22"/>
              </w:rPr>
              <w:t xml:space="preserve"> </w:t>
            </w:r>
            <w:r w:rsidR="0081090A">
              <w:rPr>
                <w:rFonts w:ascii="Arial" w:eastAsia="Times New Roman" w:hAnsi="Arial" w:cs="Arial"/>
                <w:b/>
                <w:sz w:val="22"/>
                <w:szCs w:val="22"/>
              </w:rPr>
              <w:t>20</w:t>
            </w:r>
            <w:r w:rsidR="0081090A" w:rsidRPr="0081090A">
              <w:rPr>
                <w:rFonts w:ascii="Arial" w:eastAsia="Times New Roman" w:hAnsi="Arial" w:cs="Arial"/>
                <w:b/>
                <w:sz w:val="22"/>
                <w:szCs w:val="22"/>
                <w:vertAlign w:val="superscript"/>
              </w:rPr>
              <w:t>th</w:t>
            </w:r>
            <w:r w:rsidR="0081090A">
              <w:rPr>
                <w:rFonts w:ascii="Arial" w:eastAsia="Times New Roman" w:hAnsi="Arial" w:cs="Arial"/>
                <w:b/>
                <w:sz w:val="22"/>
                <w:szCs w:val="22"/>
              </w:rPr>
              <w:t xml:space="preserve"> </w:t>
            </w:r>
            <w:r w:rsidR="0081090A" w:rsidRPr="004A35D6">
              <w:rPr>
                <w:rFonts w:ascii="Arial" w:eastAsia="Times New Roman" w:hAnsi="Arial" w:cs="Arial"/>
                <w:b/>
                <w:sz w:val="22"/>
                <w:szCs w:val="22"/>
              </w:rPr>
              <w:t>September 2019</w:t>
            </w:r>
            <w:r w:rsidR="0081090A" w:rsidRPr="0081090A">
              <w:rPr>
                <w:rFonts w:ascii="Arial" w:eastAsia="Times New Roman" w:hAnsi="Arial" w:cs="Arial"/>
                <w:bCs/>
                <w:sz w:val="22"/>
                <w:szCs w:val="22"/>
              </w:rPr>
              <w:t>,</w:t>
            </w:r>
            <w:r w:rsidR="0081090A">
              <w:rPr>
                <w:rFonts w:ascii="Arial" w:eastAsia="Times New Roman" w:hAnsi="Arial" w:cs="Arial"/>
                <w:bCs/>
                <w:sz w:val="22"/>
                <w:szCs w:val="22"/>
              </w:rPr>
              <w:t xml:space="preserve"> there will be a </w:t>
            </w:r>
            <w:r w:rsidR="00A10568">
              <w:rPr>
                <w:rFonts w:ascii="Arial" w:eastAsia="Times New Roman" w:hAnsi="Arial" w:cs="Arial"/>
                <w:bCs/>
                <w:sz w:val="22"/>
                <w:szCs w:val="22"/>
              </w:rPr>
              <w:t>course specific</w:t>
            </w:r>
            <w:r w:rsidR="0081090A">
              <w:rPr>
                <w:rFonts w:ascii="Arial" w:eastAsia="Times New Roman" w:hAnsi="Arial" w:cs="Arial"/>
                <w:bCs/>
                <w:sz w:val="22"/>
                <w:szCs w:val="22"/>
              </w:rPr>
              <w:t xml:space="preserve"> </w:t>
            </w:r>
            <w:r w:rsidR="00811645">
              <w:rPr>
                <w:rFonts w:ascii="Arial" w:eastAsia="Times New Roman" w:hAnsi="Arial" w:cs="Arial"/>
                <w:bCs/>
                <w:sz w:val="22"/>
                <w:szCs w:val="22"/>
              </w:rPr>
              <w:t>session when you will be</w:t>
            </w:r>
          </w:p>
          <w:p w14:paraId="37264B07" w14:textId="4B437162" w:rsidR="00950807" w:rsidRPr="004A35D6" w:rsidRDefault="001F18AC" w:rsidP="00AA3184">
            <w:pPr>
              <w:widowControl w:val="0"/>
              <w:spacing w:line="276" w:lineRule="auto"/>
              <w:ind w:right="162"/>
              <w:rPr>
                <w:rFonts w:ascii="Arial" w:eastAsia="Times New Roman" w:hAnsi="Arial" w:cs="Arial"/>
                <w:sz w:val="22"/>
                <w:szCs w:val="22"/>
                <w:lang w:val="en-GB"/>
              </w:rPr>
            </w:pPr>
            <w:r w:rsidRPr="004A35D6">
              <w:rPr>
                <w:rFonts w:ascii="Arial" w:eastAsia="Times New Roman" w:hAnsi="Arial" w:cs="Arial"/>
                <w:sz w:val="22"/>
                <w:szCs w:val="22"/>
              </w:rPr>
              <w:t>introduced to</w:t>
            </w:r>
            <w:r w:rsidRPr="004A35D6">
              <w:rPr>
                <w:rFonts w:ascii="Arial" w:eastAsia="Times New Roman" w:hAnsi="Arial" w:cs="Arial"/>
                <w:sz w:val="22"/>
                <w:szCs w:val="22"/>
                <w:lang w:val="en-GB"/>
              </w:rPr>
              <w:t xml:space="preserve"> the various aspects of the </w:t>
            </w:r>
            <w:r w:rsidR="00A10568" w:rsidRPr="004A35D6">
              <w:rPr>
                <w:rFonts w:ascii="Arial" w:eastAsia="Times New Roman" w:hAnsi="Arial" w:cs="Arial"/>
                <w:sz w:val="22"/>
                <w:szCs w:val="22"/>
                <w:lang w:val="en-GB"/>
              </w:rPr>
              <w:t>MA Interior Design course</w:t>
            </w:r>
            <w:r w:rsidR="00A10568">
              <w:rPr>
                <w:rFonts w:ascii="Arial" w:eastAsia="Times New Roman" w:hAnsi="Arial" w:cs="Arial"/>
                <w:sz w:val="22"/>
                <w:szCs w:val="22"/>
                <w:lang w:val="en-GB"/>
              </w:rPr>
              <w:t>. This is</w:t>
            </w:r>
            <w:r w:rsidR="00811645">
              <w:rPr>
                <w:rFonts w:ascii="Arial" w:eastAsia="Times New Roman" w:hAnsi="Arial" w:cs="Arial"/>
                <w:sz w:val="22"/>
                <w:szCs w:val="22"/>
                <w:lang w:val="en-GB"/>
              </w:rPr>
              <w:t xml:space="preserve"> when you</w:t>
            </w:r>
            <w:r w:rsidR="00950807" w:rsidRPr="004A35D6">
              <w:rPr>
                <w:rFonts w:ascii="Arial" w:eastAsia="Times New Roman" w:hAnsi="Arial" w:cs="Arial"/>
                <w:sz w:val="22"/>
                <w:szCs w:val="22"/>
                <w:lang w:val="en-GB"/>
              </w:rPr>
              <w:t xml:space="preserve"> will </w:t>
            </w:r>
            <w:r w:rsidR="00811645">
              <w:rPr>
                <w:rFonts w:ascii="Arial" w:eastAsia="Times New Roman" w:hAnsi="Arial" w:cs="Arial"/>
                <w:sz w:val="22"/>
                <w:szCs w:val="22"/>
                <w:lang w:val="en-GB"/>
              </w:rPr>
              <w:t xml:space="preserve">be </w:t>
            </w:r>
            <w:r w:rsidR="00950807" w:rsidRPr="004A35D6">
              <w:rPr>
                <w:rFonts w:ascii="Arial" w:eastAsia="Times New Roman" w:hAnsi="Arial" w:cs="Arial"/>
                <w:sz w:val="22"/>
                <w:szCs w:val="22"/>
                <w:lang w:val="en-GB"/>
              </w:rPr>
              <w:t>provide</w:t>
            </w:r>
            <w:r w:rsidR="00811645">
              <w:rPr>
                <w:rFonts w:ascii="Arial" w:eastAsia="Times New Roman" w:hAnsi="Arial" w:cs="Arial"/>
                <w:sz w:val="22"/>
                <w:szCs w:val="22"/>
                <w:lang w:val="en-GB"/>
              </w:rPr>
              <w:t>d with</w:t>
            </w:r>
            <w:r w:rsidR="00950807" w:rsidRPr="004A35D6">
              <w:rPr>
                <w:rFonts w:ascii="Arial" w:eastAsia="Times New Roman" w:hAnsi="Arial" w:cs="Arial"/>
                <w:sz w:val="22"/>
                <w:szCs w:val="22"/>
                <w:lang w:val="en-GB"/>
              </w:rPr>
              <w:t xml:space="preserve"> detailed information about teaching and timetable, as well as initial guidance on using the library, computers and other facilities. This will also be an opportunity to meet the staff who will be guiding you through your studies. </w:t>
            </w:r>
            <w:r w:rsidR="00950807" w:rsidRPr="00811645">
              <w:rPr>
                <w:rFonts w:ascii="Arial" w:eastAsia="Times New Roman" w:hAnsi="Arial" w:cs="Arial"/>
                <w:b/>
                <w:bCs/>
                <w:sz w:val="22"/>
                <w:szCs w:val="22"/>
                <w:lang w:val="en-GB"/>
              </w:rPr>
              <w:t>Th</w:t>
            </w:r>
            <w:r w:rsidR="00811645" w:rsidRPr="00811645">
              <w:rPr>
                <w:rFonts w:ascii="Arial" w:eastAsia="Times New Roman" w:hAnsi="Arial" w:cs="Arial"/>
                <w:b/>
                <w:bCs/>
                <w:sz w:val="22"/>
                <w:szCs w:val="22"/>
                <w:lang w:val="en-GB"/>
              </w:rPr>
              <w:t>is orientation sessions</w:t>
            </w:r>
            <w:r w:rsidR="00950807" w:rsidRPr="00811645">
              <w:rPr>
                <w:rFonts w:ascii="Arial" w:eastAsia="Times New Roman" w:hAnsi="Arial" w:cs="Arial"/>
                <w:b/>
                <w:bCs/>
                <w:sz w:val="22"/>
                <w:szCs w:val="22"/>
                <w:lang w:val="en-GB"/>
              </w:rPr>
              <w:t xml:space="preserve"> include information vital to your studies and enrolment, so it is very important that you attend</w:t>
            </w:r>
            <w:r w:rsidR="00950807" w:rsidRPr="004A35D6">
              <w:rPr>
                <w:rFonts w:ascii="Arial" w:eastAsia="Times New Roman" w:hAnsi="Arial" w:cs="Arial"/>
                <w:sz w:val="22"/>
                <w:szCs w:val="22"/>
                <w:lang w:val="en-GB"/>
              </w:rPr>
              <w:t xml:space="preserve">. </w:t>
            </w:r>
          </w:p>
          <w:p w14:paraId="53192F0C" w14:textId="77777777" w:rsidR="00950807" w:rsidRPr="004A35D6" w:rsidRDefault="00950807" w:rsidP="00AA3184">
            <w:pPr>
              <w:widowControl w:val="0"/>
              <w:spacing w:line="276" w:lineRule="auto"/>
              <w:ind w:right="162"/>
              <w:rPr>
                <w:rFonts w:ascii="Arial" w:eastAsia="Times New Roman" w:hAnsi="Arial" w:cs="Arial"/>
                <w:sz w:val="22"/>
                <w:szCs w:val="22"/>
              </w:rPr>
            </w:pPr>
          </w:p>
          <w:p w14:paraId="082EC198" w14:textId="65E50AB6" w:rsidR="00950807" w:rsidRPr="004A35D6" w:rsidRDefault="0015529B" w:rsidP="00AA3184">
            <w:pPr>
              <w:widowControl w:val="0"/>
              <w:spacing w:line="276" w:lineRule="auto"/>
              <w:ind w:right="162"/>
              <w:rPr>
                <w:rFonts w:ascii="Arial" w:eastAsia="Times New Roman" w:hAnsi="Arial" w:cs="Arial"/>
                <w:sz w:val="22"/>
                <w:szCs w:val="22"/>
                <w:lang w:val="en-GB"/>
              </w:rPr>
            </w:pPr>
            <w:r w:rsidRPr="004A35D6">
              <w:rPr>
                <w:rFonts w:ascii="Arial" w:eastAsia="Times New Roman" w:hAnsi="Arial" w:cs="Arial"/>
                <w:sz w:val="22"/>
                <w:szCs w:val="22"/>
                <w:lang w:val="en-GB"/>
              </w:rPr>
              <w:t>All introductory events</w:t>
            </w:r>
            <w:r w:rsidR="00950807" w:rsidRPr="004A35D6">
              <w:rPr>
                <w:rFonts w:ascii="Arial" w:eastAsia="Times New Roman" w:hAnsi="Arial" w:cs="Arial"/>
                <w:sz w:val="22"/>
                <w:szCs w:val="22"/>
                <w:lang w:val="en-GB"/>
              </w:rPr>
              <w:t xml:space="preserve"> and cour</w:t>
            </w:r>
            <w:r w:rsidRPr="004A35D6">
              <w:rPr>
                <w:rFonts w:ascii="Arial" w:eastAsia="Times New Roman" w:hAnsi="Arial" w:cs="Arial"/>
                <w:sz w:val="22"/>
                <w:szCs w:val="22"/>
                <w:lang w:val="en-GB"/>
              </w:rPr>
              <w:t xml:space="preserve">se activities will take place at our Marylebone site, 35 Marylebone </w:t>
            </w:r>
            <w:r w:rsidR="00950807" w:rsidRPr="004A35D6">
              <w:rPr>
                <w:rFonts w:ascii="Arial" w:eastAsia="Times New Roman" w:hAnsi="Arial" w:cs="Arial"/>
                <w:sz w:val="22"/>
                <w:szCs w:val="22"/>
                <w:lang w:val="en-GB"/>
              </w:rPr>
              <w:t>Road,</w:t>
            </w:r>
            <w:r w:rsidR="00936352">
              <w:rPr>
                <w:rFonts w:ascii="Arial" w:eastAsia="Times New Roman" w:hAnsi="Arial" w:cs="Arial"/>
                <w:sz w:val="22"/>
                <w:szCs w:val="22"/>
                <w:lang w:val="en-GB"/>
              </w:rPr>
              <w:t xml:space="preserve"> NW1 5LS</w:t>
            </w:r>
            <w:r w:rsidR="00950807" w:rsidRPr="004A35D6">
              <w:rPr>
                <w:rFonts w:ascii="Arial" w:eastAsia="Times New Roman" w:hAnsi="Arial" w:cs="Arial"/>
                <w:sz w:val="22"/>
                <w:szCs w:val="22"/>
                <w:lang w:val="en-GB"/>
              </w:rPr>
              <w:t xml:space="preserve"> opposite Madame Tussaud’s and adjacent to Baker Street tube station. For further details and directions, ple</w:t>
            </w:r>
            <w:r w:rsidRPr="004A35D6">
              <w:rPr>
                <w:rFonts w:ascii="Arial" w:eastAsia="Times New Roman" w:hAnsi="Arial" w:cs="Arial"/>
                <w:sz w:val="22"/>
                <w:szCs w:val="22"/>
                <w:lang w:val="en-GB"/>
              </w:rPr>
              <w:t>ase see the University website:</w:t>
            </w:r>
            <w:r w:rsidR="00950807" w:rsidRPr="004A35D6">
              <w:rPr>
                <w:rFonts w:ascii="Arial" w:eastAsia="Times New Roman" w:hAnsi="Arial" w:cs="Arial"/>
                <w:sz w:val="22"/>
                <w:szCs w:val="22"/>
                <w:lang w:val="en-GB"/>
              </w:rPr>
              <w:t xml:space="preserve"> </w:t>
            </w:r>
            <w:hyperlink r:id="rId11">
              <w:r w:rsidR="00950807" w:rsidRPr="004A35D6">
                <w:rPr>
                  <w:rFonts w:ascii="Arial" w:eastAsia="Times New Roman" w:hAnsi="Arial" w:cs="Arial"/>
                  <w:color w:val="0000FF"/>
                  <w:sz w:val="22"/>
                  <w:szCs w:val="22"/>
                  <w:u w:val="single"/>
                  <w:lang w:val="en-GB"/>
                </w:rPr>
                <w:t>http://www.westminster.ac.uk/about-us/visit-us/directions/marylebone</w:t>
              </w:r>
            </w:hyperlink>
          </w:p>
          <w:p w14:paraId="7A32C84E" w14:textId="77777777" w:rsidR="0015529B" w:rsidRPr="004A35D6" w:rsidRDefault="0015529B" w:rsidP="00AA3184">
            <w:pPr>
              <w:widowControl w:val="0"/>
              <w:spacing w:line="276" w:lineRule="auto"/>
              <w:ind w:right="162"/>
              <w:rPr>
                <w:rFonts w:ascii="Arial" w:eastAsia="Times New Roman" w:hAnsi="Arial" w:cs="Arial"/>
                <w:sz w:val="22"/>
                <w:szCs w:val="22"/>
                <w:lang w:val="en-GB"/>
              </w:rPr>
            </w:pPr>
          </w:p>
          <w:p w14:paraId="093B3FAA" w14:textId="0EC7FD81" w:rsidR="0015529B" w:rsidRPr="004A35D6" w:rsidRDefault="0015529B" w:rsidP="00AA3184">
            <w:pPr>
              <w:widowControl w:val="0"/>
              <w:spacing w:line="276" w:lineRule="auto"/>
              <w:ind w:right="162"/>
              <w:rPr>
                <w:rFonts w:ascii="Arial" w:eastAsia="Times New Roman" w:hAnsi="Arial" w:cs="Arial"/>
                <w:sz w:val="22"/>
                <w:szCs w:val="22"/>
                <w:lang w:val="en-GB"/>
              </w:rPr>
            </w:pPr>
            <w:r w:rsidRPr="004A35D6">
              <w:rPr>
                <w:rFonts w:ascii="Arial" w:eastAsia="Times New Roman" w:hAnsi="Arial" w:cs="Arial"/>
                <w:sz w:val="22"/>
                <w:szCs w:val="22"/>
                <w:lang w:val="en-GB"/>
              </w:rPr>
              <w:t xml:space="preserve">For those of you who are new to London, you may be interested in ‘London Open House’ weekend on 21 and 22 September 2019 (see </w:t>
            </w:r>
            <w:hyperlink r:id="rId12" w:history="1">
              <w:r w:rsidRPr="004A35D6">
                <w:rPr>
                  <w:rStyle w:val="Hyperlink"/>
                  <w:rFonts w:ascii="Arial" w:eastAsia="Times New Roman" w:hAnsi="Arial" w:cs="Arial"/>
                  <w:sz w:val="22"/>
                  <w:szCs w:val="22"/>
                  <w:lang w:val="en-GB"/>
                </w:rPr>
                <w:t>http://www.londonopenhouse.org.uk</w:t>
              </w:r>
            </w:hyperlink>
            <w:r w:rsidRPr="004A35D6">
              <w:rPr>
                <w:rFonts w:ascii="Arial" w:eastAsia="Times New Roman" w:hAnsi="Arial" w:cs="Arial"/>
                <w:sz w:val="22"/>
                <w:szCs w:val="22"/>
                <w:lang w:val="en-GB"/>
              </w:rPr>
              <w:t xml:space="preserve">). You will be able to visit buildings which cover all periods of architecture as well as the finest contemporary work.  Many properties are inaccessible to visitors at any other </w:t>
            </w:r>
            <w:r w:rsidR="00D625DE" w:rsidRPr="004A35D6">
              <w:rPr>
                <w:rFonts w:ascii="Arial" w:eastAsia="Times New Roman" w:hAnsi="Arial" w:cs="Arial"/>
                <w:sz w:val="22"/>
                <w:szCs w:val="22"/>
                <w:lang w:val="en-GB"/>
              </w:rPr>
              <w:t>time,</w:t>
            </w:r>
            <w:r w:rsidRPr="004A35D6">
              <w:rPr>
                <w:rFonts w:ascii="Arial" w:eastAsia="Times New Roman" w:hAnsi="Arial" w:cs="Arial"/>
                <w:sz w:val="22"/>
                <w:szCs w:val="22"/>
                <w:lang w:val="en-GB"/>
              </w:rPr>
              <w:t xml:space="preserve"> so it is an ideal chance to explore the best of what the city has to offer if you are in London at that time.</w:t>
            </w:r>
          </w:p>
          <w:p w14:paraId="410622D1" w14:textId="77777777" w:rsidR="0015529B" w:rsidRPr="004A35D6" w:rsidRDefault="0015529B" w:rsidP="00AA3184">
            <w:pPr>
              <w:widowControl w:val="0"/>
              <w:spacing w:line="276" w:lineRule="auto"/>
              <w:ind w:right="162"/>
              <w:rPr>
                <w:rFonts w:ascii="Arial" w:eastAsia="Times New Roman" w:hAnsi="Arial" w:cs="Arial"/>
                <w:sz w:val="22"/>
                <w:szCs w:val="22"/>
                <w:lang w:val="en-GB"/>
              </w:rPr>
            </w:pPr>
          </w:p>
          <w:p w14:paraId="23727F66" w14:textId="77777777" w:rsidR="00950807" w:rsidRPr="004A35D6" w:rsidRDefault="0015529B" w:rsidP="00AA3184">
            <w:pPr>
              <w:widowControl w:val="0"/>
              <w:spacing w:line="276" w:lineRule="auto"/>
              <w:ind w:right="162"/>
              <w:rPr>
                <w:rFonts w:ascii="Arial" w:eastAsia="Times New Roman" w:hAnsi="Arial" w:cs="Arial"/>
                <w:sz w:val="22"/>
                <w:szCs w:val="22"/>
                <w:lang w:val="en-GB"/>
              </w:rPr>
            </w:pPr>
            <w:r w:rsidRPr="004A35D6">
              <w:rPr>
                <w:rFonts w:ascii="Arial" w:eastAsia="Times New Roman" w:hAnsi="Arial" w:cs="Arial"/>
                <w:sz w:val="22"/>
                <w:szCs w:val="22"/>
                <w:lang w:val="en-GB"/>
              </w:rPr>
              <w:t>We look forward to meeting you in September, and I wish you an enjoyable summer and every success with your studies at the University of Westminster.</w:t>
            </w:r>
          </w:p>
          <w:p w14:paraId="7A8E2CDD" w14:textId="77777777" w:rsidR="00950807" w:rsidRPr="004A35D6" w:rsidRDefault="00950807" w:rsidP="00AA3184">
            <w:pPr>
              <w:widowControl w:val="0"/>
              <w:spacing w:line="276" w:lineRule="auto"/>
              <w:ind w:right="162"/>
              <w:rPr>
                <w:rFonts w:ascii="Arial" w:eastAsia="Times New Roman" w:hAnsi="Arial" w:cs="Arial"/>
                <w:sz w:val="22"/>
                <w:szCs w:val="22"/>
                <w:lang w:val="en-GB"/>
              </w:rPr>
            </w:pPr>
          </w:p>
          <w:p w14:paraId="3B5C1F0F" w14:textId="77777777" w:rsidR="00950807" w:rsidRPr="004A35D6" w:rsidRDefault="00950807" w:rsidP="00AA3184">
            <w:pPr>
              <w:widowControl w:val="0"/>
              <w:spacing w:line="276" w:lineRule="auto"/>
              <w:ind w:right="162"/>
              <w:rPr>
                <w:rFonts w:ascii="Arial" w:eastAsia="Times New Roman" w:hAnsi="Arial" w:cs="Arial"/>
                <w:sz w:val="22"/>
                <w:szCs w:val="22"/>
                <w:lang w:val="en-GB"/>
              </w:rPr>
            </w:pPr>
            <w:r w:rsidRPr="004A35D6">
              <w:rPr>
                <w:rFonts w:ascii="Arial" w:eastAsia="Times New Roman" w:hAnsi="Arial" w:cs="Arial"/>
                <w:sz w:val="22"/>
                <w:szCs w:val="22"/>
                <w:lang w:val="en-GB"/>
              </w:rPr>
              <w:t>Yours,</w:t>
            </w:r>
          </w:p>
          <w:p w14:paraId="58205731" w14:textId="77777777" w:rsidR="00950807" w:rsidRPr="004A35D6" w:rsidRDefault="00950807" w:rsidP="00AA3184">
            <w:pPr>
              <w:widowControl w:val="0"/>
              <w:spacing w:line="276" w:lineRule="auto"/>
              <w:ind w:right="162"/>
              <w:rPr>
                <w:rFonts w:ascii="Arial" w:eastAsia="Times New Roman" w:hAnsi="Arial" w:cs="Arial"/>
                <w:sz w:val="22"/>
                <w:szCs w:val="22"/>
                <w:lang w:val="en-GB"/>
              </w:rPr>
            </w:pPr>
          </w:p>
          <w:p w14:paraId="7FA18B54" w14:textId="007DF8AD" w:rsidR="00DA0E24" w:rsidRPr="004A35D6" w:rsidRDefault="00175129" w:rsidP="00936352">
            <w:pPr>
              <w:widowControl w:val="0"/>
              <w:spacing w:line="276" w:lineRule="auto"/>
              <w:ind w:right="162"/>
              <w:rPr>
                <w:rFonts w:ascii="Arial" w:eastAsia="Times New Roman" w:hAnsi="Arial" w:cs="Arial"/>
                <w:noProof/>
                <w:sz w:val="22"/>
                <w:szCs w:val="22"/>
                <w:lang w:val="it-IT" w:eastAsia="en-GB"/>
              </w:rPr>
            </w:pPr>
            <w:r w:rsidRPr="004A35D6">
              <w:rPr>
                <w:rFonts w:ascii="Arial" w:eastAsia="Times New Roman" w:hAnsi="Arial" w:cs="Arial"/>
                <w:sz w:val="22"/>
                <w:szCs w:val="22"/>
                <w:lang w:val="it-IT"/>
              </w:rPr>
              <w:t>Lara Rettondini</w:t>
            </w:r>
            <w:r w:rsidR="00936352">
              <w:rPr>
                <w:rFonts w:ascii="Arial" w:eastAsia="Times New Roman" w:hAnsi="Arial" w:cs="Arial"/>
                <w:sz w:val="22"/>
                <w:szCs w:val="22"/>
                <w:lang w:val="it-IT"/>
              </w:rPr>
              <w:br/>
            </w:r>
            <w:bookmarkStart w:id="0" w:name="_GoBack"/>
            <w:bookmarkEnd w:id="0"/>
            <w:r w:rsidRPr="004A35D6">
              <w:rPr>
                <w:rFonts w:ascii="Arial" w:eastAsia="Times New Roman" w:hAnsi="Arial" w:cs="Arial"/>
                <w:noProof/>
                <w:sz w:val="22"/>
                <w:szCs w:val="22"/>
                <w:lang w:val="it-IT" w:eastAsia="en-GB"/>
              </w:rPr>
              <w:t>Course Leader</w:t>
            </w:r>
            <w:r w:rsidR="00950807" w:rsidRPr="004A35D6">
              <w:rPr>
                <w:rFonts w:ascii="Arial" w:eastAsia="Times New Roman" w:hAnsi="Arial" w:cs="Arial"/>
                <w:noProof/>
                <w:sz w:val="22"/>
                <w:szCs w:val="22"/>
                <w:lang w:val="it-IT" w:eastAsia="en-GB"/>
              </w:rPr>
              <w:t xml:space="preserve">: </w:t>
            </w:r>
            <w:r w:rsidRPr="004A35D6">
              <w:rPr>
                <w:rFonts w:ascii="Arial" w:eastAsia="Times New Roman" w:hAnsi="Arial" w:cs="Arial"/>
                <w:noProof/>
                <w:sz w:val="22"/>
                <w:szCs w:val="22"/>
                <w:lang w:val="it-IT" w:eastAsia="en-GB"/>
              </w:rPr>
              <w:t>MA Interior Design</w:t>
            </w:r>
          </w:p>
        </w:tc>
      </w:tr>
      <w:tr w:rsidR="00DA0E24" w:rsidRPr="00A860BB" w14:paraId="2AB931CD" w14:textId="77777777" w:rsidTr="64A2604D">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1F18AC" w:rsidRPr="0038572F" w14:paraId="470DEFF6" w14:textId="77777777" w:rsidTr="00762E54">
              <w:tc>
                <w:tcPr>
                  <w:tcW w:w="10086" w:type="dxa"/>
                  <w:gridSpan w:val="3"/>
                  <w:shd w:val="clear" w:color="auto" w:fill="91CCF3" w:themeFill="accent1" w:themeFillTint="66"/>
                </w:tcPr>
                <w:p w14:paraId="65249250" w14:textId="77777777" w:rsidR="001F18AC" w:rsidRPr="0038572F" w:rsidRDefault="001F18AC" w:rsidP="001F18AC">
                  <w:pPr>
                    <w:pStyle w:val="Normal-Centered"/>
                    <w:rPr>
                      <w:rStyle w:val="Strong"/>
                      <w:rFonts w:ascii="Calibri" w:hAnsi="Calibri"/>
                      <w:sz w:val="24"/>
                      <w:szCs w:val="24"/>
                    </w:rPr>
                  </w:pPr>
                  <w:r w:rsidRPr="64A2604D">
                    <w:rPr>
                      <w:rStyle w:val="Strong"/>
                      <w:rFonts w:ascii="Calibri" w:hAnsi="Calibri"/>
                      <w:sz w:val="24"/>
                      <w:szCs w:val="24"/>
                    </w:rPr>
                    <w:lastRenderedPageBreak/>
                    <w:t>Thursday 19</w:t>
                  </w:r>
                  <w:r w:rsidRPr="64A2604D">
                    <w:rPr>
                      <w:rStyle w:val="Strong"/>
                      <w:rFonts w:ascii="Calibri" w:hAnsi="Calibri"/>
                      <w:sz w:val="24"/>
                      <w:szCs w:val="24"/>
                      <w:vertAlign w:val="superscript"/>
                    </w:rPr>
                    <w:t>th</w:t>
                  </w:r>
                  <w:r w:rsidRPr="64A2604D">
                    <w:rPr>
                      <w:rStyle w:val="Strong"/>
                      <w:rFonts w:ascii="Calibri" w:hAnsi="Calibri"/>
                      <w:sz w:val="24"/>
                      <w:szCs w:val="24"/>
                    </w:rPr>
                    <w:t xml:space="preserve"> September </w:t>
                  </w:r>
                </w:p>
              </w:tc>
            </w:tr>
            <w:tr w:rsidR="001F18AC" w:rsidRPr="0038572F" w14:paraId="24D4B533" w14:textId="77777777" w:rsidTr="00762E54">
              <w:tc>
                <w:tcPr>
                  <w:tcW w:w="3362" w:type="dxa"/>
                </w:tcPr>
                <w:p w14:paraId="7CBB9598" w14:textId="77777777" w:rsidR="001F18AC" w:rsidRPr="0038572F" w:rsidRDefault="001F18AC" w:rsidP="001F18AC">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366D145" w14:textId="77777777" w:rsidR="001F18AC" w:rsidRPr="0038572F" w:rsidRDefault="001F18AC" w:rsidP="001F18AC">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A771104" w14:textId="77777777" w:rsidR="001F18AC" w:rsidRPr="0038572F" w:rsidRDefault="001F18AC" w:rsidP="001F18AC">
                  <w:pPr>
                    <w:pStyle w:val="Normal-Centered"/>
                    <w:rPr>
                      <w:rStyle w:val="Strong"/>
                      <w:rFonts w:ascii="Calibri" w:hAnsi="Calibri"/>
                      <w:sz w:val="24"/>
                      <w:szCs w:val="24"/>
                    </w:rPr>
                  </w:pPr>
                  <w:r w:rsidRPr="0038572F">
                    <w:rPr>
                      <w:rStyle w:val="Strong"/>
                      <w:rFonts w:ascii="Calibri" w:hAnsi="Calibri"/>
                      <w:sz w:val="24"/>
                      <w:szCs w:val="24"/>
                    </w:rPr>
                    <w:t>Location</w:t>
                  </w:r>
                </w:p>
              </w:tc>
            </w:tr>
            <w:tr w:rsidR="001F18AC" w:rsidRPr="0038572F" w14:paraId="23AE748E" w14:textId="77777777" w:rsidTr="00762E54">
              <w:tc>
                <w:tcPr>
                  <w:tcW w:w="3362" w:type="dxa"/>
                </w:tcPr>
                <w:p w14:paraId="0F382AD7" w14:textId="77777777" w:rsidR="001F18AC" w:rsidRPr="001A32DE" w:rsidRDefault="001F18AC" w:rsidP="001F18AC">
                  <w:pPr>
                    <w:spacing w:line="252" w:lineRule="exact"/>
                    <w:ind w:left="103" w:right="-20"/>
                    <w:jc w:val="center"/>
                    <w:rPr>
                      <w:rFonts w:ascii="Calibri" w:eastAsia="Calibri" w:hAnsi="Calibri" w:cs="Calibri"/>
                      <w:b/>
                      <w:bCs/>
                      <w:sz w:val="22"/>
                      <w:szCs w:val="22"/>
                      <w:lang w:val="en-GB"/>
                    </w:rPr>
                  </w:pPr>
                  <w:r w:rsidRPr="1EDC24D0">
                    <w:rPr>
                      <w:rFonts w:ascii="Calibri" w:eastAsia="Calibri" w:hAnsi="Calibri" w:cs="Calibri"/>
                      <w:b/>
                      <w:bCs/>
                      <w:sz w:val="22"/>
                      <w:szCs w:val="22"/>
                      <w:lang w:val="en-GB"/>
                    </w:rPr>
                    <w:t>1</w:t>
                  </w:r>
                  <w:r w:rsidRPr="1EDC24D0">
                    <w:rPr>
                      <w:rFonts w:ascii="Calibri" w:eastAsia="Calibri" w:hAnsi="Calibri" w:cs="Calibri"/>
                      <w:b/>
                      <w:bCs/>
                      <w:spacing w:val="-1"/>
                      <w:sz w:val="22"/>
                      <w:szCs w:val="22"/>
                      <w:lang w:val="en-GB"/>
                    </w:rPr>
                    <w:t>0</w:t>
                  </w:r>
                  <w:r w:rsidRPr="1EDC24D0">
                    <w:rPr>
                      <w:rFonts w:ascii="Calibri" w:eastAsia="Calibri" w:hAnsi="Calibri" w:cs="Calibri"/>
                      <w:b/>
                      <w:bCs/>
                      <w:spacing w:val="1"/>
                      <w:sz w:val="22"/>
                      <w:szCs w:val="22"/>
                      <w:lang w:val="en-GB"/>
                    </w:rPr>
                    <w:t>:</w:t>
                  </w:r>
                  <w:r w:rsidRPr="1EDC24D0">
                    <w:rPr>
                      <w:rFonts w:ascii="Calibri" w:eastAsia="Calibri" w:hAnsi="Calibri" w:cs="Calibri"/>
                      <w:b/>
                      <w:bCs/>
                      <w:sz w:val="22"/>
                      <w:szCs w:val="22"/>
                      <w:lang w:val="en-GB"/>
                    </w:rPr>
                    <w:t>4</w:t>
                  </w:r>
                  <w:r w:rsidRPr="1EDC24D0">
                    <w:rPr>
                      <w:rFonts w:ascii="Calibri" w:eastAsia="Calibri" w:hAnsi="Calibri" w:cs="Calibri"/>
                      <w:b/>
                      <w:bCs/>
                      <w:spacing w:val="-1"/>
                      <w:sz w:val="22"/>
                      <w:szCs w:val="22"/>
                      <w:lang w:val="en-GB"/>
                    </w:rPr>
                    <w:t>5</w:t>
                  </w:r>
                </w:p>
              </w:tc>
              <w:tc>
                <w:tcPr>
                  <w:tcW w:w="3362" w:type="dxa"/>
                </w:tcPr>
                <w:p w14:paraId="78D02E41" w14:textId="77777777" w:rsidR="001F18AC" w:rsidRPr="001A32DE" w:rsidRDefault="001F18AC" w:rsidP="001F18AC">
                  <w:pPr>
                    <w:spacing w:line="252" w:lineRule="exact"/>
                    <w:ind w:left="102" w:right="-20"/>
                    <w:rPr>
                      <w:rFonts w:ascii="Calibri" w:eastAsia="Calibri" w:hAnsi="Calibri" w:cs="Calibri"/>
                      <w:b/>
                      <w:bCs/>
                      <w:sz w:val="22"/>
                      <w:szCs w:val="22"/>
                      <w:lang w:val="en-GB"/>
                    </w:rPr>
                  </w:pPr>
                  <w:r w:rsidRPr="1EDC24D0">
                    <w:rPr>
                      <w:rFonts w:ascii="Calibri" w:eastAsia="Calibri" w:hAnsi="Calibri" w:cs="Calibri"/>
                      <w:b/>
                      <w:bCs/>
                      <w:sz w:val="22"/>
                      <w:szCs w:val="22"/>
                      <w:lang w:val="en-GB"/>
                    </w:rPr>
                    <w:t>Jo</w:t>
                  </w:r>
                  <w:r w:rsidRPr="1EDC24D0">
                    <w:rPr>
                      <w:rFonts w:ascii="Calibri" w:eastAsia="Calibri" w:hAnsi="Calibri" w:cs="Calibri"/>
                      <w:b/>
                      <w:bCs/>
                      <w:spacing w:val="-1"/>
                      <w:sz w:val="22"/>
                      <w:szCs w:val="22"/>
                      <w:lang w:val="en-GB"/>
                    </w:rPr>
                    <w:t>i</w:t>
                  </w:r>
                  <w:r w:rsidRPr="1EDC24D0">
                    <w:rPr>
                      <w:rFonts w:ascii="Calibri" w:eastAsia="Calibri" w:hAnsi="Calibri" w:cs="Calibri"/>
                      <w:b/>
                      <w:bCs/>
                      <w:sz w:val="22"/>
                      <w:szCs w:val="22"/>
                      <w:lang w:val="en-GB"/>
                    </w:rPr>
                    <w:t>nt</w:t>
                  </w:r>
                  <w:r w:rsidRPr="1EDC24D0">
                    <w:rPr>
                      <w:rFonts w:ascii="Calibri" w:eastAsia="Calibri" w:hAnsi="Calibri" w:cs="Calibri"/>
                      <w:b/>
                      <w:bCs/>
                      <w:spacing w:val="2"/>
                      <w:sz w:val="22"/>
                      <w:szCs w:val="22"/>
                      <w:lang w:val="en-GB"/>
                    </w:rPr>
                    <w:t xml:space="preserve"> </w:t>
                  </w:r>
                  <w:r w:rsidRPr="1EDC24D0">
                    <w:rPr>
                      <w:rFonts w:ascii="Calibri" w:eastAsia="Calibri" w:hAnsi="Calibri" w:cs="Calibri"/>
                      <w:b/>
                      <w:bCs/>
                      <w:spacing w:val="-3"/>
                      <w:sz w:val="22"/>
                      <w:szCs w:val="22"/>
                      <w:lang w:val="en-GB"/>
                    </w:rPr>
                    <w:t>w</w:t>
                  </w:r>
                  <w:r w:rsidRPr="1EDC24D0">
                    <w:rPr>
                      <w:rFonts w:ascii="Calibri" w:eastAsia="Calibri" w:hAnsi="Calibri" w:cs="Calibri"/>
                      <w:b/>
                      <w:bCs/>
                      <w:sz w:val="22"/>
                      <w:szCs w:val="22"/>
                      <w:lang w:val="en-GB"/>
                    </w:rPr>
                    <w:t>e</w:t>
                  </w:r>
                  <w:r w:rsidRPr="1EDC24D0">
                    <w:rPr>
                      <w:rFonts w:ascii="Calibri" w:eastAsia="Calibri" w:hAnsi="Calibri" w:cs="Calibri"/>
                      <w:b/>
                      <w:bCs/>
                      <w:spacing w:val="-1"/>
                      <w:sz w:val="22"/>
                      <w:szCs w:val="22"/>
                      <w:lang w:val="en-GB"/>
                    </w:rPr>
                    <w:t>l</w:t>
                  </w:r>
                  <w:r w:rsidRPr="1EDC24D0">
                    <w:rPr>
                      <w:rFonts w:ascii="Calibri" w:eastAsia="Calibri" w:hAnsi="Calibri" w:cs="Calibri"/>
                      <w:b/>
                      <w:bCs/>
                      <w:sz w:val="22"/>
                      <w:szCs w:val="22"/>
                      <w:lang w:val="en-GB"/>
                    </w:rPr>
                    <w:t>come</w:t>
                  </w:r>
                  <w:r w:rsidRPr="1EDC24D0">
                    <w:rPr>
                      <w:rFonts w:ascii="Calibri" w:eastAsia="Calibri" w:hAnsi="Calibri" w:cs="Calibri"/>
                      <w:b/>
                      <w:bCs/>
                      <w:spacing w:val="-1"/>
                      <w:sz w:val="22"/>
                      <w:szCs w:val="22"/>
                      <w:lang w:val="en-GB"/>
                    </w:rPr>
                    <w:t xml:space="preserve"> </w:t>
                  </w:r>
                  <w:r w:rsidRPr="1EDC24D0">
                    <w:rPr>
                      <w:rFonts w:ascii="Calibri" w:eastAsia="Calibri" w:hAnsi="Calibri" w:cs="Calibri"/>
                      <w:b/>
                      <w:bCs/>
                      <w:spacing w:val="3"/>
                      <w:sz w:val="22"/>
                      <w:szCs w:val="22"/>
                      <w:lang w:val="en-GB"/>
                    </w:rPr>
                    <w:t>f</w:t>
                  </w:r>
                  <w:r w:rsidRPr="1EDC24D0">
                    <w:rPr>
                      <w:rFonts w:ascii="Calibri" w:eastAsia="Calibri" w:hAnsi="Calibri" w:cs="Calibri"/>
                      <w:b/>
                      <w:bCs/>
                      <w:spacing w:val="-3"/>
                      <w:sz w:val="22"/>
                      <w:szCs w:val="22"/>
                      <w:lang w:val="en-GB"/>
                    </w:rPr>
                    <w:t>o</w:t>
                  </w:r>
                  <w:r w:rsidRPr="1EDC24D0">
                    <w:rPr>
                      <w:rFonts w:ascii="Calibri" w:eastAsia="Calibri" w:hAnsi="Calibri" w:cs="Calibri"/>
                      <w:b/>
                      <w:bCs/>
                      <w:sz w:val="22"/>
                      <w:szCs w:val="22"/>
                      <w:lang w:val="en-GB"/>
                    </w:rPr>
                    <w:t>r</w:t>
                  </w:r>
                  <w:r w:rsidRPr="1EDC24D0">
                    <w:rPr>
                      <w:rFonts w:ascii="Calibri" w:eastAsia="Calibri" w:hAnsi="Calibri" w:cs="Calibri"/>
                      <w:b/>
                      <w:bCs/>
                      <w:spacing w:val="2"/>
                      <w:sz w:val="22"/>
                      <w:szCs w:val="22"/>
                      <w:lang w:val="en-GB"/>
                    </w:rPr>
                    <w:t xml:space="preserve"> </w:t>
                  </w:r>
                  <w:r w:rsidRPr="1EDC24D0">
                    <w:rPr>
                      <w:rFonts w:ascii="Calibri" w:eastAsia="Calibri" w:hAnsi="Calibri" w:cs="Calibri"/>
                      <w:b/>
                      <w:bCs/>
                      <w:sz w:val="22"/>
                      <w:szCs w:val="22"/>
                      <w:lang w:val="en-GB"/>
                    </w:rPr>
                    <w:t>a</w:t>
                  </w:r>
                  <w:r w:rsidRPr="1EDC24D0">
                    <w:rPr>
                      <w:rFonts w:ascii="Calibri" w:eastAsia="Calibri" w:hAnsi="Calibri" w:cs="Calibri"/>
                      <w:b/>
                      <w:bCs/>
                      <w:spacing w:val="-1"/>
                      <w:sz w:val="22"/>
                      <w:szCs w:val="22"/>
                      <w:lang w:val="en-GB"/>
                    </w:rPr>
                    <w:t>l</w:t>
                  </w:r>
                  <w:r w:rsidRPr="1EDC24D0">
                    <w:rPr>
                      <w:rFonts w:ascii="Calibri" w:eastAsia="Calibri" w:hAnsi="Calibri" w:cs="Calibri"/>
                      <w:b/>
                      <w:bCs/>
                      <w:sz w:val="22"/>
                      <w:szCs w:val="22"/>
                      <w:lang w:val="en-GB"/>
                    </w:rPr>
                    <w:t xml:space="preserve">l </w:t>
                  </w:r>
                  <w:r w:rsidRPr="1EDC24D0">
                    <w:rPr>
                      <w:rFonts w:ascii="Calibri" w:eastAsia="Calibri" w:hAnsi="Calibri" w:cs="Calibri"/>
                      <w:b/>
                      <w:bCs/>
                      <w:spacing w:val="-4"/>
                      <w:sz w:val="22"/>
                      <w:szCs w:val="22"/>
                      <w:lang w:val="en-GB"/>
                    </w:rPr>
                    <w:t>Masters</w:t>
                  </w:r>
                  <w:r w:rsidRPr="1EDC24D0">
                    <w:rPr>
                      <w:rFonts w:ascii="Calibri" w:eastAsia="Calibri" w:hAnsi="Calibri" w:cs="Calibri"/>
                      <w:b/>
                      <w:bCs/>
                      <w:sz w:val="22"/>
                      <w:szCs w:val="22"/>
                      <w:lang w:val="en-GB"/>
                    </w:rPr>
                    <w:t xml:space="preserve"> s</w:t>
                  </w:r>
                  <w:r w:rsidRPr="1EDC24D0">
                    <w:rPr>
                      <w:rFonts w:ascii="Calibri" w:eastAsia="Calibri" w:hAnsi="Calibri" w:cs="Calibri"/>
                      <w:b/>
                      <w:bCs/>
                      <w:spacing w:val="1"/>
                      <w:sz w:val="22"/>
                      <w:szCs w:val="22"/>
                      <w:lang w:val="en-GB"/>
                    </w:rPr>
                    <w:t>t</w:t>
                  </w:r>
                  <w:r w:rsidRPr="1EDC24D0">
                    <w:rPr>
                      <w:rFonts w:ascii="Calibri" w:eastAsia="Calibri" w:hAnsi="Calibri" w:cs="Calibri"/>
                      <w:b/>
                      <w:bCs/>
                      <w:sz w:val="22"/>
                      <w:szCs w:val="22"/>
                      <w:lang w:val="en-GB"/>
                    </w:rPr>
                    <w:t>u</w:t>
                  </w:r>
                  <w:r w:rsidRPr="1EDC24D0">
                    <w:rPr>
                      <w:rFonts w:ascii="Calibri" w:eastAsia="Calibri" w:hAnsi="Calibri" w:cs="Calibri"/>
                      <w:b/>
                      <w:bCs/>
                      <w:spacing w:val="-1"/>
                      <w:sz w:val="22"/>
                      <w:szCs w:val="22"/>
                      <w:lang w:val="en-GB"/>
                    </w:rPr>
                    <w:t>d</w:t>
                  </w:r>
                  <w:r w:rsidRPr="1EDC24D0">
                    <w:rPr>
                      <w:rFonts w:ascii="Calibri" w:eastAsia="Calibri" w:hAnsi="Calibri" w:cs="Calibri"/>
                      <w:b/>
                      <w:bCs/>
                      <w:sz w:val="22"/>
                      <w:szCs w:val="22"/>
                      <w:lang w:val="en-GB"/>
                    </w:rPr>
                    <w:t>e</w:t>
                  </w:r>
                  <w:r w:rsidRPr="1EDC24D0">
                    <w:rPr>
                      <w:rFonts w:ascii="Calibri" w:eastAsia="Calibri" w:hAnsi="Calibri" w:cs="Calibri"/>
                      <w:b/>
                      <w:bCs/>
                      <w:spacing w:val="-1"/>
                      <w:sz w:val="22"/>
                      <w:szCs w:val="22"/>
                      <w:lang w:val="en-GB"/>
                    </w:rPr>
                    <w:t>n</w:t>
                  </w:r>
                  <w:r w:rsidRPr="1EDC24D0">
                    <w:rPr>
                      <w:rFonts w:ascii="Calibri" w:eastAsia="Calibri" w:hAnsi="Calibri" w:cs="Calibri"/>
                      <w:b/>
                      <w:bCs/>
                      <w:spacing w:val="1"/>
                      <w:sz w:val="22"/>
                      <w:szCs w:val="22"/>
                      <w:lang w:val="en-GB"/>
                    </w:rPr>
                    <w:t>t</w:t>
                  </w:r>
                  <w:r w:rsidRPr="1EDC24D0">
                    <w:rPr>
                      <w:rFonts w:ascii="Calibri" w:eastAsia="Calibri" w:hAnsi="Calibri" w:cs="Calibri"/>
                      <w:b/>
                      <w:bCs/>
                      <w:sz w:val="22"/>
                      <w:szCs w:val="22"/>
                      <w:lang w:val="en-GB"/>
                    </w:rPr>
                    <w:t>s</w:t>
                  </w:r>
                </w:p>
                <w:p w14:paraId="658B5DA3" w14:textId="77777777" w:rsidR="001F18AC" w:rsidRPr="001A32DE" w:rsidRDefault="001F18AC" w:rsidP="001F18AC">
                  <w:pPr>
                    <w:spacing w:before="13" w:line="240" w:lineRule="exact"/>
                    <w:rPr>
                      <w:rFonts w:ascii="Calibri" w:eastAsia="Calibri" w:hAnsi="Calibri" w:cs="Calibri"/>
                      <w:b/>
                      <w:bCs/>
                      <w:sz w:val="22"/>
                      <w:szCs w:val="22"/>
                      <w:lang w:val="en-GB"/>
                    </w:rPr>
                  </w:pPr>
                </w:p>
                <w:p w14:paraId="2E9410F4" w14:textId="77777777" w:rsidR="001F18AC" w:rsidRPr="001A32DE" w:rsidRDefault="001F18AC" w:rsidP="001F18AC">
                  <w:pPr>
                    <w:spacing w:line="252" w:lineRule="exact"/>
                    <w:ind w:left="102" w:right="-20"/>
                    <w:rPr>
                      <w:rFonts w:ascii="Calibri" w:eastAsia="Calibri" w:hAnsi="Calibri" w:cs="Calibri"/>
                      <w:b/>
                      <w:bCs/>
                      <w:sz w:val="22"/>
                      <w:szCs w:val="22"/>
                      <w:lang w:val="en-GB"/>
                    </w:rPr>
                  </w:pPr>
                </w:p>
              </w:tc>
              <w:tc>
                <w:tcPr>
                  <w:tcW w:w="3362" w:type="dxa"/>
                  <w:shd w:val="clear" w:color="auto" w:fill="auto"/>
                </w:tcPr>
                <w:p w14:paraId="015B3936" w14:textId="77777777" w:rsidR="001F18AC" w:rsidRPr="0038572F" w:rsidRDefault="001F18AC" w:rsidP="001F18AC">
                  <w:pPr>
                    <w:pStyle w:val="Normal-Centered"/>
                    <w:rPr>
                      <w:rStyle w:val="Strong"/>
                      <w:rFonts w:ascii="Calibri" w:eastAsia="Calibri" w:hAnsi="Calibri" w:cs="Calibri"/>
                      <w:sz w:val="22"/>
                      <w:szCs w:val="22"/>
                    </w:rPr>
                  </w:pPr>
                  <w:r w:rsidRPr="1EDC24D0">
                    <w:rPr>
                      <w:rStyle w:val="Strong"/>
                      <w:rFonts w:ascii="Calibri" w:eastAsia="Calibri" w:hAnsi="Calibri" w:cs="Calibri"/>
                      <w:sz w:val="22"/>
                      <w:szCs w:val="22"/>
                    </w:rPr>
                    <w:t>M416</w:t>
                  </w:r>
                </w:p>
              </w:tc>
            </w:tr>
            <w:tr w:rsidR="001F18AC" w:rsidRPr="0038572F" w14:paraId="68CFC97D" w14:textId="77777777" w:rsidTr="00762E54">
              <w:tc>
                <w:tcPr>
                  <w:tcW w:w="3362" w:type="dxa"/>
                </w:tcPr>
                <w:p w14:paraId="76BA3E4E" w14:textId="77777777" w:rsidR="001F18AC" w:rsidRPr="001A32DE" w:rsidRDefault="001F18AC" w:rsidP="001F18AC">
                  <w:pPr>
                    <w:spacing w:line="250" w:lineRule="exact"/>
                    <w:ind w:left="103" w:right="-20"/>
                    <w:jc w:val="center"/>
                    <w:rPr>
                      <w:rFonts w:ascii="Calibri" w:eastAsia="Calibri" w:hAnsi="Calibri" w:cs="Calibri"/>
                      <w:b/>
                      <w:bCs/>
                      <w:sz w:val="22"/>
                      <w:szCs w:val="22"/>
                      <w:lang w:val="en-GB"/>
                    </w:rPr>
                  </w:pPr>
                  <w:r w:rsidRPr="1EDC24D0">
                    <w:rPr>
                      <w:rFonts w:ascii="Calibri" w:eastAsia="Calibri" w:hAnsi="Calibri" w:cs="Calibri"/>
                      <w:b/>
                      <w:bCs/>
                      <w:sz w:val="22"/>
                      <w:szCs w:val="22"/>
                      <w:lang w:val="en-GB"/>
                    </w:rPr>
                    <w:t>1</w:t>
                  </w:r>
                  <w:r w:rsidRPr="1EDC24D0">
                    <w:rPr>
                      <w:rFonts w:ascii="Calibri" w:eastAsia="Calibri" w:hAnsi="Calibri" w:cs="Calibri"/>
                      <w:b/>
                      <w:bCs/>
                      <w:spacing w:val="-1"/>
                      <w:sz w:val="22"/>
                      <w:szCs w:val="22"/>
                      <w:lang w:val="en-GB"/>
                    </w:rPr>
                    <w:t>1</w:t>
                  </w:r>
                  <w:r w:rsidRPr="1EDC24D0">
                    <w:rPr>
                      <w:rFonts w:ascii="Calibri" w:eastAsia="Calibri" w:hAnsi="Calibri" w:cs="Calibri"/>
                      <w:b/>
                      <w:bCs/>
                      <w:spacing w:val="1"/>
                      <w:sz w:val="22"/>
                      <w:szCs w:val="22"/>
                      <w:lang w:val="en-GB"/>
                    </w:rPr>
                    <w:t>:</w:t>
                  </w:r>
                  <w:r w:rsidRPr="1EDC24D0">
                    <w:rPr>
                      <w:rFonts w:ascii="Calibri" w:eastAsia="Calibri" w:hAnsi="Calibri" w:cs="Calibri"/>
                      <w:b/>
                      <w:bCs/>
                      <w:sz w:val="22"/>
                      <w:szCs w:val="22"/>
                      <w:lang w:val="en-GB"/>
                    </w:rPr>
                    <w:t>45</w:t>
                  </w:r>
                </w:p>
              </w:tc>
              <w:tc>
                <w:tcPr>
                  <w:tcW w:w="3362" w:type="dxa"/>
                </w:tcPr>
                <w:p w14:paraId="61F5300E" w14:textId="77777777" w:rsidR="001F18AC" w:rsidRPr="001A32DE" w:rsidRDefault="001F18AC" w:rsidP="001F18AC">
                  <w:pPr>
                    <w:spacing w:line="250" w:lineRule="exact"/>
                    <w:ind w:left="102" w:right="-20"/>
                    <w:rPr>
                      <w:rFonts w:ascii="Calibri" w:eastAsia="Calibri" w:hAnsi="Calibri" w:cs="Calibri"/>
                      <w:b/>
                      <w:bCs/>
                      <w:sz w:val="22"/>
                      <w:szCs w:val="22"/>
                      <w:lang w:val="en-GB"/>
                    </w:rPr>
                  </w:pPr>
                  <w:r w:rsidRPr="1EDC24D0">
                    <w:rPr>
                      <w:rFonts w:ascii="Calibri" w:eastAsia="Calibri" w:hAnsi="Calibri" w:cs="Calibri"/>
                      <w:b/>
                      <w:bCs/>
                      <w:spacing w:val="-1"/>
                      <w:sz w:val="22"/>
                      <w:szCs w:val="22"/>
                      <w:lang w:val="en-GB"/>
                    </w:rPr>
                    <w:t>Tour of Marylebone Campus</w:t>
                  </w:r>
                  <w:r w:rsidRPr="1EDC24D0">
                    <w:rPr>
                      <w:rFonts w:ascii="Calibri" w:eastAsia="Calibri" w:hAnsi="Calibri" w:cs="Calibri"/>
                      <w:b/>
                      <w:bCs/>
                      <w:spacing w:val="-3"/>
                      <w:sz w:val="22"/>
                      <w:szCs w:val="22"/>
                      <w:lang w:val="en-GB"/>
                    </w:rPr>
                    <w:t xml:space="preserve"> </w:t>
                  </w:r>
                </w:p>
              </w:tc>
              <w:tc>
                <w:tcPr>
                  <w:tcW w:w="3362" w:type="dxa"/>
                  <w:shd w:val="clear" w:color="auto" w:fill="auto"/>
                </w:tcPr>
                <w:p w14:paraId="1641791B" w14:textId="77777777" w:rsidR="001F18AC" w:rsidRPr="0038572F" w:rsidRDefault="001F18AC" w:rsidP="001F18AC">
                  <w:pPr>
                    <w:pStyle w:val="Normal-Centered"/>
                    <w:rPr>
                      <w:rStyle w:val="Strong"/>
                      <w:rFonts w:ascii="Calibri" w:eastAsia="Calibri" w:hAnsi="Calibri" w:cs="Calibri"/>
                      <w:sz w:val="22"/>
                      <w:szCs w:val="22"/>
                    </w:rPr>
                  </w:pPr>
                </w:p>
              </w:tc>
            </w:tr>
            <w:tr w:rsidR="001F18AC" w:rsidRPr="0038572F" w14:paraId="66CFDA35" w14:textId="77777777" w:rsidTr="00762E54">
              <w:tc>
                <w:tcPr>
                  <w:tcW w:w="3362" w:type="dxa"/>
                </w:tcPr>
                <w:p w14:paraId="43A393D8" w14:textId="77777777" w:rsidR="001F18AC" w:rsidRPr="1EDC24D0" w:rsidRDefault="001F18AC" w:rsidP="001F18AC">
                  <w:pPr>
                    <w:spacing w:line="250" w:lineRule="exact"/>
                    <w:ind w:left="103" w:right="-20"/>
                    <w:jc w:val="center"/>
                    <w:rPr>
                      <w:rFonts w:ascii="Calibri" w:eastAsia="Calibri" w:hAnsi="Calibri" w:cs="Calibri"/>
                      <w:b/>
                      <w:bCs/>
                      <w:sz w:val="22"/>
                      <w:szCs w:val="22"/>
                      <w:lang w:val="en-GB"/>
                    </w:rPr>
                  </w:pPr>
                </w:p>
              </w:tc>
              <w:tc>
                <w:tcPr>
                  <w:tcW w:w="3362" w:type="dxa"/>
                </w:tcPr>
                <w:p w14:paraId="756B9FD4" w14:textId="56419D54" w:rsidR="001F18AC" w:rsidRPr="1EDC24D0" w:rsidRDefault="001F18AC" w:rsidP="001F18AC">
                  <w:pPr>
                    <w:spacing w:line="250" w:lineRule="exact"/>
                    <w:ind w:left="102" w:right="-20"/>
                    <w:rPr>
                      <w:rFonts w:ascii="Calibri" w:eastAsia="Calibri" w:hAnsi="Calibri" w:cs="Calibri"/>
                      <w:b/>
                      <w:bCs/>
                      <w:spacing w:val="-1"/>
                      <w:sz w:val="22"/>
                      <w:szCs w:val="22"/>
                      <w:lang w:val="en-GB"/>
                    </w:rPr>
                  </w:pPr>
                  <w:r>
                    <w:rPr>
                      <w:rFonts w:ascii="Calibri" w:eastAsia="Calibri" w:hAnsi="Calibri" w:cs="Calibri"/>
                      <w:b/>
                      <w:bCs/>
                      <w:spacing w:val="-1"/>
                      <w:sz w:val="22"/>
                      <w:szCs w:val="22"/>
                      <w:lang w:val="en-GB"/>
                    </w:rPr>
                    <w:t>Break</w:t>
                  </w:r>
                </w:p>
              </w:tc>
              <w:tc>
                <w:tcPr>
                  <w:tcW w:w="3362" w:type="dxa"/>
                  <w:shd w:val="clear" w:color="auto" w:fill="auto"/>
                </w:tcPr>
                <w:p w14:paraId="3CDF8A77" w14:textId="77777777" w:rsidR="001F18AC" w:rsidRPr="0038572F" w:rsidRDefault="001F18AC" w:rsidP="001F18AC">
                  <w:pPr>
                    <w:pStyle w:val="Normal-Centered"/>
                    <w:rPr>
                      <w:rStyle w:val="Strong"/>
                      <w:rFonts w:ascii="Calibri" w:eastAsia="Calibri" w:hAnsi="Calibri" w:cs="Calibri"/>
                      <w:sz w:val="22"/>
                      <w:szCs w:val="22"/>
                    </w:rPr>
                  </w:pPr>
                </w:p>
              </w:tc>
            </w:tr>
            <w:tr w:rsidR="001F18AC" w:rsidRPr="0038572F" w14:paraId="10745F17" w14:textId="77777777" w:rsidTr="00762E54">
              <w:tc>
                <w:tcPr>
                  <w:tcW w:w="3362" w:type="dxa"/>
                </w:tcPr>
                <w:p w14:paraId="0671A199" w14:textId="77777777" w:rsidR="001F18AC" w:rsidRPr="001A32DE" w:rsidRDefault="001F18AC" w:rsidP="001F18AC">
                  <w:pPr>
                    <w:spacing w:line="250" w:lineRule="exact"/>
                    <w:ind w:left="103" w:right="-20"/>
                    <w:jc w:val="center"/>
                    <w:rPr>
                      <w:rFonts w:ascii="Calibri" w:eastAsia="Calibri" w:hAnsi="Calibri" w:cs="Calibri"/>
                      <w:b/>
                      <w:bCs/>
                      <w:sz w:val="22"/>
                      <w:szCs w:val="22"/>
                      <w:lang w:val="en-GB"/>
                    </w:rPr>
                  </w:pPr>
                  <w:r w:rsidRPr="1EDC24D0">
                    <w:rPr>
                      <w:rFonts w:ascii="Calibri" w:eastAsia="Calibri" w:hAnsi="Calibri" w:cs="Calibri"/>
                      <w:b/>
                      <w:bCs/>
                      <w:sz w:val="22"/>
                      <w:szCs w:val="22"/>
                      <w:lang w:val="en-GB"/>
                    </w:rPr>
                    <w:t>14:00</w:t>
                  </w:r>
                </w:p>
              </w:tc>
              <w:tc>
                <w:tcPr>
                  <w:tcW w:w="3362" w:type="dxa"/>
                </w:tcPr>
                <w:p w14:paraId="50510E3F" w14:textId="77777777" w:rsidR="001F18AC" w:rsidRPr="003C1AA3" w:rsidRDefault="001F18AC" w:rsidP="001F18AC">
                  <w:pPr>
                    <w:spacing w:line="252" w:lineRule="exact"/>
                    <w:ind w:left="102" w:right="-20"/>
                    <w:rPr>
                      <w:rFonts w:ascii="Calibri" w:eastAsia="Calibri" w:hAnsi="Calibri" w:cs="Calibri"/>
                      <w:b/>
                      <w:bCs/>
                      <w:sz w:val="22"/>
                      <w:szCs w:val="22"/>
                      <w:lang w:val="en-GB"/>
                    </w:rPr>
                  </w:pPr>
                  <w:r w:rsidRPr="1EDC24D0">
                    <w:rPr>
                      <w:rFonts w:ascii="Calibri" w:eastAsia="Calibri" w:hAnsi="Calibri" w:cs="Calibri"/>
                      <w:b/>
                      <w:bCs/>
                      <w:sz w:val="22"/>
                      <w:szCs w:val="22"/>
                      <w:lang w:val="en-GB"/>
                    </w:rPr>
                    <w:t>MA Interior Design</w:t>
                  </w:r>
                </w:p>
                <w:p w14:paraId="509C7268" w14:textId="6C7195B7" w:rsidR="001F18AC" w:rsidRPr="003C1AA3" w:rsidRDefault="001F18AC" w:rsidP="001F18AC">
                  <w:pPr>
                    <w:spacing w:line="248" w:lineRule="exact"/>
                    <w:ind w:left="102" w:right="-20"/>
                    <w:rPr>
                      <w:rFonts w:ascii="Calibri" w:eastAsia="Calibri" w:hAnsi="Calibri" w:cs="Calibri"/>
                      <w:b/>
                      <w:bCs/>
                      <w:sz w:val="22"/>
                      <w:szCs w:val="22"/>
                      <w:lang w:val="en-GB"/>
                    </w:rPr>
                  </w:pPr>
                  <w:r>
                    <w:rPr>
                      <w:rFonts w:ascii="Calibri" w:eastAsia="Calibri" w:hAnsi="Calibri" w:cs="Calibri"/>
                      <w:b/>
                      <w:bCs/>
                      <w:spacing w:val="-1"/>
                      <w:sz w:val="22"/>
                      <w:szCs w:val="22"/>
                      <w:lang w:val="en-GB"/>
                    </w:rPr>
                    <w:t>Welcome</w:t>
                  </w:r>
                </w:p>
                <w:p w14:paraId="1CDDF2B9" w14:textId="77777777" w:rsidR="001F18AC" w:rsidRPr="001A32DE" w:rsidRDefault="001F18AC" w:rsidP="001F18AC">
                  <w:pPr>
                    <w:spacing w:before="2"/>
                    <w:ind w:right="-20"/>
                    <w:rPr>
                      <w:rFonts w:ascii="Calibri" w:eastAsia="Calibri" w:hAnsi="Calibri" w:cs="Calibri"/>
                      <w:b/>
                      <w:bCs/>
                      <w:sz w:val="22"/>
                      <w:szCs w:val="22"/>
                      <w:lang w:val="en-GB"/>
                    </w:rPr>
                  </w:pPr>
                </w:p>
              </w:tc>
              <w:tc>
                <w:tcPr>
                  <w:tcW w:w="3362" w:type="dxa"/>
                  <w:shd w:val="clear" w:color="auto" w:fill="auto"/>
                </w:tcPr>
                <w:p w14:paraId="09B56F1D" w14:textId="77777777" w:rsidR="001F18AC" w:rsidRPr="0038572F" w:rsidRDefault="001F18AC" w:rsidP="001F18AC">
                  <w:pPr>
                    <w:pStyle w:val="Normal-Centered"/>
                    <w:rPr>
                      <w:rStyle w:val="Strong"/>
                      <w:rFonts w:ascii="Calibri" w:eastAsia="Calibri" w:hAnsi="Calibri" w:cs="Calibri"/>
                      <w:sz w:val="22"/>
                      <w:szCs w:val="22"/>
                    </w:rPr>
                  </w:pPr>
                  <w:r w:rsidRPr="1EDC24D0">
                    <w:rPr>
                      <w:rStyle w:val="Strong"/>
                      <w:rFonts w:ascii="Calibri" w:eastAsia="Calibri" w:hAnsi="Calibri" w:cs="Calibri"/>
                      <w:sz w:val="22"/>
                      <w:szCs w:val="22"/>
                    </w:rPr>
                    <w:t>C279</w:t>
                  </w:r>
                </w:p>
              </w:tc>
            </w:tr>
            <w:tr w:rsidR="001F18AC" w:rsidRPr="0038572F" w14:paraId="1210EC85" w14:textId="77777777" w:rsidTr="00762E54">
              <w:tc>
                <w:tcPr>
                  <w:tcW w:w="3362" w:type="dxa"/>
                </w:tcPr>
                <w:p w14:paraId="5B70A7A2" w14:textId="6BF84448" w:rsidR="001F18AC" w:rsidRPr="001A32DE" w:rsidRDefault="001F18AC" w:rsidP="001F18AC">
                  <w:pPr>
                    <w:spacing w:line="250" w:lineRule="exact"/>
                    <w:ind w:left="103" w:right="-20"/>
                    <w:jc w:val="center"/>
                    <w:rPr>
                      <w:rFonts w:ascii="Calibri" w:eastAsia="Calibri" w:hAnsi="Calibri" w:cs="Calibri"/>
                      <w:b/>
                      <w:bCs/>
                      <w:sz w:val="22"/>
                      <w:szCs w:val="22"/>
                      <w:lang w:val="en-GB"/>
                    </w:rPr>
                  </w:pPr>
                </w:p>
              </w:tc>
              <w:tc>
                <w:tcPr>
                  <w:tcW w:w="3362" w:type="dxa"/>
                </w:tcPr>
                <w:p w14:paraId="0BDBC720" w14:textId="77777777" w:rsidR="001F18AC" w:rsidRPr="001A32DE" w:rsidRDefault="001F18AC" w:rsidP="001F18AC">
                  <w:pPr>
                    <w:spacing w:line="250" w:lineRule="exact"/>
                    <w:ind w:left="102" w:right="-20"/>
                    <w:rPr>
                      <w:rFonts w:ascii="Calibri" w:eastAsia="Calibri" w:hAnsi="Calibri" w:cs="Calibri"/>
                      <w:b/>
                      <w:bCs/>
                      <w:sz w:val="22"/>
                      <w:szCs w:val="22"/>
                      <w:lang w:val="en-GB"/>
                    </w:rPr>
                  </w:pPr>
                  <w:r w:rsidRPr="1EDC24D0">
                    <w:rPr>
                      <w:rFonts w:ascii="Calibri" w:eastAsia="Calibri" w:hAnsi="Calibri" w:cs="Calibri"/>
                      <w:b/>
                      <w:bCs/>
                      <w:spacing w:val="-1"/>
                      <w:sz w:val="22"/>
                      <w:szCs w:val="22"/>
                      <w:lang w:val="en-GB"/>
                    </w:rPr>
                    <w:t>Break</w:t>
                  </w:r>
                </w:p>
              </w:tc>
              <w:tc>
                <w:tcPr>
                  <w:tcW w:w="3362" w:type="dxa"/>
                </w:tcPr>
                <w:p w14:paraId="0972BEDD" w14:textId="77777777" w:rsidR="001F18AC" w:rsidRPr="0038572F" w:rsidRDefault="001F18AC" w:rsidP="001F18AC">
                  <w:pPr>
                    <w:pStyle w:val="Normal-Centered"/>
                    <w:rPr>
                      <w:rStyle w:val="Strong"/>
                      <w:rFonts w:ascii="Calibri" w:eastAsia="Calibri" w:hAnsi="Calibri" w:cs="Calibri"/>
                      <w:sz w:val="22"/>
                      <w:szCs w:val="22"/>
                    </w:rPr>
                  </w:pPr>
                </w:p>
              </w:tc>
            </w:tr>
            <w:tr w:rsidR="001F18AC" w:rsidRPr="0038572F" w14:paraId="74CCF31B" w14:textId="77777777" w:rsidTr="00762E54">
              <w:tc>
                <w:tcPr>
                  <w:tcW w:w="3362" w:type="dxa"/>
                </w:tcPr>
                <w:p w14:paraId="2E4E61B1" w14:textId="77777777" w:rsidR="001F18AC" w:rsidRDefault="001F18AC" w:rsidP="001F18AC">
                  <w:pPr>
                    <w:spacing w:line="250" w:lineRule="exact"/>
                    <w:ind w:left="103" w:right="-20"/>
                    <w:jc w:val="center"/>
                    <w:rPr>
                      <w:rFonts w:ascii="Calibri" w:eastAsia="Calibri" w:hAnsi="Calibri" w:cs="Calibri"/>
                      <w:b/>
                      <w:bCs/>
                      <w:sz w:val="22"/>
                      <w:szCs w:val="22"/>
                      <w:lang w:val="en-GB"/>
                    </w:rPr>
                  </w:pPr>
                  <w:r w:rsidRPr="1EDC24D0">
                    <w:rPr>
                      <w:rFonts w:ascii="Calibri" w:eastAsia="Calibri" w:hAnsi="Calibri" w:cs="Calibri"/>
                      <w:b/>
                      <w:bCs/>
                      <w:sz w:val="22"/>
                      <w:szCs w:val="22"/>
                      <w:lang w:val="en-GB"/>
                    </w:rPr>
                    <w:t>16:30</w:t>
                  </w:r>
                </w:p>
              </w:tc>
              <w:tc>
                <w:tcPr>
                  <w:tcW w:w="3362" w:type="dxa"/>
                </w:tcPr>
                <w:p w14:paraId="10067FB2" w14:textId="77777777" w:rsidR="001F18AC" w:rsidRDefault="001F18AC" w:rsidP="001F18AC">
                  <w:pPr>
                    <w:spacing w:line="250" w:lineRule="exact"/>
                    <w:ind w:left="102" w:right="-20"/>
                    <w:rPr>
                      <w:rFonts w:ascii="Calibri" w:eastAsia="Calibri" w:hAnsi="Calibri" w:cs="Calibri"/>
                      <w:b/>
                      <w:bCs/>
                      <w:sz w:val="22"/>
                      <w:szCs w:val="22"/>
                      <w:lang w:val="en-GB"/>
                    </w:rPr>
                  </w:pPr>
                  <w:r w:rsidRPr="1EDC24D0">
                    <w:rPr>
                      <w:rFonts w:ascii="Calibri" w:eastAsia="Calibri" w:hAnsi="Calibri" w:cs="Calibri"/>
                      <w:b/>
                      <w:bCs/>
                      <w:spacing w:val="-1"/>
                      <w:sz w:val="22"/>
                      <w:szCs w:val="22"/>
                      <w:lang w:val="en-GB"/>
                    </w:rPr>
                    <w:t>Enrolment</w:t>
                  </w:r>
                </w:p>
              </w:tc>
              <w:tc>
                <w:tcPr>
                  <w:tcW w:w="3362" w:type="dxa"/>
                  <w:shd w:val="clear" w:color="auto" w:fill="auto"/>
                </w:tcPr>
                <w:p w14:paraId="645D9293" w14:textId="77777777" w:rsidR="001F18AC" w:rsidRPr="0038572F" w:rsidRDefault="001F18AC" w:rsidP="001F18AC">
                  <w:pPr>
                    <w:pStyle w:val="Normal-Centered"/>
                    <w:rPr>
                      <w:rStyle w:val="Strong"/>
                      <w:rFonts w:ascii="Calibri" w:eastAsia="Calibri" w:hAnsi="Calibri" w:cs="Calibri"/>
                      <w:sz w:val="22"/>
                      <w:szCs w:val="22"/>
                    </w:rPr>
                  </w:pPr>
                  <w:r w:rsidRPr="1EDC24D0">
                    <w:rPr>
                      <w:rStyle w:val="Strong"/>
                      <w:rFonts w:ascii="Calibri" w:eastAsia="Calibri" w:hAnsi="Calibri" w:cs="Calibri"/>
                      <w:sz w:val="22"/>
                      <w:szCs w:val="22"/>
                    </w:rPr>
                    <w:t xml:space="preserve">Marylebone Campus </w:t>
                  </w:r>
                </w:p>
              </w:tc>
            </w:tr>
            <w:tr w:rsidR="001F18AC" w:rsidRPr="0038572F" w14:paraId="6B47EDD2" w14:textId="77777777" w:rsidTr="00762E54">
              <w:tc>
                <w:tcPr>
                  <w:tcW w:w="3362" w:type="dxa"/>
                </w:tcPr>
                <w:p w14:paraId="75974D9D" w14:textId="77777777" w:rsidR="001F18AC" w:rsidRDefault="001F18AC" w:rsidP="001F18AC">
                  <w:pPr>
                    <w:spacing w:line="250" w:lineRule="exact"/>
                    <w:ind w:left="103" w:right="-20"/>
                    <w:jc w:val="center"/>
                    <w:rPr>
                      <w:rFonts w:ascii="Calibri" w:eastAsia="Calibri" w:hAnsi="Calibri" w:cs="Calibri"/>
                      <w:b/>
                      <w:bCs/>
                      <w:sz w:val="22"/>
                      <w:szCs w:val="22"/>
                      <w:lang w:val="en-GB"/>
                    </w:rPr>
                  </w:pPr>
                  <w:r w:rsidRPr="1EDC24D0">
                    <w:rPr>
                      <w:rFonts w:ascii="Calibri" w:eastAsia="Calibri" w:hAnsi="Calibri" w:cs="Calibri"/>
                      <w:b/>
                      <w:bCs/>
                      <w:sz w:val="22"/>
                      <w:szCs w:val="22"/>
                      <w:lang w:val="en-GB"/>
                    </w:rPr>
                    <w:t>17:30</w:t>
                  </w:r>
                </w:p>
              </w:tc>
              <w:tc>
                <w:tcPr>
                  <w:tcW w:w="3362" w:type="dxa"/>
                </w:tcPr>
                <w:p w14:paraId="48897526" w14:textId="77777777" w:rsidR="001F18AC" w:rsidRDefault="001F18AC" w:rsidP="001F18AC">
                  <w:pPr>
                    <w:spacing w:line="250" w:lineRule="exact"/>
                    <w:ind w:left="102" w:right="-20"/>
                    <w:rPr>
                      <w:rFonts w:ascii="Calibri" w:eastAsia="Calibri" w:hAnsi="Calibri" w:cs="Calibri"/>
                      <w:b/>
                      <w:bCs/>
                      <w:sz w:val="22"/>
                      <w:szCs w:val="22"/>
                      <w:lang w:val="en-GB"/>
                    </w:rPr>
                  </w:pPr>
                  <w:r w:rsidRPr="1EDC24D0">
                    <w:rPr>
                      <w:rFonts w:ascii="Calibri" w:eastAsia="Calibri" w:hAnsi="Calibri" w:cs="Calibri"/>
                      <w:b/>
                      <w:bCs/>
                      <w:spacing w:val="-1"/>
                      <w:sz w:val="22"/>
                      <w:szCs w:val="22"/>
                      <w:lang w:val="en-GB"/>
                    </w:rPr>
                    <w:t>Welcome drinks and PG Exhibition</w:t>
                  </w:r>
                </w:p>
              </w:tc>
              <w:tc>
                <w:tcPr>
                  <w:tcW w:w="3362" w:type="dxa"/>
                </w:tcPr>
                <w:p w14:paraId="5C60090C" w14:textId="77777777" w:rsidR="001F18AC" w:rsidRDefault="001F18AC" w:rsidP="001F18AC">
                  <w:pPr>
                    <w:pStyle w:val="Normal-Centered"/>
                    <w:rPr>
                      <w:rStyle w:val="Strong"/>
                      <w:rFonts w:ascii="Calibri" w:eastAsia="Calibri" w:hAnsi="Calibri" w:cs="Calibri"/>
                      <w:sz w:val="22"/>
                      <w:szCs w:val="22"/>
                    </w:rPr>
                  </w:pPr>
                  <w:r w:rsidRPr="1EDC24D0">
                    <w:rPr>
                      <w:rStyle w:val="Strong"/>
                      <w:rFonts w:ascii="Calibri" w:eastAsia="Calibri" w:hAnsi="Calibri" w:cs="Calibri"/>
                      <w:sz w:val="22"/>
                      <w:szCs w:val="22"/>
                    </w:rPr>
                    <w:t>M412</w:t>
                  </w:r>
                </w:p>
              </w:tc>
            </w:tr>
            <w:tr w:rsidR="001F18AC" w:rsidRPr="0038572F" w14:paraId="43D0B424" w14:textId="77777777" w:rsidTr="00762E54">
              <w:tc>
                <w:tcPr>
                  <w:tcW w:w="10086" w:type="dxa"/>
                  <w:gridSpan w:val="3"/>
                  <w:shd w:val="clear" w:color="auto" w:fill="91CCF3" w:themeFill="accent1" w:themeFillTint="66"/>
                </w:tcPr>
                <w:p w14:paraId="50CF8290" w14:textId="7645E285" w:rsidR="001F18AC" w:rsidRPr="0038572F" w:rsidRDefault="001F18AC" w:rsidP="001F18AC">
                  <w:pPr>
                    <w:pStyle w:val="Normal-Centered"/>
                    <w:rPr>
                      <w:rStyle w:val="Strong"/>
                      <w:rFonts w:ascii="Calibri" w:hAnsi="Calibri"/>
                      <w:sz w:val="24"/>
                      <w:szCs w:val="24"/>
                    </w:rPr>
                  </w:pPr>
                  <w:r>
                    <w:rPr>
                      <w:rStyle w:val="Strong"/>
                      <w:rFonts w:ascii="Calibri" w:hAnsi="Calibri"/>
                      <w:sz w:val="24"/>
                      <w:szCs w:val="24"/>
                    </w:rPr>
                    <w:t>Friday</w:t>
                  </w:r>
                  <w:r w:rsidRPr="64A2604D">
                    <w:rPr>
                      <w:rStyle w:val="Strong"/>
                      <w:rFonts w:ascii="Calibri" w:hAnsi="Calibri"/>
                      <w:sz w:val="24"/>
                      <w:szCs w:val="24"/>
                    </w:rPr>
                    <w:t xml:space="preserve"> </w:t>
                  </w:r>
                  <w:r>
                    <w:rPr>
                      <w:rStyle w:val="Strong"/>
                      <w:rFonts w:ascii="Calibri" w:hAnsi="Calibri"/>
                      <w:sz w:val="24"/>
                      <w:szCs w:val="24"/>
                    </w:rPr>
                    <w:t>20</w:t>
                  </w:r>
                  <w:r w:rsidRPr="64A2604D">
                    <w:rPr>
                      <w:rStyle w:val="Strong"/>
                      <w:rFonts w:ascii="Calibri" w:hAnsi="Calibri"/>
                      <w:sz w:val="24"/>
                      <w:szCs w:val="24"/>
                      <w:vertAlign w:val="superscript"/>
                    </w:rPr>
                    <w:t>th</w:t>
                  </w:r>
                  <w:r w:rsidRPr="64A2604D">
                    <w:rPr>
                      <w:rStyle w:val="Strong"/>
                      <w:rFonts w:ascii="Calibri" w:hAnsi="Calibri"/>
                      <w:sz w:val="24"/>
                      <w:szCs w:val="24"/>
                    </w:rPr>
                    <w:t xml:space="preserve"> September </w:t>
                  </w:r>
                </w:p>
              </w:tc>
            </w:tr>
            <w:tr w:rsidR="001F18AC" w:rsidRPr="0038572F" w14:paraId="563BE293" w14:textId="77777777" w:rsidTr="00762E54">
              <w:tc>
                <w:tcPr>
                  <w:tcW w:w="3362" w:type="dxa"/>
                </w:tcPr>
                <w:p w14:paraId="389B9D26" w14:textId="77777777" w:rsidR="001F18AC" w:rsidRPr="0038572F" w:rsidRDefault="001F18AC" w:rsidP="001F18AC">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4E88D00" w14:textId="77777777" w:rsidR="001F18AC" w:rsidRPr="0038572F" w:rsidRDefault="001F18AC" w:rsidP="001F18AC">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8761CCE" w14:textId="77777777" w:rsidR="001F18AC" w:rsidRPr="0038572F" w:rsidRDefault="001F18AC" w:rsidP="001F18AC">
                  <w:pPr>
                    <w:pStyle w:val="Normal-Centered"/>
                    <w:rPr>
                      <w:rStyle w:val="Strong"/>
                      <w:rFonts w:ascii="Calibri" w:hAnsi="Calibri"/>
                      <w:sz w:val="24"/>
                      <w:szCs w:val="24"/>
                    </w:rPr>
                  </w:pPr>
                  <w:r w:rsidRPr="0038572F">
                    <w:rPr>
                      <w:rStyle w:val="Strong"/>
                      <w:rFonts w:ascii="Calibri" w:hAnsi="Calibri"/>
                      <w:sz w:val="24"/>
                      <w:szCs w:val="24"/>
                    </w:rPr>
                    <w:t>Location</w:t>
                  </w:r>
                </w:p>
              </w:tc>
            </w:tr>
            <w:tr w:rsidR="001F18AC" w:rsidRPr="0038572F" w14:paraId="0522A202" w14:textId="77777777" w:rsidTr="00762E54">
              <w:tc>
                <w:tcPr>
                  <w:tcW w:w="3362" w:type="dxa"/>
                </w:tcPr>
                <w:p w14:paraId="6FE4C236" w14:textId="0BDA11A7" w:rsidR="001F18AC" w:rsidRPr="001A32DE" w:rsidRDefault="001F18AC" w:rsidP="001F18AC">
                  <w:pPr>
                    <w:spacing w:line="250" w:lineRule="exact"/>
                    <w:ind w:left="103" w:right="-20"/>
                    <w:jc w:val="center"/>
                    <w:rPr>
                      <w:rFonts w:ascii="Calibri" w:eastAsia="Calibri" w:hAnsi="Calibri" w:cs="Calibri"/>
                      <w:b/>
                      <w:bCs/>
                      <w:sz w:val="22"/>
                      <w:szCs w:val="22"/>
                      <w:lang w:val="en-GB"/>
                    </w:rPr>
                  </w:pPr>
                  <w:r w:rsidRPr="1EDC24D0">
                    <w:rPr>
                      <w:rFonts w:ascii="Calibri" w:eastAsia="Calibri" w:hAnsi="Calibri" w:cs="Calibri"/>
                      <w:b/>
                      <w:bCs/>
                      <w:sz w:val="22"/>
                      <w:szCs w:val="22"/>
                      <w:lang w:val="en-GB"/>
                    </w:rPr>
                    <w:t>1</w:t>
                  </w:r>
                  <w:r>
                    <w:rPr>
                      <w:rFonts w:ascii="Calibri" w:eastAsia="Calibri" w:hAnsi="Calibri" w:cs="Calibri"/>
                      <w:b/>
                      <w:bCs/>
                      <w:sz w:val="22"/>
                      <w:szCs w:val="22"/>
                      <w:lang w:val="en-GB"/>
                    </w:rPr>
                    <w:t>1</w:t>
                  </w:r>
                  <w:r w:rsidRPr="1EDC24D0">
                    <w:rPr>
                      <w:rFonts w:ascii="Calibri" w:eastAsia="Calibri" w:hAnsi="Calibri" w:cs="Calibri"/>
                      <w:b/>
                      <w:bCs/>
                      <w:sz w:val="22"/>
                      <w:szCs w:val="22"/>
                      <w:lang w:val="en-GB"/>
                    </w:rPr>
                    <w:t>:</w:t>
                  </w:r>
                  <w:r>
                    <w:rPr>
                      <w:rFonts w:ascii="Calibri" w:eastAsia="Calibri" w:hAnsi="Calibri" w:cs="Calibri"/>
                      <w:b/>
                      <w:bCs/>
                      <w:sz w:val="22"/>
                      <w:szCs w:val="22"/>
                      <w:lang w:val="en-GB"/>
                    </w:rPr>
                    <w:t>0</w:t>
                  </w:r>
                  <w:r w:rsidRPr="1EDC24D0">
                    <w:rPr>
                      <w:rFonts w:ascii="Calibri" w:eastAsia="Calibri" w:hAnsi="Calibri" w:cs="Calibri"/>
                      <w:b/>
                      <w:bCs/>
                      <w:sz w:val="22"/>
                      <w:szCs w:val="22"/>
                      <w:lang w:val="en-GB"/>
                    </w:rPr>
                    <w:t>0</w:t>
                  </w:r>
                  <w:r>
                    <w:rPr>
                      <w:rFonts w:ascii="Calibri" w:eastAsia="Calibri" w:hAnsi="Calibri" w:cs="Calibri"/>
                      <w:b/>
                      <w:bCs/>
                      <w:sz w:val="22"/>
                      <w:szCs w:val="22"/>
                      <w:lang w:val="en-GB"/>
                    </w:rPr>
                    <w:t xml:space="preserve"> – 13:00</w:t>
                  </w:r>
                </w:p>
              </w:tc>
              <w:tc>
                <w:tcPr>
                  <w:tcW w:w="3362" w:type="dxa"/>
                </w:tcPr>
                <w:p w14:paraId="35FB79FE" w14:textId="77777777" w:rsidR="001F18AC" w:rsidRPr="003C1AA3" w:rsidRDefault="001F18AC" w:rsidP="001F18AC">
                  <w:pPr>
                    <w:spacing w:line="252" w:lineRule="exact"/>
                    <w:ind w:left="102" w:right="-20"/>
                    <w:rPr>
                      <w:rFonts w:ascii="Calibri" w:eastAsia="Calibri" w:hAnsi="Calibri" w:cs="Calibri"/>
                      <w:b/>
                      <w:bCs/>
                      <w:sz w:val="22"/>
                      <w:szCs w:val="22"/>
                      <w:lang w:val="en-GB"/>
                    </w:rPr>
                  </w:pPr>
                  <w:r w:rsidRPr="1EDC24D0">
                    <w:rPr>
                      <w:rFonts w:ascii="Calibri" w:eastAsia="Calibri" w:hAnsi="Calibri" w:cs="Calibri"/>
                      <w:b/>
                      <w:bCs/>
                      <w:sz w:val="22"/>
                      <w:szCs w:val="22"/>
                      <w:lang w:val="en-GB"/>
                    </w:rPr>
                    <w:t>MA Interior Design</w:t>
                  </w:r>
                </w:p>
                <w:p w14:paraId="0B83E02A" w14:textId="77777777" w:rsidR="001F18AC" w:rsidRPr="003C1AA3" w:rsidRDefault="001F18AC" w:rsidP="001F18AC">
                  <w:pPr>
                    <w:spacing w:line="248" w:lineRule="exact"/>
                    <w:ind w:left="102" w:right="-20"/>
                    <w:rPr>
                      <w:rFonts w:ascii="Calibri" w:eastAsia="Calibri" w:hAnsi="Calibri" w:cs="Calibri"/>
                      <w:b/>
                      <w:bCs/>
                      <w:sz w:val="22"/>
                      <w:szCs w:val="22"/>
                      <w:lang w:val="en-GB"/>
                    </w:rPr>
                  </w:pPr>
                  <w:r w:rsidRPr="1EDC24D0">
                    <w:rPr>
                      <w:rFonts w:ascii="Calibri" w:eastAsia="Calibri" w:hAnsi="Calibri" w:cs="Calibri"/>
                      <w:b/>
                      <w:bCs/>
                      <w:spacing w:val="-1"/>
                      <w:sz w:val="22"/>
                      <w:szCs w:val="22"/>
                      <w:lang w:val="en-GB"/>
                    </w:rPr>
                    <w:t>C</w:t>
                  </w:r>
                  <w:r w:rsidRPr="1EDC24D0">
                    <w:rPr>
                      <w:rFonts w:ascii="Calibri" w:eastAsia="Calibri" w:hAnsi="Calibri" w:cs="Calibri"/>
                      <w:b/>
                      <w:bCs/>
                      <w:sz w:val="22"/>
                      <w:szCs w:val="22"/>
                      <w:lang w:val="en-GB"/>
                    </w:rPr>
                    <w:t>o</w:t>
                  </w:r>
                  <w:r w:rsidRPr="1EDC24D0">
                    <w:rPr>
                      <w:rFonts w:ascii="Calibri" w:eastAsia="Calibri" w:hAnsi="Calibri" w:cs="Calibri"/>
                      <w:b/>
                      <w:bCs/>
                      <w:spacing w:val="-1"/>
                      <w:sz w:val="22"/>
                      <w:szCs w:val="22"/>
                      <w:lang w:val="en-GB"/>
                    </w:rPr>
                    <w:t>u</w:t>
                  </w:r>
                  <w:r w:rsidRPr="1EDC24D0">
                    <w:rPr>
                      <w:rFonts w:ascii="Calibri" w:eastAsia="Calibri" w:hAnsi="Calibri" w:cs="Calibri"/>
                      <w:b/>
                      <w:bCs/>
                      <w:sz w:val="22"/>
                      <w:szCs w:val="22"/>
                      <w:lang w:val="en-GB"/>
                    </w:rPr>
                    <w:t>rse</w:t>
                  </w:r>
                  <w:r w:rsidRPr="1EDC24D0">
                    <w:rPr>
                      <w:rFonts w:ascii="Calibri" w:eastAsia="Calibri" w:hAnsi="Calibri" w:cs="Calibri"/>
                      <w:b/>
                      <w:bCs/>
                      <w:spacing w:val="1"/>
                      <w:sz w:val="22"/>
                      <w:szCs w:val="22"/>
                      <w:lang w:val="en-GB"/>
                    </w:rPr>
                    <w:t xml:space="preserve"> I</w:t>
                  </w:r>
                  <w:r w:rsidRPr="1EDC24D0">
                    <w:rPr>
                      <w:rFonts w:ascii="Calibri" w:eastAsia="Calibri" w:hAnsi="Calibri" w:cs="Calibri"/>
                      <w:b/>
                      <w:bCs/>
                      <w:spacing w:val="-3"/>
                      <w:sz w:val="22"/>
                      <w:szCs w:val="22"/>
                      <w:lang w:val="en-GB"/>
                    </w:rPr>
                    <w:t>n</w:t>
                  </w:r>
                  <w:r w:rsidRPr="1EDC24D0">
                    <w:rPr>
                      <w:rFonts w:ascii="Calibri" w:eastAsia="Calibri" w:hAnsi="Calibri" w:cs="Calibri"/>
                      <w:b/>
                      <w:bCs/>
                      <w:spacing w:val="1"/>
                      <w:sz w:val="22"/>
                      <w:szCs w:val="22"/>
                      <w:lang w:val="en-GB"/>
                    </w:rPr>
                    <w:t>t</w:t>
                  </w:r>
                  <w:r w:rsidRPr="1EDC24D0">
                    <w:rPr>
                      <w:rFonts w:ascii="Calibri" w:eastAsia="Calibri" w:hAnsi="Calibri" w:cs="Calibri"/>
                      <w:b/>
                      <w:bCs/>
                      <w:sz w:val="22"/>
                      <w:szCs w:val="22"/>
                      <w:lang w:val="en-GB"/>
                    </w:rPr>
                    <w:t>rod</w:t>
                  </w:r>
                  <w:r w:rsidRPr="1EDC24D0">
                    <w:rPr>
                      <w:rFonts w:ascii="Calibri" w:eastAsia="Calibri" w:hAnsi="Calibri" w:cs="Calibri"/>
                      <w:b/>
                      <w:bCs/>
                      <w:spacing w:val="-1"/>
                      <w:sz w:val="22"/>
                      <w:szCs w:val="22"/>
                      <w:lang w:val="en-GB"/>
                    </w:rPr>
                    <w:t>u</w:t>
                  </w:r>
                  <w:r w:rsidRPr="1EDC24D0">
                    <w:rPr>
                      <w:rFonts w:ascii="Calibri" w:eastAsia="Calibri" w:hAnsi="Calibri" w:cs="Calibri"/>
                      <w:b/>
                      <w:bCs/>
                      <w:spacing w:val="-3"/>
                      <w:sz w:val="22"/>
                      <w:szCs w:val="22"/>
                      <w:lang w:val="en-GB"/>
                    </w:rPr>
                    <w:t>c</w:t>
                  </w:r>
                  <w:r w:rsidRPr="1EDC24D0">
                    <w:rPr>
                      <w:rFonts w:ascii="Calibri" w:eastAsia="Calibri" w:hAnsi="Calibri" w:cs="Calibri"/>
                      <w:b/>
                      <w:bCs/>
                      <w:spacing w:val="1"/>
                      <w:sz w:val="22"/>
                      <w:szCs w:val="22"/>
                      <w:lang w:val="en-GB"/>
                    </w:rPr>
                    <w:t>ti</w:t>
                  </w:r>
                  <w:r w:rsidRPr="1EDC24D0">
                    <w:rPr>
                      <w:rFonts w:ascii="Calibri" w:eastAsia="Calibri" w:hAnsi="Calibri" w:cs="Calibri"/>
                      <w:b/>
                      <w:bCs/>
                      <w:sz w:val="22"/>
                      <w:szCs w:val="22"/>
                      <w:lang w:val="en-GB"/>
                    </w:rPr>
                    <w:t>on</w:t>
                  </w:r>
                </w:p>
                <w:p w14:paraId="5D3B6B65" w14:textId="77777777" w:rsidR="001F18AC" w:rsidRPr="001A32DE" w:rsidRDefault="001F18AC" w:rsidP="001F18AC">
                  <w:pPr>
                    <w:spacing w:before="2"/>
                    <w:ind w:right="-20"/>
                    <w:rPr>
                      <w:rFonts w:ascii="Calibri" w:eastAsia="Calibri" w:hAnsi="Calibri" w:cs="Calibri"/>
                      <w:b/>
                      <w:bCs/>
                      <w:sz w:val="22"/>
                      <w:szCs w:val="22"/>
                      <w:lang w:val="en-GB"/>
                    </w:rPr>
                  </w:pPr>
                </w:p>
              </w:tc>
              <w:tc>
                <w:tcPr>
                  <w:tcW w:w="3362" w:type="dxa"/>
                  <w:shd w:val="clear" w:color="auto" w:fill="auto"/>
                </w:tcPr>
                <w:p w14:paraId="4B93EE1D" w14:textId="343CDFCF" w:rsidR="001F18AC" w:rsidRPr="0038572F" w:rsidRDefault="001F18AC" w:rsidP="001F18AC">
                  <w:pPr>
                    <w:pStyle w:val="Normal-Centered"/>
                    <w:rPr>
                      <w:rStyle w:val="Strong"/>
                      <w:rFonts w:ascii="Calibri" w:eastAsia="Calibri" w:hAnsi="Calibri" w:cs="Calibri"/>
                      <w:sz w:val="22"/>
                      <w:szCs w:val="22"/>
                    </w:rPr>
                  </w:pPr>
                  <w:r w:rsidRPr="1EDC24D0">
                    <w:rPr>
                      <w:rStyle w:val="Strong"/>
                      <w:rFonts w:ascii="Calibri" w:eastAsia="Calibri" w:hAnsi="Calibri" w:cs="Calibri"/>
                      <w:sz w:val="22"/>
                      <w:szCs w:val="22"/>
                    </w:rPr>
                    <w:t>C2</w:t>
                  </w:r>
                  <w:r>
                    <w:rPr>
                      <w:rStyle w:val="Strong"/>
                      <w:rFonts w:ascii="Calibri" w:eastAsia="Calibri" w:hAnsi="Calibri" w:cs="Calibri"/>
                      <w:sz w:val="22"/>
                      <w:szCs w:val="22"/>
                    </w:rPr>
                    <w:t>81</w:t>
                  </w:r>
                </w:p>
              </w:tc>
            </w:tr>
          </w:tbl>
          <w:p w14:paraId="0619E6D5" w14:textId="09A68A5D" w:rsidR="001F18AC" w:rsidRPr="0038572F" w:rsidRDefault="001F18AC" w:rsidP="00A50938">
            <w:pPr>
              <w:pStyle w:val="Normal-Centered"/>
              <w:rPr>
                <w:rStyle w:val="Strong"/>
                <w:rFonts w:ascii="Calibri" w:hAnsi="Calibri"/>
                <w:sz w:val="24"/>
                <w:szCs w:val="24"/>
              </w:rPr>
            </w:pPr>
          </w:p>
        </w:tc>
      </w:tr>
      <w:tr w:rsidR="004A35D6" w:rsidRPr="00A860BB" w14:paraId="43E2C09B" w14:textId="77777777" w:rsidTr="64A2604D">
        <w:trPr>
          <w:trHeight w:val="1677"/>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5FA972B" w14:textId="77777777" w:rsidR="004A35D6" w:rsidRPr="004A35D6" w:rsidRDefault="004A35D6" w:rsidP="004A35D6">
            <w:pPr>
              <w:rPr>
                <w:rFonts w:ascii="Calibri" w:hAnsi="Calibri"/>
                <w:b/>
                <w:bCs/>
                <w:sz w:val="24"/>
                <w:szCs w:val="24"/>
              </w:rPr>
            </w:pPr>
            <w:r w:rsidRPr="004A35D6">
              <w:rPr>
                <w:rFonts w:ascii="Calibri" w:hAnsi="Calibri"/>
                <w:b/>
                <w:bCs/>
                <w:sz w:val="24"/>
                <w:szCs w:val="24"/>
              </w:rPr>
              <w:t>READING LIST</w:t>
            </w:r>
          </w:p>
          <w:p w14:paraId="23C58304" w14:textId="77777777" w:rsidR="004A35D6" w:rsidRDefault="004A35D6" w:rsidP="004A35D6">
            <w:pPr>
              <w:autoSpaceDE w:val="0"/>
              <w:autoSpaceDN w:val="0"/>
              <w:adjustRightInd w:val="0"/>
              <w:rPr>
                <w:rFonts w:ascii="ArialMT" w:hAnsi="ArialMT" w:cs="ArialMT"/>
                <w:sz w:val="22"/>
                <w:szCs w:val="22"/>
                <w:lang w:val="en-GB"/>
              </w:rPr>
            </w:pPr>
          </w:p>
          <w:p w14:paraId="6612C03A" w14:textId="77777777" w:rsidR="00133D69" w:rsidRDefault="00133D69" w:rsidP="00133D69">
            <w:pPr>
              <w:spacing w:after="120"/>
              <w:rPr>
                <w:rFonts w:ascii="ArialMT" w:hAnsi="ArialMT" w:cs="ArialMT"/>
                <w:sz w:val="22"/>
                <w:szCs w:val="22"/>
                <w:lang w:val="en-GB"/>
              </w:rPr>
            </w:pPr>
            <w:proofErr w:type="spellStart"/>
            <w:r w:rsidRPr="00133D69">
              <w:rPr>
                <w:rFonts w:ascii="ArialMT" w:hAnsi="ArialMT" w:cs="ArialMT"/>
                <w:sz w:val="22"/>
                <w:szCs w:val="22"/>
                <w:lang w:val="en-GB"/>
              </w:rPr>
              <w:t>Weinthal</w:t>
            </w:r>
            <w:proofErr w:type="spellEnd"/>
            <w:r w:rsidRPr="00133D69">
              <w:rPr>
                <w:rFonts w:ascii="ArialMT" w:hAnsi="ArialMT" w:cs="ArialMT"/>
                <w:sz w:val="22"/>
                <w:szCs w:val="22"/>
                <w:lang w:val="en-GB"/>
              </w:rPr>
              <w:t xml:space="preserve">, Lois. </w:t>
            </w:r>
            <w:r w:rsidRPr="00133D69">
              <w:rPr>
                <w:rFonts w:ascii="ArialMT" w:hAnsi="ArialMT" w:cs="ArialMT"/>
                <w:i/>
                <w:iCs/>
                <w:sz w:val="22"/>
                <w:szCs w:val="22"/>
                <w:lang w:val="en-GB"/>
              </w:rPr>
              <w:t>Toward a New Interior: An Anthology of Interior Design Theory</w:t>
            </w:r>
            <w:r w:rsidRPr="00133D69">
              <w:rPr>
                <w:rFonts w:ascii="ArialMT" w:hAnsi="ArialMT" w:cs="ArialMT"/>
                <w:sz w:val="22"/>
                <w:szCs w:val="22"/>
                <w:lang w:val="en-GB"/>
              </w:rPr>
              <w:t>. New York: Princeton Architectural Press, 2011.</w:t>
            </w:r>
          </w:p>
          <w:p w14:paraId="042F507B" w14:textId="18FE931F" w:rsidR="004A35D6" w:rsidRDefault="004A35D6" w:rsidP="00133D69">
            <w:pPr>
              <w:spacing w:after="120"/>
              <w:rPr>
                <w:rFonts w:ascii="ArialMT" w:hAnsi="ArialMT" w:cs="ArialMT"/>
                <w:sz w:val="22"/>
                <w:szCs w:val="22"/>
                <w:lang w:val="en-GB"/>
              </w:rPr>
            </w:pPr>
            <w:r w:rsidRPr="004A35D6">
              <w:rPr>
                <w:rFonts w:ascii="ArialMT" w:hAnsi="ArialMT" w:cs="ArialMT"/>
                <w:sz w:val="22"/>
                <w:szCs w:val="22"/>
                <w:lang w:val="en-GB"/>
              </w:rPr>
              <w:t xml:space="preserve">Gigli, John. </w:t>
            </w:r>
            <w:r w:rsidRPr="00133D69">
              <w:rPr>
                <w:rFonts w:ascii="ArialMT" w:hAnsi="ArialMT" w:cs="ArialMT"/>
                <w:i/>
                <w:iCs/>
                <w:sz w:val="22"/>
                <w:szCs w:val="22"/>
                <w:lang w:val="en-GB"/>
              </w:rPr>
              <w:t>Thinking Inside the Box: A Reader in Interior Design for the 21st Century</w:t>
            </w:r>
            <w:r w:rsidRPr="004A35D6">
              <w:rPr>
                <w:rFonts w:ascii="ArialMT" w:hAnsi="ArialMT" w:cs="ArialMT"/>
                <w:sz w:val="22"/>
                <w:szCs w:val="22"/>
                <w:lang w:val="en-GB"/>
              </w:rPr>
              <w:t>. Enfield: Middlesex University Press, 2007.</w:t>
            </w:r>
          </w:p>
          <w:p w14:paraId="5A130C40" w14:textId="0AC00935" w:rsidR="00133D69" w:rsidRDefault="00133D69" w:rsidP="00133D69">
            <w:pPr>
              <w:spacing w:after="120"/>
              <w:rPr>
                <w:rFonts w:ascii="ArialMT" w:hAnsi="ArialMT" w:cs="ArialMT"/>
                <w:sz w:val="22"/>
                <w:szCs w:val="22"/>
                <w:lang w:val="en-GB"/>
              </w:rPr>
            </w:pPr>
            <w:r w:rsidRPr="00133D69">
              <w:rPr>
                <w:rFonts w:ascii="ArialMT" w:hAnsi="ArialMT" w:cs="ArialMT"/>
                <w:sz w:val="22"/>
                <w:szCs w:val="22"/>
                <w:lang w:val="en-GB"/>
              </w:rPr>
              <w:t xml:space="preserve">Sparke, Penny. </w:t>
            </w:r>
            <w:r w:rsidRPr="00133D69">
              <w:rPr>
                <w:rFonts w:ascii="ArialMT" w:hAnsi="ArialMT" w:cs="ArialMT"/>
                <w:i/>
                <w:iCs/>
                <w:sz w:val="22"/>
                <w:szCs w:val="22"/>
                <w:lang w:val="en-GB"/>
              </w:rPr>
              <w:t>Designing the Modern Interior: From the Victorians to Today</w:t>
            </w:r>
            <w:r w:rsidRPr="00133D69">
              <w:rPr>
                <w:rFonts w:ascii="ArialMT" w:hAnsi="ArialMT" w:cs="ArialMT"/>
                <w:sz w:val="22"/>
                <w:szCs w:val="22"/>
                <w:lang w:val="en-GB"/>
              </w:rPr>
              <w:t>. Oxford: Berg, 2009.</w:t>
            </w:r>
          </w:p>
          <w:p w14:paraId="042DFFD6" w14:textId="786566A1" w:rsidR="00133D69" w:rsidRDefault="00133D69" w:rsidP="00133D69">
            <w:pPr>
              <w:spacing w:after="120"/>
              <w:rPr>
                <w:rFonts w:ascii="ArialMT" w:hAnsi="ArialMT" w:cs="ArialMT"/>
                <w:sz w:val="22"/>
                <w:szCs w:val="22"/>
                <w:lang w:val="en-GB"/>
              </w:rPr>
            </w:pPr>
            <w:r w:rsidRPr="00133D69">
              <w:rPr>
                <w:rFonts w:ascii="ArialMT" w:hAnsi="ArialMT" w:cs="ArialMT"/>
                <w:sz w:val="22"/>
                <w:szCs w:val="22"/>
                <w:lang w:val="en-GB"/>
              </w:rPr>
              <w:t xml:space="preserve">Taylor, Mark, and </w:t>
            </w:r>
            <w:proofErr w:type="spellStart"/>
            <w:r w:rsidRPr="00133D69">
              <w:rPr>
                <w:rFonts w:ascii="ArialMT" w:hAnsi="ArialMT" w:cs="ArialMT"/>
                <w:sz w:val="22"/>
                <w:szCs w:val="22"/>
                <w:lang w:val="en-GB"/>
              </w:rPr>
              <w:t>Julieanna</w:t>
            </w:r>
            <w:proofErr w:type="spellEnd"/>
            <w:r w:rsidRPr="00133D69">
              <w:rPr>
                <w:rFonts w:ascii="ArialMT" w:hAnsi="ArialMT" w:cs="ArialMT"/>
                <w:sz w:val="22"/>
                <w:szCs w:val="22"/>
                <w:lang w:val="en-GB"/>
              </w:rPr>
              <w:t xml:space="preserve"> Preston. </w:t>
            </w:r>
            <w:proofErr w:type="spellStart"/>
            <w:r w:rsidRPr="00133D69">
              <w:rPr>
                <w:rFonts w:ascii="ArialMT" w:hAnsi="ArialMT" w:cs="ArialMT"/>
                <w:i/>
                <w:iCs/>
                <w:sz w:val="22"/>
                <w:szCs w:val="22"/>
                <w:lang w:val="en-GB"/>
              </w:rPr>
              <w:t>Intimus</w:t>
            </w:r>
            <w:proofErr w:type="spellEnd"/>
            <w:r w:rsidRPr="00133D69">
              <w:rPr>
                <w:rFonts w:ascii="ArialMT" w:hAnsi="ArialMT" w:cs="ArialMT"/>
                <w:i/>
                <w:iCs/>
                <w:sz w:val="22"/>
                <w:szCs w:val="22"/>
                <w:lang w:val="en-GB"/>
              </w:rPr>
              <w:t>: Interior Design Theory Reader</w:t>
            </w:r>
            <w:r w:rsidRPr="00133D69">
              <w:rPr>
                <w:rFonts w:ascii="ArialMT" w:hAnsi="ArialMT" w:cs="ArialMT"/>
                <w:sz w:val="22"/>
                <w:szCs w:val="22"/>
                <w:lang w:val="en-GB"/>
              </w:rPr>
              <w:t>. Chichester: John Wiley &amp; Sons, Ltd, 2011.</w:t>
            </w:r>
          </w:p>
          <w:p w14:paraId="1DB856B3" w14:textId="171B9A63" w:rsidR="004A35D6" w:rsidRPr="00133D69" w:rsidRDefault="00133D69" w:rsidP="00133D69">
            <w:pPr>
              <w:spacing w:after="120"/>
              <w:rPr>
                <w:rFonts w:ascii="ArialMT" w:hAnsi="ArialMT" w:cs="ArialMT"/>
                <w:sz w:val="22"/>
                <w:szCs w:val="22"/>
                <w:lang w:val="en-GB"/>
              </w:rPr>
            </w:pPr>
            <w:r w:rsidRPr="00133D69">
              <w:rPr>
                <w:rFonts w:ascii="ArialMT" w:hAnsi="ArialMT" w:cs="ArialMT"/>
                <w:sz w:val="22"/>
                <w:szCs w:val="22"/>
                <w:lang w:val="en-GB"/>
              </w:rPr>
              <w:t xml:space="preserve">Kleinman, Kent, Joanna </w:t>
            </w:r>
            <w:proofErr w:type="spellStart"/>
            <w:r w:rsidRPr="00133D69">
              <w:rPr>
                <w:rFonts w:ascii="ArialMT" w:hAnsi="ArialMT" w:cs="ArialMT"/>
                <w:sz w:val="22"/>
                <w:szCs w:val="22"/>
                <w:lang w:val="en-GB"/>
              </w:rPr>
              <w:t>Merwood</w:t>
            </w:r>
            <w:proofErr w:type="spellEnd"/>
            <w:r w:rsidRPr="00133D69">
              <w:rPr>
                <w:rFonts w:ascii="ArialMT" w:hAnsi="ArialMT" w:cs="ArialMT"/>
                <w:sz w:val="22"/>
                <w:szCs w:val="22"/>
                <w:lang w:val="en-GB"/>
              </w:rPr>
              <w:t xml:space="preserve">-Salisbury, and Lois </w:t>
            </w:r>
            <w:proofErr w:type="spellStart"/>
            <w:r w:rsidRPr="00133D69">
              <w:rPr>
                <w:rFonts w:ascii="ArialMT" w:hAnsi="ArialMT" w:cs="ArialMT"/>
                <w:sz w:val="22"/>
                <w:szCs w:val="22"/>
                <w:lang w:val="en-GB"/>
              </w:rPr>
              <w:t>Weinthal</w:t>
            </w:r>
            <w:proofErr w:type="spellEnd"/>
            <w:r w:rsidRPr="00133D69">
              <w:rPr>
                <w:rFonts w:ascii="ArialMT" w:hAnsi="ArialMT" w:cs="ArialMT"/>
                <w:sz w:val="22"/>
                <w:szCs w:val="22"/>
                <w:lang w:val="en-GB"/>
              </w:rPr>
              <w:t xml:space="preserve">. </w:t>
            </w:r>
            <w:r w:rsidRPr="00133D69">
              <w:rPr>
                <w:rFonts w:ascii="ArialMT" w:hAnsi="ArialMT" w:cs="ArialMT"/>
                <w:i/>
                <w:iCs/>
                <w:sz w:val="22"/>
                <w:szCs w:val="22"/>
                <w:lang w:val="en-GB"/>
              </w:rPr>
              <w:t>After Taste: Expanded Practice in Interior Design</w:t>
            </w:r>
            <w:r w:rsidRPr="00133D69">
              <w:rPr>
                <w:rFonts w:ascii="ArialMT" w:hAnsi="ArialMT" w:cs="ArialMT"/>
                <w:sz w:val="22"/>
                <w:szCs w:val="22"/>
                <w:lang w:val="en-GB"/>
              </w:rPr>
              <w:t>. New York: Princeton Architectural Press, 2012.</w:t>
            </w:r>
          </w:p>
        </w:tc>
      </w:tr>
    </w:tbl>
    <w:p w14:paraId="75BBA142" w14:textId="24696BDB" w:rsidR="1EDC24D0" w:rsidRDefault="1EDC24D0"/>
    <w:p w14:paraId="2FF5D50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4B56" w14:textId="77777777" w:rsidR="001B1F65" w:rsidRDefault="001B1F65" w:rsidP="00DC5D31">
      <w:r>
        <w:separator/>
      </w:r>
    </w:p>
  </w:endnote>
  <w:endnote w:type="continuationSeparator" w:id="0">
    <w:p w14:paraId="6AC423C7" w14:textId="77777777" w:rsidR="001B1F65" w:rsidRDefault="001B1F6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2CBBD" w14:textId="77777777" w:rsidR="001B1F65" w:rsidRDefault="001B1F65" w:rsidP="00DC5D31">
      <w:r>
        <w:separator/>
      </w:r>
    </w:p>
  </w:footnote>
  <w:footnote w:type="continuationSeparator" w:id="0">
    <w:p w14:paraId="3E0D39D0" w14:textId="77777777" w:rsidR="001B1F65" w:rsidRDefault="001B1F65"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32177"/>
    <w:rsid w:val="000B3E71"/>
    <w:rsid w:val="000F23C5"/>
    <w:rsid w:val="000F44BA"/>
    <w:rsid w:val="001077B3"/>
    <w:rsid w:val="00115B37"/>
    <w:rsid w:val="00133D69"/>
    <w:rsid w:val="001430D7"/>
    <w:rsid w:val="0015529B"/>
    <w:rsid w:val="00175129"/>
    <w:rsid w:val="001B1F65"/>
    <w:rsid w:val="001E63EE"/>
    <w:rsid w:val="001F18AC"/>
    <w:rsid w:val="00204FAB"/>
    <w:rsid w:val="002333AA"/>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A312A"/>
    <w:rsid w:val="004A35D6"/>
    <w:rsid w:val="004B123B"/>
    <w:rsid w:val="004F4934"/>
    <w:rsid w:val="004F6C14"/>
    <w:rsid w:val="00503D97"/>
    <w:rsid w:val="005120B5"/>
    <w:rsid w:val="00515C2B"/>
    <w:rsid w:val="00527480"/>
    <w:rsid w:val="00551E08"/>
    <w:rsid w:val="005618A8"/>
    <w:rsid w:val="005640E4"/>
    <w:rsid w:val="005704AE"/>
    <w:rsid w:val="00574899"/>
    <w:rsid w:val="005755E1"/>
    <w:rsid w:val="00625449"/>
    <w:rsid w:val="00671C4C"/>
    <w:rsid w:val="006837C7"/>
    <w:rsid w:val="006A7299"/>
    <w:rsid w:val="006B4992"/>
    <w:rsid w:val="006D077E"/>
    <w:rsid w:val="006E3C43"/>
    <w:rsid w:val="006F220A"/>
    <w:rsid w:val="006F681D"/>
    <w:rsid w:val="00713340"/>
    <w:rsid w:val="00713D96"/>
    <w:rsid w:val="00716614"/>
    <w:rsid w:val="00721E9B"/>
    <w:rsid w:val="00761D56"/>
    <w:rsid w:val="00774456"/>
    <w:rsid w:val="00776529"/>
    <w:rsid w:val="0079681F"/>
    <w:rsid w:val="007A2787"/>
    <w:rsid w:val="007F05B3"/>
    <w:rsid w:val="00803B6B"/>
    <w:rsid w:val="0081090A"/>
    <w:rsid w:val="00811645"/>
    <w:rsid w:val="008121DA"/>
    <w:rsid w:val="008245A5"/>
    <w:rsid w:val="00825295"/>
    <w:rsid w:val="00832BAA"/>
    <w:rsid w:val="008351AF"/>
    <w:rsid w:val="008424EB"/>
    <w:rsid w:val="008E4B7A"/>
    <w:rsid w:val="00924310"/>
    <w:rsid w:val="00925CF7"/>
    <w:rsid w:val="00933BAD"/>
    <w:rsid w:val="00936352"/>
    <w:rsid w:val="00943386"/>
    <w:rsid w:val="00947D97"/>
    <w:rsid w:val="00950807"/>
    <w:rsid w:val="009551DC"/>
    <w:rsid w:val="00972235"/>
    <w:rsid w:val="009A12CB"/>
    <w:rsid w:val="009B61C4"/>
    <w:rsid w:val="009D044D"/>
    <w:rsid w:val="00A025D4"/>
    <w:rsid w:val="00A05B52"/>
    <w:rsid w:val="00A10568"/>
    <w:rsid w:val="00A46882"/>
    <w:rsid w:val="00A50938"/>
    <w:rsid w:val="00A51C96"/>
    <w:rsid w:val="00A55C79"/>
    <w:rsid w:val="00A64A0F"/>
    <w:rsid w:val="00A860BB"/>
    <w:rsid w:val="00AA3184"/>
    <w:rsid w:val="00AD5B55"/>
    <w:rsid w:val="00AE7331"/>
    <w:rsid w:val="00AF1D2F"/>
    <w:rsid w:val="00B0172A"/>
    <w:rsid w:val="00B14394"/>
    <w:rsid w:val="00B17BC2"/>
    <w:rsid w:val="00B26E49"/>
    <w:rsid w:val="00B51027"/>
    <w:rsid w:val="00B9241B"/>
    <w:rsid w:val="00BA681C"/>
    <w:rsid w:val="00BB33CE"/>
    <w:rsid w:val="00BC676A"/>
    <w:rsid w:val="00C45381"/>
    <w:rsid w:val="00C644E7"/>
    <w:rsid w:val="00C6523B"/>
    <w:rsid w:val="00CB6656"/>
    <w:rsid w:val="00CB6E55"/>
    <w:rsid w:val="00CC0A67"/>
    <w:rsid w:val="00CD617B"/>
    <w:rsid w:val="00CF24A6"/>
    <w:rsid w:val="00CF65BF"/>
    <w:rsid w:val="00D04BC9"/>
    <w:rsid w:val="00D14C65"/>
    <w:rsid w:val="00D45421"/>
    <w:rsid w:val="00D625DE"/>
    <w:rsid w:val="00DA0E24"/>
    <w:rsid w:val="00DC5D31"/>
    <w:rsid w:val="00E368C0"/>
    <w:rsid w:val="00E36917"/>
    <w:rsid w:val="00E436E9"/>
    <w:rsid w:val="00E5035D"/>
    <w:rsid w:val="00E615E1"/>
    <w:rsid w:val="00E61CBD"/>
    <w:rsid w:val="00E90FC5"/>
    <w:rsid w:val="00E97C00"/>
    <w:rsid w:val="00EA784E"/>
    <w:rsid w:val="00EB50F0"/>
    <w:rsid w:val="00EB521E"/>
    <w:rsid w:val="00ED5FDF"/>
    <w:rsid w:val="00ED6463"/>
    <w:rsid w:val="00F50B25"/>
    <w:rsid w:val="00F74868"/>
    <w:rsid w:val="00F7528E"/>
    <w:rsid w:val="00FA44EA"/>
    <w:rsid w:val="00FE263D"/>
    <w:rsid w:val="00FF73C9"/>
    <w:rsid w:val="04525A0E"/>
    <w:rsid w:val="1EDC24D0"/>
    <w:rsid w:val="268DB1C7"/>
    <w:rsid w:val="64A2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15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openhou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about-us/visit-us/directions/marylebon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00ADD-CCE9-9549-AED8-B3D81A91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2019-08-07T07:32:00Z</dcterms:created>
  <dcterms:modified xsi:type="dcterms:W3CDTF">2019-08-07T08:06:00Z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