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CB6656" w:rsidRPr="00A860BB" w14:paraId="7DAB9363" w14:textId="77777777" w:rsidTr="31F03C05">
        <w:trPr>
          <w:jc w:val="center"/>
        </w:trPr>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6E8B3693" w14:textId="77777777" w:rsidR="00CE0C56" w:rsidRDefault="00CE0C56" w:rsidP="00DA0E24">
            <w:pPr>
              <w:pStyle w:val="Title"/>
              <w:rPr>
                <w:sz w:val="24"/>
                <w:szCs w:val="24"/>
              </w:rPr>
            </w:pPr>
            <w:bookmarkStart w:id="0" w:name="_GoBack"/>
            <w:bookmarkEnd w:id="0"/>
            <w:r>
              <w:rPr>
                <w:sz w:val="24"/>
                <w:szCs w:val="24"/>
              </w:rPr>
              <w:t>MA Interactive Media Practice</w:t>
            </w:r>
          </w:p>
          <w:p w14:paraId="2E213A82" w14:textId="77777777" w:rsidR="00AE7331" w:rsidRPr="0038572F" w:rsidRDefault="00DA0E24" w:rsidP="00CE0C56">
            <w:pPr>
              <w:pStyle w:val="Title"/>
              <w:rPr>
                <w:sz w:val="24"/>
                <w:szCs w:val="24"/>
              </w:rPr>
            </w:pPr>
            <w:r w:rsidRPr="0038572F">
              <w:rPr>
                <w:sz w:val="24"/>
                <w:szCs w:val="24"/>
              </w:rPr>
              <w:t>ORIENTATION</w:t>
            </w:r>
            <w:r w:rsidR="0001120B" w:rsidRPr="0038572F">
              <w:rPr>
                <w:sz w:val="24"/>
                <w:szCs w:val="24"/>
              </w:rPr>
              <w:t xml:space="preserve"> </w:t>
            </w:r>
            <w:r w:rsidR="00CE0C56">
              <w:rPr>
                <w:sz w:val="24"/>
                <w:szCs w:val="24"/>
              </w:rPr>
              <w:t>TIMETABLE</w:t>
            </w:r>
          </w:p>
        </w:tc>
      </w:tr>
      <w:tr w:rsidR="00483ED9" w:rsidRPr="00A860BB" w14:paraId="05B05634" w14:textId="77777777" w:rsidTr="31F03C05">
        <w:trPr>
          <w:trHeight w:val="567"/>
          <w:jc w:val="center"/>
        </w:trPr>
        <w:tc>
          <w:tcPr>
            <w:tcW w:w="10322" w:type="dxa"/>
            <w:tcBorders>
              <w:left w:val="single" w:sz="18" w:space="0" w:color="147ABD" w:themeColor="accent1"/>
              <w:right w:val="single" w:sz="18" w:space="0" w:color="147ABD" w:themeColor="accent1"/>
            </w:tcBorders>
            <w:vAlign w:val="center"/>
          </w:tcPr>
          <w:p w14:paraId="3DAA2580" w14:textId="1551F07B" w:rsidR="00DA0E24" w:rsidRPr="00CE0C56" w:rsidRDefault="60323BFD" w:rsidP="60323BFD">
            <w:pPr>
              <w:pStyle w:val="Heading1"/>
              <w:rPr>
                <w:rFonts w:ascii="Calibri" w:hAnsi="Calibri"/>
                <w:bCs/>
                <w:sz w:val="24"/>
                <w:szCs w:val="24"/>
              </w:rPr>
            </w:pPr>
            <w:r w:rsidRPr="60323BFD">
              <w:rPr>
                <w:rFonts w:ascii="Calibri" w:hAnsi="Calibri"/>
                <w:sz w:val="24"/>
                <w:szCs w:val="24"/>
              </w:rPr>
              <w:t>COURSE LEADER WELCOME</w:t>
            </w:r>
          </w:p>
          <w:p w14:paraId="672A6659" w14:textId="77777777" w:rsidR="00DA0E24" w:rsidRDefault="00DA0E24" w:rsidP="00DA0E24">
            <w:pPr>
              <w:rPr>
                <w:rFonts w:ascii="Calibri" w:hAnsi="Calibri"/>
                <w:sz w:val="24"/>
                <w:szCs w:val="24"/>
              </w:rPr>
            </w:pPr>
          </w:p>
          <w:p w14:paraId="30925973" w14:textId="77777777" w:rsidR="00CE0C56" w:rsidRPr="00361A35" w:rsidRDefault="00CE0C56" w:rsidP="00CE0C56">
            <w:pPr>
              <w:widowControl w:val="0"/>
              <w:autoSpaceDE w:val="0"/>
              <w:autoSpaceDN w:val="0"/>
              <w:adjustRightInd w:val="0"/>
              <w:rPr>
                <w:rFonts w:ascii="Arial" w:hAnsi="Arial" w:cs="Arial"/>
                <w:kern w:val="28"/>
              </w:rPr>
            </w:pPr>
            <w:r w:rsidRPr="00361A35">
              <w:rPr>
                <w:rFonts w:ascii="Arial" w:hAnsi="Arial" w:cs="Arial"/>
                <w:kern w:val="28"/>
              </w:rPr>
              <w:t xml:space="preserve">Congratulations on being accepted onto the </w:t>
            </w:r>
            <w:r w:rsidRPr="00361A35">
              <w:rPr>
                <w:rFonts w:ascii="Arial" w:hAnsi="Arial" w:cs="Arial"/>
                <w:color w:val="000000"/>
                <w:kern w:val="28"/>
              </w:rPr>
              <w:t xml:space="preserve">Interactive Media Practice MA. </w:t>
            </w:r>
            <w:r w:rsidRPr="00361A35">
              <w:rPr>
                <w:rFonts w:ascii="Arial" w:hAnsi="Arial" w:cs="Arial"/>
                <w:kern w:val="28"/>
              </w:rPr>
              <w:t>My colleagues and I look forward to working with you and we will endeavour to ensure that your time with us will be creative, exciting and fulfilling.</w:t>
            </w:r>
          </w:p>
          <w:p w14:paraId="0A37501D" w14:textId="77777777" w:rsidR="00CE0C56" w:rsidRPr="00361A35" w:rsidRDefault="00CE0C56" w:rsidP="00CE0C56">
            <w:pPr>
              <w:autoSpaceDE w:val="0"/>
              <w:autoSpaceDN w:val="0"/>
              <w:adjustRightInd w:val="0"/>
              <w:rPr>
                <w:rFonts w:ascii="Arial" w:hAnsi="Arial" w:cs="Arial"/>
              </w:rPr>
            </w:pPr>
          </w:p>
          <w:p w14:paraId="41000DC3" w14:textId="77777777" w:rsidR="00CE0C56" w:rsidRPr="00361A35" w:rsidRDefault="00CE0C56" w:rsidP="00CE0C56">
            <w:pPr>
              <w:rPr>
                <w:rFonts w:ascii="Arial" w:hAnsi="Arial" w:cs="Arial"/>
              </w:rPr>
            </w:pPr>
            <w:r w:rsidRPr="00361A35">
              <w:rPr>
                <w:rFonts w:ascii="Arial" w:hAnsi="Arial" w:cs="Arial"/>
              </w:rPr>
              <w:t xml:space="preserve">On the attached pages you will find details of your time with us at the start of the year.  During Orientation week we will go through the course programme with you in detail.  We have arranged a number of activities to help you settle in and prepare for your time with us.  This will include familiarising you with workspaces, who you will be working with, the campus and its community before you start the formal, scheduled learning weeks.  </w:t>
            </w:r>
          </w:p>
          <w:p w14:paraId="5DAB6C7B" w14:textId="77777777" w:rsidR="00CE0C56" w:rsidRPr="00361A35" w:rsidRDefault="00CE0C56" w:rsidP="00CE0C56">
            <w:pPr>
              <w:rPr>
                <w:rFonts w:ascii="Arial" w:hAnsi="Arial" w:cs="Arial"/>
              </w:rPr>
            </w:pPr>
          </w:p>
          <w:p w14:paraId="7F70E78D" w14:textId="77777777" w:rsidR="00CE0C56" w:rsidRDefault="00CE0C56" w:rsidP="00CE0C56">
            <w:pPr>
              <w:rPr>
                <w:rFonts w:ascii="Arial" w:hAnsi="Arial" w:cs="Arial"/>
              </w:rPr>
            </w:pPr>
            <w:r w:rsidRPr="00361A35">
              <w:rPr>
                <w:rFonts w:ascii="Arial" w:hAnsi="Arial" w:cs="Arial"/>
              </w:rPr>
              <w:t xml:space="preserve">We have also included a short list of books and other resources that will help you to get a good start in your studies pre-arrival, as well as a note on equipment and materials. If you are extra keen, don’t worry, </w:t>
            </w:r>
            <w:r>
              <w:rPr>
                <w:rFonts w:ascii="Arial" w:hAnsi="Arial" w:cs="Arial"/>
              </w:rPr>
              <w:t>there will be plenty more later.</w:t>
            </w:r>
          </w:p>
          <w:p w14:paraId="02EB378F" w14:textId="77777777" w:rsidR="00CE0C56" w:rsidRDefault="00CE0C56" w:rsidP="00CE0C56">
            <w:pPr>
              <w:rPr>
                <w:rFonts w:ascii="Arial" w:hAnsi="Arial" w:cs="Arial"/>
              </w:rPr>
            </w:pPr>
          </w:p>
          <w:p w14:paraId="5D7F4C30" w14:textId="77777777" w:rsidR="00CE0C56" w:rsidRPr="0092509E" w:rsidRDefault="00CE0C56" w:rsidP="00CE0C56">
            <w:pPr>
              <w:rPr>
                <w:rFonts w:ascii="Times New Roman" w:hAnsi="Times New Roman"/>
                <w:lang w:eastAsia="en-GB"/>
              </w:rPr>
            </w:pPr>
            <w:r w:rsidRPr="0092509E">
              <w:rPr>
                <w:rFonts w:ascii="Arial" w:hAnsi="Arial" w:cs="Arial"/>
                <w:b/>
                <w:bCs/>
                <w:color w:val="000000"/>
                <w:lang w:eastAsia="en-GB"/>
              </w:rPr>
              <w:t>Further information </w:t>
            </w:r>
            <w:r w:rsidRPr="0092509E">
              <w:rPr>
                <w:rFonts w:ascii="Arial" w:hAnsi="Arial" w:cs="Arial"/>
                <w:color w:val="000000"/>
                <w:lang w:eastAsia="en-GB"/>
              </w:rPr>
              <w:t>for new students is also available via the website:</w:t>
            </w:r>
            <w:r w:rsidRPr="0092509E">
              <w:rPr>
                <w:rFonts w:ascii="Arial" w:hAnsi="Arial" w:cs="Arial"/>
                <w:lang w:eastAsia="en-GB"/>
              </w:rPr>
              <w:t> </w:t>
            </w:r>
          </w:p>
          <w:p w14:paraId="202B0C0A" w14:textId="77777777" w:rsidR="00CE0C56" w:rsidRPr="0092509E" w:rsidRDefault="00FA3C8B" w:rsidP="00CE0C56">
            <w:pPr>
              <w:jc w:val="both"/>
              <w:textAlignment w:val="baseline"/>
              <w:rPr>
                <w:rFonts w:ascii="Times New Roman" w:hAnsi="Times New Roman"/>
                <w:lang w:eastAsia="en-GB"/>
              </w:rPr>
            </w:pPr>
            <w:hyperlink r:id="rId11" w:tgtFrame="_blank" w:history="1">
              <w:r w:rsidR="00CE0C56" w:rsidRPr="0092509E">
                <w:rPr>
                  <w:rFonts w:ascii="Arial" w:hAnsi="Arial" w:cs="Arial"/>
                  <w:color w:val="0000FF"/>
                  <w:u w:val="single"/>
                  <w:lang w:eastAsia="en-GB"/>
                </w:rPr>
                <w:t>http://www.westminster.ac.uk/study/new-students</w:t>
              </w:r>
            </w:hyperlink>
            <w:r w:rsidR="00CE0C56" w:rsidRPr="0092509E">
              <w:rPr>
                <w:rFonts w:ascii="Arial" w:hAnsi="Arial" w:cs="Arial"/>
                <w:lang w:eastAsia="en-GB"/>
              </w:rPr>
              <w:t> </w:t>
            </w:r>
          </w:p>
          <w:p w14:paraId="6A05A809" w14:textId="77777777" w:rsidR="00CE0C56" w:rsidRPr="00361A35" w:rsidRDefault="00CE0C56" w:rsidP="00CE0C56">
            <w:pPr>
              <w:rPr>
                <w:rFonts w:ascii="Arial" w:hAnsi="Arial" w:cs="Arial"/>
              </w:rPr>
            </w:pPr>
          </w:p>
          <w:p w14:paraId="5A39BBE3" w14:textId="77777777" w:rsidR="00CE0C56" w:rsidRPr="00361A35" w:rsidRDefault="00CE0C56" w:rsidP="00CE0C56">
            <w:pPr>
              <w:rPr>
                <w:rFonts w:ascii="Arial" w:hAnsi="Arial" w:cs="Arial"/>
              </w:rPr>
            </w:pPr>
          </w:p>
          <w:p w14:paraId="284FF90D" w14:textId="77777777" w:rsidR="00CE0C56" w:rsidRPr="00361A35" w:rsidRDefault="00CE0C56" w:rsidP="00CE0C56">
            <w:pPr>
              <w:rPr>
                <w:rFonts w:ascii="Arial" w:hAnsi="Arial" w:cs="Arial"/>
              </w:rPr>
            </w:pPr>
            <w:r w:rsidRPr="00361A35">
              <w:rPr>
                <w:rFonts w:ascii="Arial" w:hAnsi="Arial" w:cs="Arial"/>
              </w:rPr>
              <w:t>If you have any queries, please do not hesitate to contact me at the email address below.</w:t>
            </w:r>
          </w:p>
          <w:p w14:paraId="41C8F396" w14:textId="77777777" w:rsidR="00CE0C56" w:rsidRPr="00361A35" w:rsidRDefault="00CE0C56" w:rsidP="00CE0C56">
            <w:pPr>
              <w:rPr>
                <w:rFonts w:ascii="Arial" w:hAnsi="Arial" w:cs="Arial"/>
              </w:rPr>
            </w:pPr>
          </w:p>
          <w:p w14:paraId="30DA5A9B" w14:textId="77777777" w:rsidR="00CE0C56" w:rsidRPr="00361A35" w:rsidRDefault="00FA3C8B" w:rsidP="00CE0C56">
            <w:pPr>
              <w:rPr>
                <w:rFonts w:ascii="Arial" w:hAnsi="Arial" w:cs="Arial"/>
                <w:color w:val="FF0000"/>
              </w:rPr>
            </w:pPr>
            <w:hyperlink r:id="rId12" w:history="1">
              <w:r w:rsidR="00CE0C56" w:rsidRPr="00361A35">
                <w:rPr>
                  <w:rStyle w:val="Hyperlink"/>
                  <w:rFonts w:ascii="Arial" w:hAnsi="Arial" w:cs="Arial"/>
                </w:rPr>
                <w:t>S.Matharu@westminster.ac.uk</w:t>
              </w:r>
            </w:hyperlink>
            <w:r w:rsidR="00CE0C56" w:rsidRPr="00361A35">
              <w:rPr>
                <w:rFonts w:ascii="Arial" w:hAnsi="Arial" w:cs="Arial"/>
                <w:color w:val="FF0000"/>
              </w:rPr>
              <w:t xml:space="preserve">  </w:t>
            </w:r>
          </w:p>
          <w:p w14:paraId="72A3D3EC" w14:textId="77777777" w:rsidR="00CE0C56" w:rsidRPr="00361A35" w:rsidRDefault="00CE0C56" w:rsidP="00CE0C56">
            <w:pPr>
              <w:rPr>
                <w:rFonts w:ascii="Arial" w:hAnsi="Arial" w:cs="Arial"/>
              </w:rPr>
            </w:pPr>
          </w:p>
          <w:p w14:paraId="1A0BBAAC" w14:textId="77777777" w:rsidR="00CE0C56" w:rsidRPr="00361A35" w:rsidRDefault="00CE0C56" w:rsidP="00CE0C56">
            <w:pPr>
              <w:widowControl w:val="0"/>
              <w:autoSpaceDE w:val="0"/>
              <w:autoSpaceDN w:val="0"/>
              <w:adjustRightInd w:val="0"/>
              <w:rPr>
                <w:rFonts w:ascii="Arial" w:hAnsi="Arial" w:cs="Arial"/>
              </w:rPr>
            </w:pPr>
            <w:r w:rsidRPr="00361A35">
              <w:rPr>
                <w:rFonts w:ascii="Arial" w:hAnsi="Arial" w:cs="Arial"/>
              </w:rPr>
              <w:t>Best wishes and welcome to University life. We look forward to seeing you in September.</w:t>
            </w:r>
          </w:p>
          <w:p w14:paraId="0D0B940D" w14:textId="77777777" w:rsidR="00CE0C56" w:rsidRPr="00361A35" w:rsidRDefault="00CE0C56" w:rsidP="00CE0C56">
            <w:pPr>
              <w:widowControl w:val="0"/>
              <w:autoSpaceDE w:val="0"/>
              <w:autoSpaceDN w:val="0"/>
              <w:adjustRightInd w:val="0"/>
              <w:rPr>
                <w:rFonts w:ascii="Arial" w:hAnsi="Arial" w:cs="Arial"/>
                <w:kern w:val="28"/>
              </w:rPr>
            </w:pPr>
          </w:p>
          <w:p w14:paraId="0E27B00A" w14:textId="77777777" w:rsidR="00CE0C56" w:rsidRPr="00361A35" w:rsidRDefault="00CE0C56" w:rsidP="00CE0C56">
            <w:pPr>
              <w:widowControl w:val="0"/>
              <w:autoSpaceDE w:val="0"/>
              <w:autoSpaceDN w:val="0"/>
              <w:adjustRightInd w:val="0"/>
              <w:rPr>
                <w:rFonts w:ascii="Arial" w:hAnsi="Arial" w:cs="Arial"/>
                <w:kern w:val="28"/>
              </w:rPr>
            </w:pPr>
          </w:p>
          <w:p w14:paraId="7F8E63C0" w14:textId="77777777" w:rsidR="00CE0C56" w:rsidRPr="00361A35" w:rsidRDefault="00CE0C56" w:rsidP="00CE0C56">
            <w:pPr>
              <w:widowControl w:val="0"/>
              <w:autoSpaceDE w:val="0"/>
              <w:autoSpaceDN w:val="0"/>
              <w:adjustRightInd w:val="0"/>
              <w:spacing w:line="220" w:lineRule="atLeast"/>
              <w:rPr>
                <w:rFonts w:eastAsia="MS Mincho" w:cs="Calibri"/>
                <w:color w:val="000000"/>
                <w:sz w:val="32"/>
                <w:szCs w:val="32"/>
                <w:lang w:eastAsia="ja-JP"/>
              </w:rPr>
            </w:pPr>
            <w:r w:rsidRPr="00361A35">
              <w:rPr>
                <w:rFonts w:ascii="Arial" w:eastAsia="MS Mincho" w:hAnsi="Arial" w:cs="Arial"/>
                <w:color w:val="000000"/>
                <w:lang w:eastAsia="ja-JP"/>
              </w:rPr>
              <w:t>Kind Regards</w:t>
            </w:r>
          </w:p>
          <w:p w14:paraId="6E7BEAA2" w14:textId="77777777" w:rsidR="00CE0C56" w:rsidRPr="00361A35" w:rsidRDefault="00CE0C56" w:rsidP="00CE0C56">
            <w:pPr>
              <w:widowControl w:val="0"/>
              <w:autoSpaceDE w:val="0"/>
              <w:autoSpaceDN w:val="0"/>
              <w:adjustRightInd w:val="0"/>
              <w:spacing w:line="220" w:lineRule="atLeast"/>
              <w:rPr>
                <w:rFonts w:eastAsia="MS Mincho" w:cs="Calibri"/>
                <w:color w:val="000000"/>
                <w:sz w:val="32"/>
                <w:szCs w:val="32"/>
                <w:lang w:eastAsia="ja-JP"/>
              </w:rPr>
            </w:pPr>
            <w:r w:rsidRPr="00361A35">
              <w:rPr>
                <w:rFonts w:ascii="Arial" w:eastAsia="MS Mincho" w:hAnsi="Arial" w:cs="Arial"/>
                <w:color w:val="000000"/>
                <w:lang w:eastAsia="ja-JP"/>
              </w:rPr>
              <w:t> </w:t>
            </w:r>
          </w:p>
          <w:p w14:paraId="5AA98163" w14:textId="77777777" w:rsidR="00CE0C56" w:rsidRPr="00361A35" w:rsidRDefault="00CE0C56" w:rsidP="00CE0C56">
            <w:pPr>
              <w:widowControl w:val="0"/>
              <w:autoSpaceDE w:val="0"/>
              <w:autoSpaceDN w:val="0"/>
              <w:adjustRightInd w:val="0"/>
              <w:spacing w:line="280" w:lineRule="atLeast"/>
              <w:rPr>
                <w:rFonts w:eastAsia="MS Mincho" w:cs="Calibri"/>
                <w:color w:val="000000"/>
                <w:sz w:val="32"/>
                <w:szCs w:val="32"/>
                <w:lang w:eastAsia="ja-JP"/>
              </w:rPr>
            </w:pPr>
            <w:r w:rsidRPr="00361A35">
              <w:rPr>
                <w:rFonts w:ascii="Arial" w:eastAsia="MS Mincho" w:hAnsi="Arial" w:cs="Arial"/>
                <w:color w:val="000000"/>
                <w:sz w:val="24"/>
                <w:szCs w:val="24"/>
                <w:lang w:eastAsia="ja-JP"/>
              </w:rPr>
              <w:t>Savraj Matharu </w:t>
            </w:r>
            <w:r w:rsidRPr="00361A35">
              <w:rPr>
                <w:rFonts w:ascii="Arial" w:eastAsia="MS Mincho" w:hAnsi="Arial" w:cs="Arial"/>
                <w:color w:val="000000"/>
                <w:lang w:eastAsia="ja-JP"/>
              </w:rPr>
              <w:t>Adobe ACE. PRINCE2. IOS Developer. SFHEA   </w:t>
            </w:r>
          </w:p>
          <w:p w14:paraId="60061E4C" w14:textId="77777777" w:rsidR="00CE0C56" w:rsidRDefault="00CE0C56" w:rsidP="00CE0C56">
            <w:pPr>
              <w:widowControl w:val="0"/>
              <w:autoSpaceDE w:val="0"/>
              <w:autoSpaceDN w:val="0"/>
              <w:adjustRightInd w:val="0"/>
              <w:spacing w:line="220" w:lineRule="atLeast"/>
              <w:rPr>
                <w:rFonts w:ascii="Arial" w:eastAsia="MS Mincho" w:hAnsi="Arial" w:cs="Arial"/>
                <w:color w:val="000000"/>
                <w:lang w:eastAsia="ja-JP"/>
              </w:rPr>
            </w:pPr>
          </w:p>
          <w:p w14:paraId="484FC417" w14:textId="77777777" w:rsidR="00CE0C56" w:rsidRDefault="00CE0C56" w:rsidP="00CE0C56">
            <w:pPr>
              <w:widowControl w:val="0"/>
              <w:autoSpaceDE w:val="0"/>
              <w:autoSpaceDN w:val="0"/>
              <w:adjustRightInd w:val="0"/>
              <w:spacing w:line="220" w:lineRule="atLeast"/>
              <w:rPr>
                <w:rFonts w:ascii="Arial" w:eastAsia="MS Mincho" w:hAnsi="Arial" w:cs="Arial"/>
                <w:color w:val="000000"/>
                <w:lang w:eastAsia="ja-JP"/>
              </w:rPr>
            </w:pPr>
            <w:r w:rsidRPr="00361A35">
              <w:rPr>
                <w:rFonts w:ascii="Arial" w:eastAsia="MS Mincho" w:hAnsi="Arial" w:cs="Arial"/>
                <w:color w:val="000000"/>
                <w:lang w:eastAsia="ja-JP"/>
              </w:rPr>
              <w:t>Programme Director MA </w:t>
            </w:r>
            <w:hyperlink r:id="rId13" w:history="1">
              <w:r w:rsidRPr="00361A35">
                <w:rPr>
                  <w:rFonts w:ascii="Arial" w:eastAsia="MS Mincho" w:hAnsi="Arial" w:cs="Arial"/>
                  <w:color w:val="6D294C"/>
                  <w:u w:val="single" w:color="6D294C"/>
                  <w:lang w:eastAsia="ja-JP"/>
                </w:rPr>
                <w:t>Interactive Media Practice </w:t>
              </w:r>
            </w:hyperlink>
          </w:p>
          <w:p w14:paraId="5F5EDF54" w14:textId="77777777" w:rsidR="00CE0C56" w:rsidRPr="002226E4" w:rsidRDefault="00CE0C56" w:rsidP="00CE0C56">
            <w:pPr>
              <w:widowControl w:val="0"/>
              <w:autoSpaceDE w:val="0"/>
              <w:autoSpaceDN w:val="0"/>
              <w:adjustRightInd w:val="0"/>
              <w:spacing w:line="220" w:lineRule="atLeast"/>
              <w:rPr>
                <w:rFonts w:ascii="Arial" w:eastAsia="MS Mincho" w:hAnsi="Arial" w:cs="Arial"/>
                <w:color w:val="000000"/>
                <w:lang w:eastAsia="ja-JP"/>
              </w:rPr>
            </w:pPr>
            <w:r>
              <w:rPr>
                <w:rFonts w:ascii="Arial" w:eastAsia="MS Mincho" w:hAnsi="Arial" w:cs="Arial"/>
                <w:color w:val="000000"/>
                <w:lang w:eastAsia="ja-JP"/>
              </w:rPr>
              <w:t xml:space="preserve">Digital Innovator Creative Technologist </w:t>
            </w:r>
          </w:p>
          <w:p w14:paraId="44306A18" w14:textId="77777777" w:rsidR="00CE0C56" w:rsidRPr="0038572F" w:rsidRDefault="00CE0C56" w:rsidP="00272B83">
            <w:pPr>
              <w:widowControl w:val="0"/>
              <w:autoSpaceDE w:val="0"/>
              <w:autoSpaceDN w:val="0"/>
              <w:adjustRightInd w:val="0"/>
              <w:spacing w:line="220" w:lineRule="atLeast"/>
              <w:rPr>
                <w:rFonts w:ascii="Calibri" w:hAnsi="Calibri"/>
                <w:sz w:val="24"/>
                <w:szCs w:val="24"/>
              </w:rPr>
            </w:pPr>
            <w:r w:rsidRPr="00361A35">
              <w:rPr>
                <w:rFonts w:ascii="Arial" w:eastAsia="MS Mincho" w:hAnsi="Arial" w:cs="Arial"/>
                <w:color w:val="000000"/>
                <w:lang w:eastAsia="ja-JP"/>
              </w:rPr>
              <w:t>E: </w:t>
            </w:r>
            <w:hyperlink r:id="rId14" w:history="1">
              <w:r w:rsidRPr="00361A35">
                <w:rPr>
                  <w:rFonts w:ascii="Arial" w:eastAsia="MS Mincho" w:hAnsi="Arial" w:cs="Arial"/>
                  <w:color w:val="6B006D"/>
                  <w:u w:val="single" w:color="6B006D"/>
                  <w:lang w:eastAsia="ja-JP"/>
                </w:rPr>
                <w:t>s.matharu@westminster.ac.uk</w:t>
              </w:r>
            </w:hyperlink>
            <w:r w:rsidRPr="00361A35">
              <w:rPr>
                <w:rFonts w:ascii="Arial" w:eastAsia="MS Mincho" w:hAnsi="Arial" w:cs="Arial"/>
                <w:color w:val="000000"/>
                <w:lang w:eastAsia="ja-JP"/>
              </w:rPr>
              <w:t>  </w:t>
            </w:r>
          </w:p>
        </w:tc>
      </w:tr>
      <w:tr w:rsidR="00483ED9" w:rsidRPr="00A860BB" w14:paraId="44EAFD9C" w14:textId="77777777" w:rsidTr="31F03C05">
        <w:trPr>
          <w:trHeight w:val="227"/>
          <w:jc w:val="center"/>
        </w:trPr>
        <w:tc>
          <w:tcPr>
            <w:tcW w:w="10322" w:type="dxa"/>
            <w:tcBorders>
              <w:left w:val="single" w:sz="18" w:space="0" w:color="147ABD" w:themeColor="accent1"/>
              <w:right w:val="single" w:sz="18" w:space="0" w:color="147ABD" w:themeColor="accent1"/>
            </w:tcBorders>
            <w:vAlign w:val="center"/>
          </w:tcPr>
          <w:p w14:paraId="4B94D5A5" w14:textId="77777777" w:rsidR="00483ED9" w:rsidRPr="0038572F" w:rsidRDefault="00483ED9" w:rsidP="00A860BB">
            <w:pPr>
              <w:rPr>
                <w:rFonts w:ascii="Calibri" w:hAnsi="Calibri"/>
                <w:sz w:val="24"/>
                <w:szCs w:val="24"/>
              </w:rPr>
            </w:pPr>
          </w:p>
        </w:tc>
      </w:tr>
      <w:tr w:rsidR="00483ED9" w:rsidRPr="00A860BB" w14:paraId="3DEEC669" w14:textId="77777777" w:rsidTr="31F03C05">
        <w:trPr>
          <w:trHeight w:val="227"/>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3656B9AB" w14:textId="77777777" w:rsidR="00483ED9" w:rsidRPr="0038572F" w:rsidRDefault="00483ED9" w:rsidP="00C644E7">
            <w:pPr>
              <w:rPr>
                <w:rFonts w:ascii="Calibri" w:hAnsi="Calibri"/>
                <w:sz w:val="24"/>
                <w:szCs w:val="24"/>
              </w:rPr>
            </w:pPr>
          </w:p>
        </w:tc>
      </w:tr>
      <w:tr w:rsidR="00DA0E24" w:rsidRPr="00A860BB" w14:paraId="3A50E043" w14:textId="77777777" w:rsidTr="31F03C05">
        <w:trPr>
          <w:trHeight w:val="3452"/>
          <w:jc w:val="center"/>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35C176F8" w14:textId="77777777" w:rsidTr="007F4271">
              <w:tc>
                <w:tcPr>
                  <w:tcW w:w="10086" w:type="dxa"/>
                  <w:gridSpan w:val="3"/>
                  <w:shd w:val="clear" w:color="auto" w:fill="91CCF3" w:themeFill="accent1" w:themeFillTint="66"/>
                </w:tcPr>
                <w:p w14:paraId="6FE3B64A" w14:textId="77777777" w:rsidR="0001120B" w:rsidRPr="0038572F" w:rsidRDefault="00CE0C56" w:rsidP="00CE0C56">
                  <w:pPr>
                    <w:pStyle w:val="Normal-Centered"/>
                    <w:rPr>
                      <w:rStyle w:val="Strong"/>
                      <w:rFonts w:ascii="Calibri" w:hAnsi="Calibri"/>
                      <w:sz w:val="24"/>
                      <w:szCs w:val="24"/>
                    </w:rPr>
                  </w:pPr>
                  <w:r>
                    <w:rPr>
                      <w:rStyle w:val="Strong"/>
                      <w:rFonts w:ascii="Calibri" w:hAnsi="Calibri"/>
                      <w:sz w:val="24"/>
                      <w:szCs w:val="24"/>
                    </w:rPr>
                    <w:t xml:space="preserve">Wednesday 18 September </w:t>
                  </w:r>
                </w:p>
              </w:tc>
            </w:tr>
            <w:tr w:rsidR="0001120B" w:rsidRPr="0038572F" w14:paraId="64C6B391" w14:textId="77777777" w:rsidTr="0001120B">
              <w:tc>
                <w:tcPr>
                  <w:tcW w:w="3362" w:type="dxa"/>
                </w:tcPr>
                <w:p w14:paraId="4A146726" w14:textId="77777777" w:rsidR="0001120B" w:rsidRPr="0038572F" w:rsidRDefault="0001120B" w:rsidP="00DA0E24">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14:paraId="20EC0D2D" w14:textId="77777777" w:rsidR="0001120B" w:rsidRPr="0038572F" w:rsidRDefault="0001120B" w:rsidP="00DA0E24">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14:paraId="1D2B207C" w14:textId="77777777" w:rsidR="0001120B" w:rsidRPr="0038572F" w:rsidRDefault="0001120B" w:rsidP="00DA0E24">
                  <w:pPr>
                    <w:pStyle w:val="Normal-Centered"/>
                    <w:rPr>
                      <w:rStyle w:val="Strong"/>
                      <w:rFonts w:ascii="Calibri" w:hAnsi="Calibri"/>
                      <w:sz w:val="24"/>
                      <w:szCs w:val="24"/>
                    </w:rPr>
                  </w:pPr>
                  <w:r w:rsidRPr="0038572F">
                    <w:rPr>
                      <w:rStyle w:val="Strong"/>
                      <w:rFonts w:ascii="Calibri" w:hAnsi="Calibri"/>
                      <w:sz w:val="24"/>
                      <w:szCs w:val="24"/>
                    </w:rPr>
                    <w:t>Location</w:t>
                  </w:r>
                </w:p>
              </w:tc>
            </w:tr>
            <w:tr w:rsidR="0001120B" w:rsidRPr="0038572F" w14:paraId="03FCC475" w14:textId="77777777" w:rsidTr="0001120B">
              <w:tc>
                <w:tcPr>
                  <w:tcW w:w="3362" w:type="dxa"/>
                </w:tcPr>
                <w:p w14:paraId="634ECACC" w14:textId="77777777" w:rsidR="0001120B" w:rsidRPr="0038572F" w:rsidRDefault="00CE0C56" w:rsidP="00DA0E24">
                  <w:pPr>
                    <w:pStyle w:val="Normal-Centered"/>
                    <w:rPr>
                      <w:rStyle w:val="Strong"/>
                      <w:rFonts w:ascii="Calibri" w:hAnsi="Calibri"/>
                      <w:sz w:val="24"/>
                      <w:szCs w:val="24"/>
                    </w:rPr>
                  </w:pPr>
                  <w:r>
                    <w:rPr>
                      <w:rStyle w:val="Strong"/>
                      <w:rFonts w:ascii="Calibri" w:hAnsi="Calibri"/>
                      <w:sz w:val="24"/>
                      <w:szCs w:val="24"/>
                    </w:rPr>
                    <w:t>11:00 – 16:00</w:t>
                  </w:r>
                </w:p>
              </w:tc>
              <w:tc>
                <w:tcPr>
                  <w:tcW w:w="3362" w:type="dxa"/>
                </w:tcPr>
                <w:p w14:paraId="36EF3AF9" w14:textId="77777777" w:rsidR="0001120B" w:rsidRPr="0038572F" w:rsidRDefault="00CE0C56" w:rsidP="00DA0E24">
                  <w:pPr>
                    <w:pStyle w:val="Normal-Centered"/>
                    <w:rPr>
                      <w:rStyle w:val="Strong"/>
                      <w:rFonts w:ascii="Calibri" w:hAnsi="Calibri"/>
                      <w:sz w:val="24"/>
                      <w:szCs w:val="24"/>
                    </w:rPr>
                  </w:pPr>
                  <w:r>
                    <w:rPr>
                      <w:rStyle w:val="Strong"/>
                      <w:rFonts w:ascii="Calibri" w:hAnsi="Calibri"/>
                      <w:sz w:val="24"/>
                      <w:szCs w:val="24"/>
                    </w:rPr>
                    <w:t>Arrivals Fair (optional event)</w:t>
                  </w:r>
                </w:p>
              </w:tc>
              <w:tc>
                <w:tcPr>
                  <w:tcW w:w="3362" w:type="dxa"/>
                </w:tcPr>
                <w:p w14:paraId="7E5F11A3" w14:textId="08F9696E" w:rsidR="0001120B" w:rsidRPr="0038572F" w:rsidRDefault="00CE0C56" w:rsidP="00DA0E24">
                  <w:pPr>
                    <w:pStyle w:val="Normal-Centered"/>
                    <w:rPr>
                      <w:rStyle w:val="Strong"/>
                      <w:rFonts w:ascii="Calibri" w:hAnsi="Calibri"/>
                      <w:sz w:val="24"/>
                      <w:szCs w:val="24"/>
                    </w:rPr>
                  </w:pPr>
                  <w:r>
                    <w:rPr>
                      <w:rStyle w:val="Strong"/>
                      <w:rFonts w:ascii="Calibri" w:hAnsi="Calibri"/>
                      <w:sz w:val="24"/>
                      <w:szCs w:val="24"/>
                    </w:rPr>
                    <w:t>Forum</w:t>
                  </w:r>
                  <w:r w:rsidR="001B1FA9">
                    <w:rPr>
                      <w:rStyle w:val="Strong"/>
                      <w:rFonts w:ascii="Calibri" w:hAnsi="Calibri"/>
                      <w:sz w:val="24"/>
                      <w:szCs w:val="24"/>
                    </w:rPr>
                    <w:br/>
                    <w:t>Harrow Campus</w:t>
                  </w:r>
                  <w:r w:rsidR="001B1FA9">
                    <w:rPr>
                      <w:rStyle w:val="Strong"/>
                      <w:rFonts w:ascii="Calibri" w:hAnsi="Calibri"/>
                      <w:sz w:val="24"/>
                      <w:szCs w:val="24"/>
                    </w:rPr>
                    <w:br/>
                    <w:t>HA1 3TP</w:t>
                  </w:r>
                </w:p>
              </w:tc>
            </w:tr>
          </w:tbl>
          <w:p w14:paraId="45FB0818" w14:textId="77777777" w:rsidR="00DA0E24" w:rsidRPr="0038572F" w:rsidRDefault="00DA0E24" w:rsidP="00DA0E24">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3A6A9436" w14:textId="77777777" w:rsidTr="31F03C05">
              <w:tc>
                <w:tcPr>
                  <w:tcW w:w="10086" w:type="dxa"/>
                  <w:gridSpan w:val="3"/>
                  <w:shd w:val="clear" w:color="auto" w:fill="91CCF3" w:themeFill="accent1" w:themeFillTint="66"/>
                </w:tcPr>
                <w:p w14:paraId="50836B98" w14:textId="77777777" w:rsidR="0001120B" w:rsidRPr="0038572F" w:rsidRDefault="00CE0C56" w:rsidP="00CE0C56">
                  <w:pPr>
                    <w:pStyle w:val="Normal-Centered"/>
                    <w:rPr>
                      <w:rStyle w:val="Strong"/>
                      <w:rFonts w:ascii="Calibri" w:hAnsi="Calibri"/>
                      <w:sz w:val="24"/>
                      <w:szCs w:val="24"/>
                    </w:rPr>
                  </w:pPr>
                  <w:r>
                    <w:rPr>
                      <w:rStyle w:val="Strong"/>
                      <w:rFonts w:ascii="Calibri" w:hAnsi="Calibri"/>
                      <w:sz w:val="24"/>
                      <w:szCs w:val="24"/>
                    </w:rPr>
                    <w:t xml:space="preserve">Thursday 19 September </w:t>
                  </w:r>
                </w:p>
              </w:tc>
            </w:tr>
            <w:tr w:rsidR="0001120B" w:rsidRPr="0038572F" w14:paraId="0AF6A058" w14:textId="77777777" w:rsidTr="31F03C05">
              <w:tc>
                <w:tcPr>
                  <w:tcW w:w="3362" w:type="dxa"/>
                </w:tcPr>
                <w:p w14:paraId="77B6B7CC"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14:paraId="7A4265B0"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14:paraId="54395E17"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01120B" w:rsidRPr="0038572F" w14:paraId="58B32706" w14:textId="77777777" w:rsidTr="31F03C05">
              <w:tc>
                <w:tcPr>
                  <w:tcW w:w="3362" w:type="dxa"/>
                </w:tcPr>
                <w:p w14:paraId="14EC987C" w14:textId="77777777" w:rsidR="0001120B" w:rsidRPr="0038572F" w:rsidRDefault="00272B83" w:rsidP="0001120B">
                  <w:pPr>
                    <w:pStyle w:val="Normal-Centered"/>
                    <w:rPr>
                      <w:rStyle w:val="Strong"/>
                      <w:rFonts w:ascii="Calibri" w:hAnsi="Calibri"/>
                      <w:sz w:val="24"/>
                      <w:szCs w:val="24"/>
                    </w:rPr>
                  </w:pPr>
                  <w:r>
                    <w:rPr>
                      <w:rStyle w:val="Strong"/>
                      <w:rFonts w:ascii="Calibri" w:hAnsi="Calibri"/>
                      <w:sz w:val="24"/>
                      <w:szCs w:val="24"/>
                    </w:rPr>
                    <w:t>9:30 – 10:00</w:t>
                  </w:r>
                </w:p>
              </w:tc>
              <w:tc>
                <w:tcPr>
                  <w:tcW w:w="3362" w:type="dxa"/>
                </w:tcPr>
                <w:p w14:paraId="076FD1BD" w14:textId="77777777" w:rsidR="0001120B" w:rsidRPr="0038572F" w:rsidRDefault="00272B83" w:rsidP="0001120B">
                  <w:pPr>
                    <w:pStyle w:val="Normal-Centered"/>
                    <w:rPr>
                      <w:rStyle w:val="Strong"/>
                      <w:rFonts w:ascii="Calibri" w:hAnsi="Calibri"/>
                      <w:sz w:val="24"/>
                      <w:szCs w:val="24"/>
                    </w:rPr>
                  </w:pPr>
                  <w:r>
                    <w:rPr>
                      <w:rStyle w:val="Strong"/>
                      <w:rFonts w:ascii="Calibri" w:hAnsi="Calibri"/>
                      <w:sz w:val="24"/>
                      <w:szCs w:val="24"/>
                    </w:rPr>
                    <w:t>Welcome Meeting</w:t>
                  </w:r>
                </w:p>
              </w:tc>
              <w:tc>
                <w:tcPr>
                  <w:tcW w:w="3362" w:type="dxa"/>
                </w:tcPr>
                <w:p w14:paraId="23354EBD" w14:textId="77777777" w:rsidR="0001120B" w:rsidRPr="0038572F" w:rsidRDefault="00272B83" w:rsidP="0001120B">
                  <w:pPr>
                    <w:pStyle w:val="Normal-Centered"/>
                    <w:rPr>
                      <w:rStyle w:val="Strong"/>
                      <w:rFonts w:ascii="Calibri" w:hAnsi="Calibri"/>
                      <w:sz w:val="24"/>
                      <w:szCs w:val="24"/>
                    </w:rPr>
                  </w:pPr>
                  <w:r>
                    <w:rPr>
                      <w:rStyle w:val="Strong"/>
                      <w:rFonts w:ascii="Calibri" w:hAnsi="Calibri"/>
                      <w:sz w:val="24"/>
                      <w:szCs w:val="24"/>
                    </w:rPr>
                    <w:t>Auditorium</w:t>
                  </w:r>
                </w:p>
              </w:tc>
            </w:tr>
            <w:tr w:rsidR="0001120B" w:rsidRPr="0038572F" w14:paraId="4A258D21" w14:textId="77777777" w:rsidTr="31F03C05">
              <w:tc>
                <w:tcPr>
                  <w:tcW w:w="3362" w:type="dxa"/>
                </w:tcPr>
                <w:p w14:paraId="2ABBC9AA" w14:textId="77777777" w:rsidR="0001120B" w:rsidRPr="0038572F" w:rsidRDefault="00272B83" w:rsidP="0001120B">
                  <w:pPr>
                    <w:pStyle w:val="Normal-Centered"/>
                    <w:rPr>
                      <w:rStyle w:val="Strong"/>
                      <w:rFonts w:ascii="Calibri" w:hAnsi="Calibri"/>
                      <w:sz w:val="24"/>
                      <w:szCs w:val="24"/>
                    </w:rPr>
                  </w:pPr>
                  <w:r>
                    <w:rPr>
                      <w:rStyle w:val="Strong"/>
                      <w:rFonts w:ascii="Calibri" w:hAnsi="Calibri"/>
                      <w:sz w:val="24"/>
                      <w:szCs w:val="24"/>
                    </w:rPr>
                    <w:t>10:15</w:t>
                  </w:r>
                </w:p>
              </w:tc>
              <w:tc>
                <w:tcPr>
                  <w:tcW w:w="3362" w:type="dxa"/>
                </w:tcPr>
                <w:p w14:paraId="501552EA" w14:textId="77777777" w:rsidR="0001120B" w:rsidRPr="0038572F" w:rsidRDefault="00272B83" w:rsidP="0001120B">
                  <w:pPr>
                    <w:pStyle w:val="Normal-Centered"/>
                    <w:rPr>
                      <w:rStyle w:val="Strong"/>
                      <w:rFonts w:ascii="Calibri" w:hAnsi="Calibri"/>
                      <w:sz w:val="24"/>
                      <w:szCs w:val="24"/>
                    </w:rPr>
                  </w:pPr>
                  <w:r>
                    <w:rPr>
                      <w:rStyle w:val="Strong"/>
                      <w:rFonts w:ascii="Calibri" w:hAnsi="Calibri"/>
                      <w:sz w:val="24"/>
                      <w:szCs w:val="24"/>
                    </w:rPr>
                    <w:t>Enrolment</w:t>
                  </w:r>
                </w:p>
              </w:tc>
              <w:tc>
                <w:tcPr>
                  <w:tcW w:w="3362" w:type="dxa"/>
                </w:tcPr>
                <w:p w14:paraId="2C9B8797" w14:textId="77777777" w:rsidR="0001120B" w:rsidRPr="0038572F" w:rsidRDefault="00272B83" w:rsidP="0001120B">
                  <w:pPr>
                    <w:pStyle w:val="Normal-Centered"/>
                    <w:rPr>
                      <w:rStyle w:val="Strong"/>
                      <w:rFonts w:ascii="Calibri" w:hAnsi="Calibri"/>
                      <w:sz w:val="24"/>
                      <w:szCs w:val="24"/>
                    </w:rPr>
                  </w:pPr>
                  <w:r>
                    <w:rPr>
                      <w:rStyle w:val="Strong"/>
                      <w:rFonts w:ascii="Calibri" w:hAnsi="Calibri"/>
                      <w:sz w:val="24"/>
                      <w:szCs w:val="24"/>
                    </w:rPr>
                    <w:t>Forum</w:t>
                  </w:r>
                </w:p>
              </w:tc>
            </w:tr>
            <w:tr w:rsidR="0001120B" w:rsidRPr="0038572F" w14:paraId="2171AC84" w14:textId="77777777" w:rsidTr="31F03C05">
              <w:tc>
                <w:tcPr>
                  <w:tcW w:w="3362" w:type="dxa"/>
                </w:tcPr>
                <w:p w14:paraId="635D7E56" w14:textId="50BE2D2C" w:rsidR="0001120B" w:rsidRPr="0038572F" w:rsidRDefault="60323BFD" w:rsidP="60323BFD">
                  <w:pPr>
                    <w:pStyle w:val="Normal-Centered"/>
                    <w:rPr>
                      <w:rStyle w:val="Strong"/>
                      <w:rFonts w:ascii="Calibri" w:hAnsi="Calibri"/>
                      <w:sz w:val="24"/>
                      <w:szCs w:val="24"/>
                    </w:rPr>
                  </w:pPr>
                  <w:r w:rsidRPr="60323BFD">
                    <w:rPr>
                      <w:rStyle w:val="Strong"/>
                      <w:rFonts w:ascii="Calibri" w:hAnsi="Calibri"/>
                      <w:sz w:val="24"/>
                      <w:szCs w:val="24"/>
                    </w:rPr>
                    <w:lastRenderedPageBreak/>
                    <w:t>13:00 - 14:00</w:t>
                  </w:r>
                </w:p>
              </w:tc>
              <w:tc>
                <w:tcPr>
                  <w:tcW w:w="3362" w:type="dxa"/>
                </w:tcPr>
                <w:p w14:paraId="3482A78F" w14:textId="77777777" w:rsidR="0001120B" w:rsidRPr="0038572F" w:rsidRDefault="00272B83" w:rsidP="0001120B">
                  <w:pPr>
                    <w:pStyle w:val="Normal-Centered"/>
                    <w:rPr>
                      <w:rStyle w:val="Strong"/>
                      <w:rFonts w:ascii="Calibri" w:hAnsi="Calibri"/>
                      <w:sz w:val="24"/>
                      <w:szCs w:val="24"/>
                    </w:rPr>
                  </w:pPr>
                  <w:r>
                    <w:rPr>
                      <w:rStyle w:val="Strong"/>
                      <w:rFonts w:ascii="Calibri" w:hAnsi="Calibri"/>
                      <w:sz w:val="24"/>
                      <w:szCs w:val="24"/>
                    </w:rPr>
                    <w:t>Course Introduction and facilities walk through</w:t>
                  </w:r>
                </w:p>
              </w:tc>
              <w:tc>
                <w:tcPr>
                  <w:tcW w:w="3362" w:type="dxa"/>
                </w:tcPr>
                <w:p w14:paraId="3BCB620F" w14:textId="36C08A97" w:rsidR="0001120B" w:rsidRPr="0038572F" w:rsidRDefault="31F03C05" w:rsidP="31F03C05">
                  <w:pPr>
                    <w:pStyle w:val="Normal-Centered"/>
                    <w:rPr>
                      <w:rStyle w:val="Strong"/>
                      <w:rFonts w:ascii="Calibri" w:hAnsi="Calibri"/>
                      <w:sz w:val="24"/>
                      <w:szCs w:val="24"/>
                    </w:rPr>
                  </w:pPr>
                  <w:r w:rsidRPr="31F03C05">
                    <w:rPr>
                      <w:rStyle w:val="Strong"/>
                      <w:rFonts w:ascii="Calibri" w:hAnsi="Calibri"/>
                      <w:sz w:val="24"/>
                      <w:szCs w:val="24"/>
                    </w:rPr>
                    <w:t>LG.24 - Lecture Theatre 1</w:t>
                  </w:r>
                </w:p>
              </w:tc>
            </w:tr>
            <w:tr w:rsidR="00272B83" w:rsidRPr="0038572F" w14:paraId="3C61F0B6" w14:textId="77777777" w:rsidTr="31F03C05">
              <w:tc>
                <w:tcPr>
                  <w:tcW w:w="3362" w:type="dxa"/>
                </w:tcPr>
                <w:p w14:paraId="36250C85" w14:textId="77777777" w:rsidR="00272B83" w:rsidRDefault="00272B83" w:rsidP="0001120B">
                  <w:pPr>
                    <w:pStyle w:val="Normal-Centered"/>
                    <w:rPr>
                      <w:rStyle w:val="Strong"/>
                      <w:rFonts w:ascii="Calibri" w:hAnsi="Calibri"/>
                      <w:sz w:val="24"/>
                      <w:szCs w:val="24"/>
                    </w:rPr>
                  </w:pPr>
                  <w:r>
                    <w:rPr>
                      <w:rStyle w:val="Strong"/>
                      <w:rFonts w:ascii="Calibri" w:hAnsi="Calibri"/>
                      <w:sz w:val="24"/>
                      <w:szCs w:val="24"/>
                    </w:rPr>
                    <w:t>14:00 – 16:00</w:t>
                  </w:r>
                </w:p>
              </w:tc>
              <w:tc>
                <w:tcPr>
                  <w:tcW w:w="3362" w:type="dxa"/>
                </w:tcPr>
                <w:p w14:paraId="78A68FD7" w14:textId="77777777" w:rsidR="00272B83" w:rsidRDefault="00272B83" w:rsidP="0001120B">
                  <w:pPr>
                    <w:pStyle w:val="Normal-Centered"/>
                    <w:rPr>
                      <w:rStyle w:val="Strong"/>
                      <w:rFonts w:ascii="Calibri" w:hAnsi="Calibri"/>
                      <w:sz w:val="24"/>
                      <w:szCs w:val="24"/>
                    </w:rPr>
                  </w:pPr>
                  <w:r>
                    <w:rPr>
                      <w:rStyle w:val="Strong"/>
                      <w:rFonts w:ascii="Calibri" w:hAnsi="Calibri"/>
                      <w:sz w:val="24"/>
                      <w:szCs w:val="24"/>
                    </w:rPr>
                    <w:t>Course introduction and meet the team</w:t>
                  </w:r>
                </w:p>
              </w:tc>
              <w:tc>
                <w:tcPr>
                  <w:tcW w:w="3362" w:type="dxa"/>
                </w:tcPr>
                <w:p w14:paraId="45566349" w14:textId="2A9D9384" w:rsidR="00272B83" w:rsidRPr="0038572F" w:rsidRDefault="31F03C05" w:rsidP="31F03C05">
                  <w:pPr>
                    <w:pStyle w:val="Normal-Centered"/>
                    <w:rPr>
                      <w:rStyle w:val="Strong"/>
                      <w:rFonts w:ascii="Calibri" w:hAnsi="Calibri"/>
                      <w:sz w:val="24"/>
                      <w:szCs w:val="24"/>
                    </w:rPr>
                  </w:pPr>
                  <w:r w:rsidRPr="31F03C05">
                    <w:rPr>
                      <w:rStyle w:val="Strong"/>
                      <w:rFonts w:ascii="Calibri" w:hAnsi="Calibri"/>
                      <w:sz w:val="24"/>
                      <w:szCs w:val="24"/>
                    </w:rPr>
                    <w:t>LG.24 - Lecture Theatre 1</w:t>
                  </w:r>
                </w:p>
              </w:tc>
            </w:tr>
            <w:tr w:rsidR="003205C6" w:rsidRPr="0038572F" w14:paraId="209CA384" w14:textId="77777777" w:rsidTr="31F03C05">
              <w:tc>
                <w:tcPr>
                  <w:tcW w:w="3362" w:type="dxa"/>
                </w:tcPr>
                <w:p w14:paraId="7F3034F9" w14:textId="77777777" w:rsidR="003205C6" w:rsidRPr="0038572F" w:rsidRDefault="00272B83" w:rsidP="0001120B">
                  <w:pPr>
                    <w:pStyle w:val="Normal-Centered"/>
                    <w:rPr>
                      <w:rStyle w:val="Strong"/>
                      <w:rFonts w:ascii="Calibri" w:hAnsi="Calibri"/>
                      <w:sz w:val="24"/>
                      <w:szCs w:val="24"/>
                    </w:rPr>
                  </w:pPr>
                  <w:r>
                    <w:rPr>
                      <w:rStyle w:val="Strong"/>
                      <w:rFonts w:ascii="Calibri" w:hAnsi="Calibri"/>
                      <w:sz w:val="24"/>
                      <w:szCs w:val="24"/>
                    </w:rPr>
                    <w:t>16:00 – 18:00</w:t>
                  </w:r>
                </w:p>
              </w:tc>
              <w:tc>
                <w:tcPr>
                  <w:tcW w:w="3362" w:type="dxa"/>
                </w:tcPr>
                <w:p w14:paraId="1DFB0889" w14:textId="77777777" w:rsidR="003205C6" w:rsidRPr="0038572F" w:rsidRDefault="00272B83" w:rsidP="0001120B">
                  <w:pPr>
                    <w:pStyle w:val="Normal-Centered"/>
                    <w:rPr>
                      <w:rStyle w:val="Strong"/>
                      <w:rFonts w:ascii="Calibri" w:hAnsi="Calibri"/>
                      <w:sz w:val="24"/>
                      <w:szCs w:val="24"/>
                    </w:rPr>
                  </w:pPr>
                  <w:r>
                    <w:rPr>
                      <w:rStyle w:val="Strong"/>
                      <w:rFonts w:ascii="Calibri" w:hAnsi="Calibri"/>
                      <w:sz w:val="24"/>
                      <w:szCs w:val="24"/>
                    </w:rPr>
                    <w:t>Ice breaker (informal)</w:t>
                  </w:r>
                </w:p>
              </w:tc>
              <w:tc>
                <w:tcPr>
                  <w:tcW w:w="3362" w:type="dxa"/>
                </w:tcPr>
                <w:p w14:paraId="01B48C2E" w14:textId="77777777" w:rsidR="003205C6" w:rsidRDefault="003E49AB" w:rsidP="0001120B">
                  <w:pPr>
                    <w:pStyle w:val="Normal-Centered"/>
                    <w:rPr>
                      <w:rStyle w:val="Strong"/>
                      <w:rFonts w:ascii="Calibri" w:hAnsi="Calibri"/>
                      <w:sz w:val="24"/>
                      <w:szCs w:val="24"/>
                    </w:rPr>
                  </w:pPr>
                  <w:r>
                    <w:rPr>
                      <w:rStyle w:val="Strong"/>
                      <w:rFonts w:ascii="Calibri" w:hAnsi="Calibri"/>
                      <w:sz w:val="24"/>
                      <w:szCs w:val="24"/>
                    </w:rPr>
                    <w:t xml:space="preserve">L1.10 – Emerging Media Space </w:t>
                  </w:r>
                </w:p>
                <w:p w14:paraId="536A04F4" w14:textId="6B873477" w:rsidR="003E49AB" w:rsidRPr="0038572F" w:rsidRDefault="003E49AB" w:rsidP="0001120B">
                  <w:pPr>
                    <w:pStyle w:val="Normal-Centered"/>
                    <w:rPr>
                      <w:rStyle w:val="Strong"/>
                      <w:rFonts w:ascii="Calibri" w:hAnsi="Calibri"/>
                      <w:sz w:val="24"/>
                      <w:szCs w:val="24"/>
                    </w:rPr>
                  </w:pPr>
                  <w:r>
                    <w:rPr>
                      <w:rStyle w:val="Strong"/>
                      <w:rFonts w:ascii="Calibri" w:hAnsi="Calibri"/>
                      <w:sz w:val="24"/>
                      <w:szCs w:val="24"/>
                    </w:rPr>
                    <w:t>(EMS)</w:t>
                  </w:r>
                </w:p>
              </w:tc>
            </w:tr>
          </w:tbl>
          <w:p w14:paraId="049F31CB" w14:textId="77777777" w:rsidR="0001120B" w:rsidRPr="0038572F" w:rsidRDefault="0001120B" w:rsidP="00DA0E24">
            <w:pPr>
              <w:pStyle w:val="Normal-Centered"/>
              <w:rPr>
                <w:rStyle w:val="Strong"/>
                <w:rFonts w:ascii="Calibri" w:hAnsi="Calibri"/>
                <w:sz w:val="24"/>
                <w:szCs w:val="24"/>
              </w:rPr>
            </w:pPr>
          </w:p>
          <w:p w14:paraId="6D226B26" w14:textId="77777777" w:rsidR="00272B83" w:rsidRDefault="00272B83" w:rsidP="00272B83">
            <w:pPr>
              <w:rPr>
                <w:rFonts w:ascii="Arial" w:hAnsi="Arial" w:cs="Arial"/>
                <w:kern w:val="28"/>
              </w:rPr>
            </w:pPr>
            <w:r w:rsidRPr="00361A35">
              <w:rPr>
                <w:rFonts w:ascii="Arial" w:hAnsi="Arial" w:cs="Arial"/>
                <w:kern w:val="28"/>
              </w:rPr>
              <w:t>During this first week with us you will attend a number of sessions that will provide you with the information and resources you will require to begin your studies.  It is essential that you attend each of these sessions to ensure you receive all relevant material, such as your student ID card, module selection and timetable, and details of where to access the resources you will need.  Please bring something with which you can take notes.</w:t>
            </w:r>
          </w:p>
          <w:p w14:paraId="53128261" w14:textId="77777777" w:rsidR="00272B83" w:rsidRDefault="00272B83" w:rsidP="00272B83">
            <w:pPr>
              <w:rPr>
                <w:rFonts w:ascii="Arial" w:hAnsi="Arial" w:cs="Arial"/>
                <w:kern w:val="28"/>
              </w:rPr>
            </w:pPr>
          </w:p>
          <w:p w14:paraId="58ABA96E" w14:textId="77777777" w:rsidR="0001120B" w:rsidRPr="0038572F" w:rsidRDefault="00272B83" w:rsidP="60323BFD">
            <w:pPr>
              <w:pStyle w:val="Normal-Centered"/>
              <w:rPr>
                <w:rStyle w:val="Strong"/>
                <w:rFonts w:ascii="Calibri" w:hAnsi="Calibri"/>
                <w:sz w:val="24"/>
                <w:szCs w:val="24"/>
              </w:rPr>
            </w:pPr>
            <w:r w:rsidRPr="60323BFD">
              <w:rPr>
                <w:rFonts w:ascii="Arial" w:hAnsi="Arial" w:cs="Arial"/>
                <w:b/>
                <w:bCs/>
                <w:kern w:val="28"/>
              </w:rPr>
              <w:t>All rooms are in Harrow Campus</w:t>
            </w:r>
            <w:r>
              <w:rPr>
                <w:rFonts w:ascii="Arial" w:hAnsi="Arial" w:cs="Arial"/>
                <w:kern w:val="28"/>
              </w:rPr>
              <w:t>.</w:t>
            </w:r>
          </w:p>
        </w:tc>
      </w:tr>
      <w:tr w:rsidR="00483ED9" w:rsidRPr="00A860BB" w14:paraId="6249109E" w14:textId="77777777" w:rsidTr="31F03C05">
        <w:trPr>
          <w:trHeight w:val="1677"/>
          <w:jc w:val="center"/>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73943CF8" w14:textId="77777777" w:rsidR="00483ED9" w:rsidRPr="00272B83" w:rsidRDefault="00DA0E24" w:rsidP="0038572F">
            <w:pPr>
              <w:rPr>
                <w:rFonts w:ascii="Calibri" w:hAnsi="Calibri"/>
                <w:b/>
                <w:sz w:val="24"/>
                <w:szCs w:val="24"/>
              </w:rPr>
            </w:pPr>
            <w:r w:rsidRPr="00272B83">
              <w:rPr>
                <w:rFonts w:ascii="Calibri" w:hAnsi="Calibri"/>
                <w:b/>
                <w:sz w:val="24"/>
                <w:szCs w:val="24"/>
              </w:rPr>
              <w:lastRenderedPageBreak/>
              <w:t>READING LIST</w:t>
            </w:r>
          </w:p>
          <w:p w14:paraId="62486C05" w14:textId="77777777" w:rsidR="00272B83" w:rsidRDefault="00272B83" w:rsidP="0038572F">
            <w:pPr>
              <w:rPr>
                <w:rFonts w:ascii="Calibri" w:hAnsi="Calibri"/>
                <w:sz w:val="24"/>
                <w:szCs w:val="24"/>
              </w:rPr>
            </w:pPr>
          </w:p>
          <w:p w14:paraId="41168CC6" w14:textId="77777777" w:rsidR="00272B83" w:rsidRPr="00272B83" w:rsidRDefault="00272B83" w:rsidP="00272B83">
            <w:pPr>
              <w:widowControl w:val="0"/>
              <w:autoSpaceDE w:val="0"/>
              <w:autoSpaceDN w:val="0"/>
              <w:adjustRightInd w:val="0"/>
              <w:ind w:left="2160" w:hanging="1984"/>
              <w:rPr>
                <w:rFonts w:ascii="Arial" w:eastAsia="MS Mincho" w:hAnsi="Arial" w:cs="Arial"/>
              </w:rPr>
            </w:pPr>
            <w:r w:rsidRPr="00272B83">
              <w:rPr>
                <w:rFonts w:ascii="Arial" w:hAnsi="Arial" w:cs="Arial"/>
              </w:rPr>
              <w:t xml:space="preserve">C </w:t>
            </w:r>
            <w:r w:rsidRPr="00272B83">
              <w:rPr>
                <w:rFonts w:ascii="Arial" w:eastAsia="MS Mincho" w:hAnsi="Arial" w:cs="Arial"/>
              </w:rPr>
              <w:t>Allen</w:t>
            </w:r>
            <w:r w:rsidRPr="00272B83">
              <w:rPr>
                <w:rFonts w:ascii="Arial" w:hAnsi="Arial" w:cs="Arial"/>
              </w:rPr>
              <w:tab/>
            </w:r>
            <w:r w:rsidRPr="00272B83">
              <w:rPr>
                <w:rFonts w:ascii="Arial" w:eastAsia="MS Mincho" w:hAnsi="Arial" w:cs="Arial"/>
                <w:bCs/>
              </w:rPr>
              <w:t>Smashing UX Design : Foundations for Designing Online User Experiences</w:t>
            </w:r>
            <w:r w:rsidRPr="00272B83">
              <w:rPr>
                <w:rFonts w:ascii="Arial" w:eastAsia="MS Mincho" w:hAnsi="Arial" w:cs="Arial"/>
              </w:rPr>
              <w:t xml:space="preserve"> (Hoboken John Wiley &amp; Sons) 2012.</w:t>
            </w:r>
          </w:p>
          <w:p w14:paraId="4101652C" w14:textId="77777777" w:rsidR="00272B83" w:rsidRPr="00272B83" w:rsidRDefault="00272B83" w:rsidP="00272B83">
            <w:pPr>
              <w:widowControl w:val="0"/>
              <w:autoSpaceDE w:val="0"/>
              <w:autoSpaceDN w:val="0"/>
              <w:adjustRightInd w:val="0"/>
              <w:rPr>
                <w:rFonts w:ascii="Arial" w:hAnsi="Arial" w:cs="Arial"/>
              </w:rPr>
            </w:pPr>
          </w:p>
          <w:p w14:paraId="12374B55" w14:textId="77777777" w:rsidR="00272B83" w:rsidRPr="00272B83" w:rsidRDefault="00272B83" w:rsidP="00272B83">
            <w:pPr>
              <w:widowControl w:val="0"/>
              <w:autoSpaceDE w:val="0"/>
              <w:autoSpaceDN w:val="0"/>
              <w:adjustRightInd w:val="0"/>
              <w:ind w:left="2160" w:hanging="1984"/>
              <w:rPr>
                <w:rFonts w:ascii="Arial" w:eastAsia="MS Mincho" w:hAnsi="Arial" w:cs="Arial"/>
              </w:rPr>
            </w:pPr>
            <w:r w:rsidRPr="00272B83">
              <w:rPr>
                <w:rFonts w:ascii="Arial" w:hAnsi="Arial" w:cs="Arial"/>
              </w:rPr>
              <w:t>E Catmull</w:t>
            </w:r>
            <w:r w:rsidRPr="00272B83">
              <w:rPr>
                <w:rFonts w:ascii="Arial" w:hAnsi="Arial" w:cs="Arial"/>
              </w:rPr>
              <w:tab/>
            </w:r>
            <w:r w:rsidRPr="00272B83">
              <w:rPr>
                <w:rFonts w:ascii="Arial" w:eastAsia="MS Mincho" w:hAnsi="Arial" w:cs="Arial"/>
                <w:bCs/>
              </w:rPr>
              <w:t xml:space="preserve">Creativity, Inc.: Overcoming the Unseen Forces That Stand in the Way of True Inspiration </w:t>
            </w:r>
            <w:r w:rsidRPr="00272B83">
              <w:rPr>
                <w:rFonts w:ascii="Arial" w:eastAsia="MS Mincho" w:hAnsi="Arial" w:cs="Arial"/>
              </w:rPr>
              <w:t xml:space="preserve"> (Random House Canada, First British Edition) 2014.</w:t>
            </w:r>
          </w:p>
          <w:p w14:paraId="4B99056E" w14:textId="77777777" w:rsidR="00272B83" w:rsidRPr="00272B83" w:rsidRDefault="00272B83" w:rsidP="00272B83">
            <w:pPr>
              <w:widowControl w:val="0"/>
              <w:autoSpaceDE w:val="0"/>
              <w:autoSpaceDN w:val="0"/>
              <w:adjustRightInd w:val="0"/>
              <w:ind w:left="2160" w:hanging="1984"/>
              <w:rPr>
                <w:rFonts w:ascii="Arial" w:eastAsia="MS Mincho" w:hAnsi="Arial" w:cs="Arial"/>
              </w:rPr>
            </w:pPr>
          </w:p>
          <w:p w14:paraId="41C9C68D" w14:textId="77777777" w:rsidR="00272B83" w:rsidRPr="00272B83" w:rsidRDefault="00272B83" w:rsidP="00272B83">
            <w:pPr>
              <w:widowControl w:val="0"/>
              <w:autoSpaceDE w:val="0"/>
              <w:autoSpaceDN w:val="0"/>
              <w:adjustRightInd w:val="0"/>
              <w:ind w:left="2160" w:hanging="1984"/>
              <w:rPr>
                <w:rFonts w:ascii="Arial" w:eastAsia="MS Mincho" w:hAnsi="Arial" w:cs="Arial"/>
              </w:rPr>
            </w:pPr>
            <w:r w:rsidRPr="00272B83">
              <w:rPr>
                <w:rFonts w:ascii="Arial" w:hAnsi="Arial" w:cs="Arial"/>
              </w:rPr>
              <w:t xml:space="preserve">J </w:t>
            </w:r>
            <w:r w:rsidRPr="00272B83">
              <w:rPr>
                <w:rFonts w:ascii="Arial" w:eastAsia="MS Mincho" w:hAnsi="Arial" w:cs="Arial"/>
              </w:rPr>
              <w:t>Collins</w:t>
            </w:r>
            <w:r w:rsidRPr="00272B83">
              <w:rPr>
                <w:rFonts w:ascii="Arial" w:hAnsi="Arial" w:cs="Arial"/>
              </w:rPr>
              <w:tab/>
            </w:r>
            <w:r w:rsidRPr="00272B83">
              <w:rPr>
                <w:rFonts w:ascii="Arial" w:eastAsia="MS Mincho" w:hAnsi="Arial" w:cs="Arial"/>
                <w:bCs/>
              </w:rPr>
              <w:t xml:space="preserve">Good to Great: Why Some Companies Make the Leap and Others Don’t </w:t>
            </w:r>
            <w:r w:rsidRPr="00272B83">
              <w:rPr>
                <w:rFonts w:ascii="Arial" w:eastAsia="MS Mincho" w:hAnsi="Arial" w:cs="Arial"/>
              </w:rPr>
              <w:t xml:space="preserve"> (William Collins) 2001.</w:t>
            </w:r>
          </w:p>
          <w:p w14:paraId="1299C43A" w14:textId="77777777" w:rsidR="00272B83" w:rsidRPr="00272B83" w:rsidRDefault="00272B83" w:rsidP="00272B83">
            <w:pPr>
              <w:widowControl w:val="0"/>
              <w:autoSpaceDE w:val="0"/>
              <w:autoSpaceDN w:val="0"/>
              <w:adjustRightInd w:val="0"/>
              <w:ind w:left="2160" w:hanging="1984"/>
              <w:rPr>
                <w:rFonts w:ascii="Arial" w:eastAsia="MS Mincho" w:hAnsi="Arial" w:cs="Arial"/>
              </w:rPr>
            </w:pPr>
          </w:p>
          <w:p w14:paraId="51BDBE49" w14:textId="77777777" w:rsidR="00272B83" w:rsidRPr="00272B83" w:rsidRDefault="00272B83" w:rsidP="00272B83">
            <w:pPr>
              <w:widowControl w:val="0"/>
              <w:autoSpaceDE w:val="0"/>
              <w:autoSpaceDN w:val="0"/>
              <w:adjustRightInd w:val="0"/>
              <w:ind w:left="2160" w:hanging="1984"/>
              <w:rPr>
                <w:rFonts w:ascii="Arial" w:eastAsia="MS Mincho" w:hAnsi="Arial" w:cs="Arial"/>
              </w:rPr>
            </w:pPr>
            <w:r w:rsidRPr="00272B83">
              <w:rPr>
                <w:rFonts w:ascii="Arial" w:hAnsi="Arial" w:cs="Arial"/>
              </w:rPr>
              <w:t>G Cardone</w:t>
            </w:r>
            <w:r w:rsidRPr="00272B83">
              <w:rPr>
                <w:rFonts w:ascii="Arial" w:hAnsi="Arial" w:cs="Arial"/>
              </w:rPr>
              <w:tab/>
            </w:r>
            <w:r w:rsidRPr="00272B83">
              <w:rPr>
                <w:rFonts w:ascii="Arial" w:eastAsia="MS Mincho" w:hAnsi="Arial" w:cs="Arial"/>
                <w:bCs/>
              </w:rPr>
              <w:t xml:space="preserve">The 10X Rule: The Only Difference Between Success and Failure </w:t>
            </w:r>
            <w:r w:rsidRPr="00272B83">
              <w:rPr>
                <w:rFonts w:ascii="Arial" w:eastAsia="MS Mincho" w:hAnsi="Arial" w:cs="Arial"/>
              </w:rPr>
              <w:t xml:space="preserve"> (John Wiley &amp; Sons; 1 edition) 2011.</w:t>
            </w:r>
          </w:p>
          <w:p w14:paraId="4DDBEF00" w14:textId="77777777" w:rsidR="00272B83" w:rsidRPr="00272B83" w:rsidRDefault="00272B83" w:rsidP="00272B83">
            <w:pPr>
              <w:widowControl w:val="0"/>
              <w:autoSpaceDE w:val="0"/>
              <w:autoSpaceDN w:val="0"/>
              <w:adjustRightInd w:val="0"/>
              <w:ind w:left="2160" w:hanging="1984"/>
              <w:rPr>
                <w:rFonts w:ascii="Arial" w:eastAsia="MS Mincho" w:hAnsi="Arial" w:cs="Arial"/>
              </w:rPr>
            </w:pPr>
          </w:p>
          <w:p w14:paraId="6D88FDB3" w14:textId="77777777" w:rsidR="00272B83" w:rsidRPr="00272B83" w:rsidRDefault="00272B83" w:rsidP="00272B83">
            <w:pPr>
              <w:widowControl w:val="0"/>
              <w:autoSpaceDE w:val="0"/>
              <w:autoSpaceDN w:val="0"/>
              <w:adjustRightInd w:val="0"/>
              <w:ind w:left="2160" w:hanging="1984"/>
              <w:rPr>
                <w:rFonts w:ascii="Arial" w:eastAsia="MS Mincho" w:hAnsi="Arial" w:cs="Arial"/>
              </w:rPr>
            </w:pPr>
            <w:r w:rsidRPr="00272B83">
              <w:rPr>
                <w:rFonts w:ascii="Arial" w:hAnsi="Arial" w:cs="Arial"/>
              </w:rPr>
              <w:t>C Chi</w:t>
            </w:r>
            <w:r w:rsidRPr="00272B83">
              <w:rPr>
                <w:rFonts w:ascii="Arial" w:hAnsi="Arial" w:cs="Arial"/>
              </w:rPr>
              <w:tab/>
            </w:r>
            <w:r w:rsidRPr="00272B83">
              <w:rPr>
                <w:rFonts w:ascii="Arial" w:eastAsia="MS Mincho" w:hAnsi="Arial" w:cs="Arial"/>
                <w:bCs/>
              </w:rPr>
              <w:t>Proceedings of the International HCI and UX Conference in Indonesia</w:t>
            </w:r>
            <w:r w:rsidRPr="00272B83">
              <w:rPr>
                <w:rFonts w:ascii="Arial" w:eastAsia="MS Mincho" w:hAnsi="Arial" w:cs="Arial"/>
              </w:rPr>
              <w:t xml:space="preserve"> (Indonesia'15 Association for Computing Machinery-Digital Library. New York NY ACM) 2015.</w:t>
            </w:r>
          </w:p>
          <w:p w14:paraId="3461D779" w14:textId="77777777" w:rsidR="00272B83" w:rsidRPr="00272B83" w:rsidRDefault="00272B83" w:rsidP="00272B83">
            <w:pPr>
              <w:widowControl w:val="0"/>
              <w:autoSpaceDE w:val="0"/>
              <w:autoSpaceDN w:val="0"/>
              <w:adjustRightInd w:val="0"/>
              <w:ind w:left="2160" w:hanging="1984"/>
              <w:rPr>
                <w:rFonts w:ascii="Arial" w:eastAsia="MS Mincho" w:hAnsi="Arial" w:cs="Arial"/>
              </w:rPr>
            </w:pPr>
          </w:p>
          <w:p w14:paraId="319A8C55" w14:textId="77777777" w:rsidR="00272B83" w:rsidRPr="00272B83" w:rsidRDefault="00272B83" w:rsidP="00272B83">
            <w:pPr>
              <w:widowControl w:val="0"/>
              <w:autoSpaceDE w:val="0"/>
              <w:autoSpaceDN w:val="0"/>
              <w:adjustRightInd w:val="0"/>
              <w:ind w:left="2160" w:hanging="1984"/>
              <w:rPr>
                <w:rFonts w:ascii="Arial" w:eastAsia="MS Mincho" w:hAnsi="Arial" w:cs="Arial"/>
              </w:rPr>
            </w:pPr>
            <w:r w:rsidRPr="00272B83">
              <w:rPr>
                <w:rFonts w:ascii="Arial" w:hAnsi="Arial" w:cs="Arial"/>
              </w:rPr>
              <w:t xml:space="preserve">J </w:t>
            </w:r>
            <w:r w:rsidRPr="00272B83">
              <w:rPr>
                <w:rFonts w:ascii="Arial" w:eastAsia="MS Mincho" w:hAnsi="Arial" w:cs="Arial"/>
              </w:rPr>
              <w:t>Follett</w:t>
            </w:r>
            <w:r w:rsidRPr="00272B83">
              <w:rPr>
                <w:rFonts w:ascii="Arial" w:hAnsi="Arial" w:cs="Arial"/>
              </w:rPr>
              <w:tab/>
            </w:r>
            <w:r w:rsidRPr="00272B83">
              <w:rPr>
                <w:rFonts w:ascii="Arial" w:eastAsia="MS Mincho" w:hAnsi="Arial" w:cs="Arial"/>
                <w:bCs/>
              </w:rPr>
              <w:t>Designing for Emerging Technologies : UX for Genomics, Robotics, and the Internet of Things</w:t>
            </w:r>
            <w:r w:rsidRPr="00272B83">
              <w:rPr>
                <w:rFonts w:ascii="Arial" w:eastAsia="MS Mincho" w:hAnsi="Arial" w:cs="Arial"/>
              </w:rPr>
              <w:t xml:space="preserve"> (O'Reilly Media) 2014.</w:t>
            </w:r>
          </w:p>
          <w:p w14:paraId="3CF2D8B6" w14:textId="77777777" w:rsidR="00272B83" w:rsidRPr="00272B83" w:rsidRDefault="00272B83" w:rsidP="00272B83">
            <w:pPr>
              <w:widowControl w:val="0"/>
              <w:autoSpaceDE w:val="0"/>
              <w:autoSpaceDN w:val="0"/>
              <w:adjustRightInd w:val="0"/>
              <w:ind w:left="2160" w:hanging="1984"/>
              <w:rPr>
                <w:rFonts w:ascii="Arial" w:eastAsia="MS Mincho" w:hAnsi="Arial" w:cs="Arial"/>
              </w:rPr>
            </w:pPr>
          </w:p>
          <w:p w14:paraId="079ED2C8" w14:textId="77777777" w:rsidR="00272B83" w:rsidRPr="00272B83" w:rsidRDefault="00272B83" w:rsidP="00272B83">
            <w:pPr>
              <w:widowControl w:val="0"/>
              <w:autoSpaceDE w:val="0"/>
              <w:autoSpaceDN w:val="0"/>
              <w:adjustRightInd w:val="0"/>
              <w:ind w:left="2160" w:hanging="1984"/>
              <w:rPr>
                <w:rFonts w:ascii="Arial" w:hAnsi="Arial" w:cs="Arial"/>
              </w:rPr>
            </w:pPr>
            <w:r w:rsidRPr="00272B83">
              <w:rPr>
                <w:rFonts w:ascii="Arial" w:hAnsi="Arial" w:cs="Arial"/>
                <w:color w:val="000000"/>
              </w:rPr>
              <w:t xml:space="preserve">Kevin J McNeish </w:t>
            </w:r>
            <w:r w:rsidRPr="00272B83">
              <w:rPr>
                <w:rFonts w:ascii="Arial" w:hAnsi="Arial" w:cs="Arial"/>
                <w:color w:val="000000"/>
              </w:rPr>
              <w:tab/>
            </w:r>
            <w:r w:rsidRPr="00272B83">
              <w:rPr>
                <w:rFonts w:ascii="Arial" w:hAnsi="Arial" w:cs="Arial"/>
              </w:rPr>
              <w:t>Diving In - iOS App Development for Non-Programmers Series: The Series on How to Create iPhone &amp; iPad App (Oak Leaf Enterprises, Inc.) 4 Dec 2012.</w:t>
            </w:r>
          </w:p>
          <w:p w14:paraId="0FB78278" w14:textId="77777777" w:rsidR="00272B83" w:rsidRPr="00272B83" w:rsidRDefault="00272B83" w:rsidP="00272B83">
            <w:pPr>
              <w:widowControl w:val="0"/>
              <w:autoSpaceDE w:val="0"/>
              <w:autoSpaceDN w:val="0"/>
              <w:adjustRightInd w:val="0"/>
              <w:ind w:left="2160" w:hanging="1984"/>
              <w:rPr>
                <w:rFonts w:ascii="Arial" w:eastAsia="MS Mincho" w:hAnsi="Arial" w:cs="Arial"/>
              </w:rPr>
            </w:pPr>
          </w:p>
          <w:p w14:paraId="5D4761B1" w14:textId="77777777" w:rsidR="00272B83" w:rsidRPr="00272B83" w:rsidRDefault="00272B83" w:rsidP="00272B83">
            <w:pPr>
              <w:widowControl w:val="0"/>
              <w:autoSpaceDE w:val="0"/>
              <w:autoSpaceDN w:val="0"/>
              <w:adjustRightInd w:val="0"/>
              <w:ind w:left="2160" w:hanging="1984"/>
              <w:rPr>
                <w:rFonts w:ascii="Arial" w:eastAsia="MS Mincho" w:hAnsi="Arial" w:cs="Arial"/>
              </w:rPr>
            </w:pPr>
            <w:r w:rsidRPr="00272B83">
              <w:rPr>
                <w:rFonts w:ascii="Arial" w:hAnsi="Arial" w:cs="Arial"/>
              </w:rPr>
              <w:t>E Ries</w:t>
            </w:r>
            <w:r w:rsidRPr="00272B83">
              <w:rPr>
                <w:rFonts w:ascii="Arial" w:hAnsi="Arial" w:cs="Arial"/>
              </w:rPr>
              <w:tab/>
            </w:r>
            <w:r w:rsidRPr="00272B83">
              <w:rPr>
                <w:rFonts w:ascii="Arial" w:eastAsia="MS Mincho" w:hAnsi="Arial" w:cs="Arial"/>
                <w:bCs/>
              </w:rPr>
              <w:t>The Lean Startup</w:t>
            </w:r>
            <w:r w:rsidRPr="00272B83">
              <w:rPr>
                <w:rFonts w:ascii="Arial" w:eastAsia="MS Mincho" w:hAnsi="Arial" w:cs="Arial"/>
              </w:rPr>
              <w:t xml:space="preserve"> (Crown Publishing Group) 2011.</w:t>
            </w:r>
          </w:p>
          <w:p w14:paraId="1FC39945" w14:textId="77777777" w:rsidR="00272B83" w:rsidRPr="00272B83" w:rsidRDefault="00272B83" w:rsidP="00272B83">
            <w:pPr>
              <w:widowControl w:val="0"/>
              <w:autoSpaceDE w:val="0"/>
              <w:autoSpaceDN w:val="0"/>
              <w:adjustRightInd w:val="0"/>
              <w:rPr>
                <w:rFonts w:ascii="Arial" w:hAnsi="Arial" w:cs="Arial"/>
              </w:rPr>
            </w:pPr>
          </w:p>
          <w:p w14:paraId="050A202A" w14:textId="77777777" w:rsidR="00272B83" w:rsidRPr="00272B83" w:rsidRDefault="00272B83" w:rsidP="00272B83">
            <w:pPr>
              <w:widowControl w:val="0"/>
              <w:autoSpaceDE w:val="0"/>
              <w:autoSpaceDN w:val="0"/>
              <w:adjustRightInd w:val="0"/>
              <w:ind w:left="2160" w:hanging="1984"/>
              <w:rPr>
                <w:rFonts w:ascii="Arial" w:eastAsia="MS Mincho" w:hAnsi="Arial" w:cs="Arial"/>
              </w:rPr>
            </w:pPr>
            <w:r w:rsidRPr="00272B83">
              <w:rPr>
                <w:rFonts w:ascii="Arial" w:hAnsi="Arial" w:cs="Arial"/>
              </w:rPr>
              <w:t>P Thiel</w:t>
            </w:r>
            <w:r w:rsidRPr="00272B83">
              <w:rPr>
                <w:rFonts w:ascii="Arial" w:hAnsi="Arial" w:cs="Arial"/>
              </w:rPr>
              <w:tab/>
            </w:r>
            <w:r w:rsidRPr="00272B83">
              <w:rPr>
                <w:rFonts w:ascii="Arial" w:eastAsia="MS Mincho" w:hAnsi="Arial" w:cs="Arial"/>
                <w:bCs/>
              </w:rPr>
              <w:t xml:space="preserve">Zero to One; Notes on Startups, or How to Build the Future </w:t>
            </w:r>
            <w:r w:rsidRPr="00272B83">
              <w:rPr>
                <w:rFonts w:ascii="Arial" w:eastAsia="MS Mincho" w:hAnsi="Arial" w:cs="Arial"/>
              </w:rPr>
              <w:t xml:space="preserve"> (Crown Business) 2014.</w:t>
            </w:r>
          </w:p>
          <w:p w14:paraId="0562CB0E" w14:textId="77777777" w:rsidR="00272B83" w:rsidRPr="00272B83" w:rsidRDefault="00272B83" w:rsidP="00272B83">
            <w:pPr>
              <w:rPr>
                <w:rFonts w:ascii="Arial" w:hAnsi="Arial" w:cs="Arial"/>
              </w:rPr>
            </w:pPr>
          </w:p>
          <w:p w14:paraId="1258E0F5" w14:textId="77777777" w:rsidR="00272B83" w:rsidRPr="00272B83" w:rsidRDefault="00272B83" w:rsidP="00272B83">
            <w:pPr>
              <w:widowControl w:val="0"/>
              <w:autoSpaceDE w:val="0"/>
              <w:autoSpaceDN w:val="0"/>
              <w:adjustRightInd w:val="0"/>
              <w:ind w:left="2160" w:hanging="1984"/>
              <w:rPr>
                <w:rFonts w:ascii="Arial" w:hAnsi="Arial" w:cs="Arial"/>
              </w:rPr>
            </w:pPr>
            <w:r w:rsidRPr="00272B83">
              <w:rPr>
                <w:rFonts w:ascii="Arial" w:hAnsi="Arial" w:cs="Arial"/>
                <w:color w:val="000000"/>
              </w:rPr>
              <w:t xml:space="preserve">S Tzu </w:t>
            </w:r>
            <w:r w:rsidRPr="00272B83">
              <w:rPr>
                <w:rFonts w:ascii="Arial" w:hAnsi="Arial" w:cs="Arial"/>
                <w:color w:val="000000"/>
              </w:rPr>
              <w:tab/>
            </w:r>
            <w:r w:rsidRPr="00272B83">
              <w:rPr>
                <w:rFonts w:ascii="Arial" w:hAnsi="Arial" w:cs="Arial"/>
              </w:rPr>
              <w:t>The Art of War (Pax Librorum) 2009.</w:t>
            </w:r>
          </w:p>
          <w:p w14:paraId="34CE0A41" w14:textId="77777777" w:rsidR="00272B83" w:rsidRPr="00272B83" w:rsidRDefault="00272B83" w:rsidP="00272B83">
            <w:pPr>
              <w:widowControl w:val="0"/>
              <w:autoSpaceDE w:val="0"/>
              <w:autoSpaceDN w:val="0"/>
              <w:adjustRightInd w:val="0"/>
              <w:ind w:left="2160" w:hanging="1984"/>
              <w:rPr>
                <w:rFonts w:ascii="Arial" w:hAnsi="Arial" w:cs="Arial"/>
              </w:rPr>
            </w:pPr>
          </w:p>
          <w:p w14:paraId="62EBF3C5" w14:textId="77777777" w:rsidR="00272B83" w:rsidRPr="00272B83" w:rsidRDefault="00272B83" w:rsidP="00272B83">
            <w:pPr>
              <w:widowControl w:val="0"/>
              <w:autoSpaceDE w:val="0"/>
              <w:autoSpaceDN w:val="0"/>
              <w:adjustRightInd w:val="0"/>
              <w:ind w:left="2160" w:hanging="1984"/>
              <w:rPr>
                <w:rFonts w:ascii="Arial" w:hAnsi="Arial" w:cs="Arial"/>
              </w:rPr>
            </w:pPr>
          </w:p>
          <w:p w14:paraId="2E501E72" w14:textId="77777777" w:rsidR="00272B83" w:rsidRPr="00272B83" w:rsidRDefault="00272B83" w:rsidP="00272B83">
            <w:pPr>
              <w:widowControl w:val="0"/>
              <w:autoSpaceDE w:val="0"/>
              <w:autoSpaceDN w:val="0"/>
              <w:adjustRightInd w:val="0"/>
              <w:ind w:left="2160" w:hanging="1984"/>
              <w:rPr>
                <w:rFonts w:ascii="Arial" w:eastAsia="MS Mincho" w:hAnsi="Arial" w:cs="Arial"/>
              </w:rPr>
            </w:pPr>
            <w:r w:rsidRPr="00272B83">
              <w:rPr>
                <w:rFonts w:ascii="Arial" w:eastAsia="MS Mincho" w:hAnsi="Arial" w:cs="Arial"/>
              </w:rPr>
              <w:t xml:space="preserve">Websites: Lynda.com, Creative Live.com, Code academy, Adobe TV, Adobe Blog. </w:t>
            </w:r>
          </w:p>
          <w:p w14:paraId="6E00397C" w14:textId="77777777" w:rsidR="00272B83" w:rsidRPr="00272B83" w:rsidRDefault="00272B83" w:rsidP="00272B83">
            <w:pPr>
              <w:widowControl w:val="0"/>
              <w:autoSpaceDE w:val="0"/>
              <w:autoSpaceDN w:val="0"/>
              <w:adjustRightInd w:val="0"/>
              <w:ind w:left="2160" w:hanging="1984"/>
              <w:rPr>
                <w:rFonts w:ascii="Arial" w:eastAsia="MS Mincho" w:hAnsi="Arial" w:cs="Arial"/>
              </w:rPr>
            </w:pPr>
            <w:r w:rsidRPr="00272B83">
              <w:rPr>
                <w:rFonts w:ascii="Arial" w:eastAsia="MS Mincho" w:hAnsi="Arial" w:cs="Arial"/>
              </w:rPr>
              <w:t>Further resouces will be emailed and made available on the blackboard website.</w:t>
            </w:r>
          </w:p>
          <w:p w14:paraId="6D98A12B" w14:textId="77777777" w:rsidR="00272B83" w:rsidRDefault="00272B83" w:rsidP="00272B83">
            <w:pPr>
              <w:widowControl w:val="0"/>
              <w:autoSpaceDE w:val="0"/>
              <w:autoSpaceDN w:val="0"/>
              <w:adjustRightInd w:val="0"/>
              <w:ind w:left="2160" w:hanging="1984"/>
              <w:rPr>
                <w:rFonts w:ascii="Arial" w:eastAsia="MS Mincho" w:hAnsi="Arial" w:cs="Arial"/>
                <w:sz w:val="18"/>
                <w:szCs w:val="18"/>
              </w:rPr>
            </w:pPr>
          </w:p>
          <w:p w14:paraId="2946DB82" w14:textId="77777777" w:rsidR="00272B83" w:rsidRPr="0038572F" w:rsidRDefault="00272B83" w:rsidP="00272B83">
            <w:pPr>
              <w:rPr>
                <w:rFonts w:ascii="Calibri" w:hAnsi="Calibri"/>
                <w:sz w:val="24"/>
                <w:szCs w:val="24"/>
              </w:rPr>
            </w:pPr>
          </w:p>
        </w:tc>
      </w:tr>
    </w:tbl>
    <w:p w14:paraId="5997CC1D" w14:textId="77777777" w:rsidR="004B123B" w:rsidRPr="00A860BB" w:rsidRDefault="004B123B" w:rsidP="00C644E7"/>
    <w:sectPr w:rsidR="004B123B" w:rsidRPr="00A860BB" w:rsidSect="00825295">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65A7B" w14:textId="77777777" w:rsidR="00FA3C8B" w:rsidRDefault="00FA3C8B" w:rsidP="00DC5D31">
      <w:r>
        <w:separator/>
      </w:r>
    </w:p>
  </w:endnote>
  <w:endnote w:type="continuationSeparator" w:id="0">
    <w:p w14:paraId="0D03E948" w14:textId="77777777" w:rsidR="00FA3C8B" w:rsidRDefault="00FA3C8B"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5D75E" w14:textId="77777777" w:rsidR="00FA3C8B" w:rsidRDefault="00FA3C8B" w:rsidP="00DC5D31">
      <w:r>
        <w:separator/>
      </w:r>
    </w:p>
  </w:footnote>
  <w:footnote w:type="continuationSeparator" w:id="0">
    <w:p w14:paraId="72ECCFB0" w14:textId="77777777" w:rsidR="00FA3C8B" w:rsidRDefault="00FA3C8B"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3"/>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24"/>
    <w:rsid w:val="0001120B"/>
    <w:rsid w:val="00032177"/>
    <w:rsid w:val="00037CDC"/>
    <w:rsid w:val="000B3E71"/>
    <w:rsid w:val="000F23C5"/>
    <w:rsid w:val="000F44BA"/>
    <w:rsid w:val="00115B37"/>
    <w:rsid w:val="001430D7"/>
    <w:rsid w:val="001B1FA9"/>
    <w:rsid w:val="001E63EE"/>
    <w:rsid w:val="00204FAB"/>
    <w:rsid w:val="0023675D"/>
    <w:rsid w:val="00245AA2"/>
    <w:rsid w:val="00272B83"/>
    <w:rsid w:val="002D03A2"/>
    <w:rsid w:val="003205C6"/>
    <w:rsid w:val="00333781"/>
    <w:rsid w:val="00354439"/>
    <w:rsid w:val="0038572F"/>
    <w:rsid w:val="003B7552"/>
    <w:rsid w:val="003C602C"/>
    <w:rsid w:val="003C6F53"/>
    <w:rsid w:val="003E49AB"/>
    <w:rsid w:val="00415899"/>
    <w:rsid w:val="00425288"/>
    <w:rsid w:val="004839FF"/>
    <w:rsid w:val="00483ED9"/>
    <w:rsid w:val="004A312A"/>
    <w:rsid w:val="004B123B"/>
    <w:rsid w:val="004F6C14"/>
    <w:rsid w:val="005120B5"/>
    <w:rsid w:val="00515C2B"/>
    <w:rsid w:val="00527480"/>
    <w:rsid w:val="00551E08"/>
    <w:rsid w:val="005618A8"/>
    <w:rsid w:val="005640E4"/>
    <w:rsid w:val="005704AE"/>
    <w:rsid w:val="00574899"/>
    <w:rsid w:val="005755E1"/>
    <w:rsid w:val="00671C4C"/>
    <w:rsid w:val="006837C7"/>
    <w:rsid w:val="006A7299"/>
    <w:rsid w:val="006B4992"/>
    <w:rsid w:val="006D077E"/>
    <w:rsid w:val="006E3C43"/>
    <w:rsid w:val="006F220A"/>
    <w:rsid w:val="006F681D"/>
    <w:rsid w:val="00713D96"/>
    <w:rsid w:val="00716614"/>
    <w:rsid w:val="00721E9B"/>
    <w:rsid w:val="00761D56"/>
    <w:rsid w:val="00774456"/>
    <w:rsid w:val="0079681F"/>
    <w:rsid w:val="007A2787"/>
    <w:rsid w:val="00803B6B"/>
    <w:rsid w:val="008121DA"/>
    <w:rsid w:val="008245A5"/>
    <w:rsid w:val="00825295"/>
    <w:rsid w:val="008351AF"/>
    <w:rsid w:val="008424EB"/>
    <w:rsid w:val="008E4B7A"/>
    <w:rsid w:val="00925CF7"/>
    <w:rsid w:val="00933BAD"/>
    <w:rsid w:val="00943386"/>
    <w:rsid w:val="00947D97"/>
    <w:rsid w:val="009551DC"/>
    <w:rsid w:val="00972235"/>
    <w:rsid w:val="009A12CB"/>
    <w:rsid w:val="009B61C4"/>
    <w:rsid w:val="009D044D"/>
    <w:rsid w:val="00A025D4"/>
    <w:rsid w:val="00A05B52"/>
    <w:rsid w:val="00A0713A"/>
    <w:rsid w:val="00A3227D"/>
    <w:rsid w:val="00A46882"/>
    <w:rsid w:val="00A55C79"/>
    <w:rsid w:val="00A64A0F"/>
    <w:rsid w:val="00A860BB"/>
    <w:rsid w:val="00AD5B55"/>
    <w:rsid w:val="00AE7331"/>
    <w:rsid w:val="00AF1D2F"/>
    <w:rsid w:val="00B14394"/>
    <w:rsid w:val="00B17BC2"/>
    <w:rsid w:val="00B26E49"/>
    <w:rsid w:val="00B51027"/>
    <w:rsid w:val="00BA681C"/>
    <w:rsid w:val="00BB33CE"/>
    <w:rsid w:val="00C45381"/>
    <w:rsid w:val="00C644E7"/>
    <w:rsid w:val="00C6523B"/>
    <w:rsid w:val="00CB6656"/>
    <w:rsid w:val="00CB6E55"/>
    <w:rsid w:val="00CC0A67"/>
    <w:rsid w:val="00CD617B"/>
    <w:rsid w:val="00CE0C56"/>
    <w:rsid w:val="00CF24A6"/>
    <w:rsid w:val="00D45421"/>
    <w:rsid w:val="00DA0E24"/>
    <w:rsid w:val="00DC5D31"/>
    <w:rsid w:val="00E368C0"/>
    <w:rsid w:val="00E436E9"/>
    <w:rsid w:val="00E5035D"/>
    <w:rsid w:val="00E615E1"/>
    <w:rsid w:val="00E61CBD"/>
    <w:rsid w:val="00E97C00"/>
    <w:rsid w:val="00EA784E"/>
    <w:rsid w:val="00EB50F0"/>
    <w:rsid w:val="00ED5FDF"/>
    <w:rsid w:val="00F26D81"/>
    <w:rsid w:val="00F50B25"/>
    <w:rsid w:val="00F74868"/>
    <w:rsid w:val="00F7528E"/>
    <w:rsid w:val="00FA3C8B"/>
    <w:rsid w:val="00FA44EA"/>
    <w:rsid w:val="00FE263D"/>
    <w:rsid w:val="00FF73C9"/>
    <w:rsid w:val="31F03C05"/>
    <w:rsid w:val="6032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1A4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styleId="BalloonText">
    <w:name w:val="Balloon Text"/>
    <w:basedOn w:val="Normal"/>
    <w:link w:val="BalloonTextChar"/>
    <w:uiPriority w:val="99"/>
    <w:semiHidden/>
    <w:unhideWhenUsed/>
    <w:rsid w:val="00A32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7D"/>
    <w:rPr>
      <w:rFonts w:ascii="Segoe UI" w:hAnsi="Segoe UI" w:cs="Segoe UI"/>
      <w:sz w:val="18"/>
      <w:szCs w:val="18"/>
    </w:rPr>
  </w:style>
  <w:style w:type="character" w:styleId="Hyperlink">
    <w:name w:val="Hyperlink"/>
    <w:uiPriority w:val="99"/>
    <w:unhideWhenUsed/>
    <w:rsid w:val="00CE0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minster.ac.uk/art-and-design-multimedia-and-games-computing-courses/2018-19/september/full-time/interactive-media-practice-ma?next-year=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atharu@westminste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minster.ac.uk/study/new-stud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atharu@westminster.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D598928-B617-2C43-9624-ED727B4C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C:\Users\MATTHESA\AppData\Roaming\Microsoft\Templates\Field trip form.dotx</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2019-09-12T15:58:00Z</dcterms:created>
  <dcterms:modified xsi:type="dcterms:W3CDTF">2019-09-12T15:58:00Z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