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BE75" w14:textId="5AD54E01" w:rsidR="00463A0D" w:rsidRPr="00463A0D" w:rsidRDefault="00463A0D" w:rsidP="00463A0D">
      <w:pPr>
        <w:spacing w:line="276" w:lineRule="auto"/>
        <w:contextualSpacing/>
        <w:jc w:val="both"/>
        <w:rPr>
          <w:rFonts w:ascii="Aptos" w:hAnsi="Aptos"/>
          <w:b/>
          <w:bCs/>
        </w:rPr>
      </w:pPr>
      <w:r w:rsidRPr="00463A0D">
        <w:rPr>
          <w:rFonts w:ascii="Aptos" w:hAnsi="Aptos"/>
          <w:b/>
          <w:bCs/>
        </w:rPr>
        <w:drawing>
          <wp:inline distT="0" distB="0" distL="0" distR="0" wp14:anchorId="0A8087B4" wp14:editId="2931531E">
            <wp:extent cx="2819400" cy="762000"/>
            <wp:effectExtent l="0" t="0" r="0" b="0"/>
            <wp:docPr id="525234341" name="Picture 2" descr="The University of Westminster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34341" name="Picture 2" descr="The University of Westminster logo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762000"/>
                    </a:xfrm>
                    <a:prstGeom prst="rect">
                      <a:avLst/>
                    </a:prstGeom>
                    <a:noFill/>
                    <a:ln>
                      <a:noFill/>
                    </a:ln>
                  </pic:spPr>
                </pic:pic>
              </a:graphicData>
            </a:graphic>
          </wp:inline>
        </w:drawing>
      </w:r>
    </w:p>
    <w:p w14:paraId="7D0E852B" w14:textId="77777777" w:rsidR="00463A0D" w:rsidRDefault="00463A0D" w:rsidP="00FB12ED">
      <w:pPr>
        <w:spacing w:line="276" w:lineRule="auto"/>
        <w:contextualSpacing/>
        <w:jc w:val="both"/>
        <w:rPr>
          <w:rFonts w:ascii="Aptos" w:hAnsi="Aptos"/>
          <w:b/>
          <w:bCs/>
        </w:rPr>
      </w:pPr>
    </w:p>
    <w:p w14:paraId="7663785D" w14:textId="77777777" w:rsidR="00463A0D" w:rsidRDefault="00463A0D" w:rsidP="00FB12ED">
      <w:pPr>
        <w:spacing w:line="276" w:lineRule="auto"/>
        <w:contextualSpacing/>
        <w:jc w:val="both"/>
        <w:rPr>
          <w:rFonts w:ascii="Aptos" w:hAnsi="Aptos"/>
          <w:b/>
          <w:bCs/>
        </w:rPr>
      </w:pPr>
    </w:p>
    <w:p w14:paraId="73057A4A" w14:textId="54C59620" w:rsidR="001C452A" w:rsidRDefault="00AD2CBE" w:rsidP="00FB12ED">
      <w:pPr>
        <w:spacing w:line="276" w:lineRule="auto"/>
        <w:contextualSpacing/>
        <w:jc w:val="both"/>
        <w:rPr>
          <w:rFonts w:ascii="Aptos" w:hAnsi="Aptos"/>
          <w:b/>
          <w:bCs/>
        </w:rPr>
      </w:pPr>
      <w:r w:rsidRPr="00FB12ED">
        <w:rPr>
          <w:rFonts w:ascii="Aptos" w:hAnsi="Aptos"/>
          <w:b/>
          <w:bCs/>
        </w:rPr>
        <w:t>Resources and Guidelines for Using Generative A</w:t>
      </w:r>
      <w:r w:rsidR="00C45005">
        <w:rPr>
          <w:rFonts w:ascii="Aptos" w:hAnsi="Aptos"/>
          <w:b/>
          <w:bCs/>
        </w:rPr>
        <w:t xml:space="preserve">rtificial </w:t>
      </w:r>
      <w:r w:rsidRPr="00FB12ED">
        <w:rPr>
          <w:rFonts w:ascii="Aptos" w:hAnsi="Aptos"/>
          <w:b/>
          <w:bCs/>
        </w:rPr>
        <w:t>I</w:t>
      </w:r>
      <w:r w:rsidR="00C45005">
        <w:rPr>
          <w:rFonts w:ascii="Aptos" w:hAnsi="Aptos"/>
          <w:b/>
          <w:bCs/>
        </w:rPr>
        <w:t>ntelligence (AI)</w:t>
      </w:r>
      <w:r w:rsidRPr="00FB12ED">
        <w:rPr>
          <w:rFonts w:ascii="Aptos" w:hAnsi="Aptos"/>
          <w:b/>
          <w:bCs/>
        </w:rPr>
        <w:t xml:space="preserve"> in Academic Research</w:t>
      </w:r>
    </w:p>
    <w:p w14:paraId="520EA7A0" w14:textId="77777777" w:rsidR="00EF6F57" w:rsidRPr="00FB12ED" w:rsidRDefault="00EF6F57" w:rsidP="00FB12ED">
      <w:pPr>
        <w:spacing w:line="276" w:lineRule="auto"/>
        <w:contextualSpacing/>
        <w:jc w:val="both"/>
        <w:rPr>
          <w:rFonts w:ascii="Aptos" w:hAnsi="Aptos"/>
          <w:b/>
          <w:bCs/>
        </w:rPr>
      </w:pPr>
    </w:p>
    <w:p w14:paraId="751D07A5" w14:textId="2466964C" w:rsidR="00AD2CBE" w:rsidRPr="00FB12ED" w:rsidRDefault="00AD2CBE" w:rsidP="00FB12ED">
      <w:pPr>
        <w:spacing w:line="276" w:lineRule="auto"/>
        <w:contextualSpacing/>
        <w:jc w:val="both"/>
        <w:rPr>
          <w:rFonts w:ascii="Aptos" w:hAnsi="Aptos"/>
        </w:rPr>
      </w:pPr>
      <w:r w:rsidRPr="00FB12ED">
        <w:rPr>
          <w:rFonts w:ascii="Aptos" w:hAnsi="Aptos"/>
        </w:rPr>
        <w:t>University of Westminster</w:t>
      </w:r>
    </w:p>
    <w:p w14:paraId="022D6D23" w14:textId="5B647420" w:rsidR="00AD2CBE" w:rsidRPr="00FB12ED" w:rsidRDefault="00F3166C" w:rsidP="00FB12ED">
      <w:pPr>
        <w:spacing w:line="276" w:lineRule="auto"/>
        <w:contextualSpacing/>
        <w:jc w:val="both"/>
        <w:rPr>
          <w:rFonts w:ascii="Aptos" w:hAnsi="Aptos"/>
        </w:rPr>
      </w:pPr>
      <w:r>
        <w:rPr>
          <w:rFonts w:ascii="Aptos" w:hAnsi="Aptos"/>
        </w:rPr>
        <w:t xml:space="preserve">Research Committee, </w:t>
      </w:r>
      <w:r w:rsidR="00251B02">
        <w:rPr>
          <w:rFonts w:ascii="Aptos" w:hAnsi="Aptos"/>
        </w:rPr>
        <w:t>May 2025</w:t>
      </w:r>
      <w:r w:rsidR="00AD2CBE" w:rsidRPr="00FB12ED">
        <w:rPr>
          <w:rFonts w:ascii="Aptos" w:hAnsi="Aptos"/>
        </w:rPr>
        <w:t xml:space="preserve"> </w:t>
      </w:r>
    </w:p>
    <w:p w14:paraId="5203C8C0" w14:textId="447CF64C" w:rsidR="00AD2CBE" w:rsidRDefault="007F5728" w:rsidP="00FB12ED">
      <w:pPr>
        <w:spacing w:line="276" w:lineRule="auto"/>
        <w:contextualSpacing/>
        <w:jc w:val="both"/>
        <w:rPr>
          <w:rFonts w:ascii="Aptos" w:hAnsi="Aptos"/>
        </w:rPr>
      </w:pPr>
      <w:r>
        <w:rPr>
          <w:rFonts w:ascii="Aptos" w:hAnsi="Aptos"/>
        </w:rPr>
        <w:t>Franz Buscha &amp; Gregory Sporton</w:t>
      </w:r>
    </w:p>
    <w:p w14:paraId="057A1680" w14:textId="77777777" w:rsidR="007F5728" w:rsidRDefault="007F5728" w:rsidP="00FB12ED">
      <w:pPr>
        <w:spacing w:line="276" w:lineRule="auto"/>
        <w:contextualSpacing/>
        <w:jc w:val="both"/>
        <w:rPr>
          <w:rFonts w:ascii="Aptos" w:hAnsi="Aptos"/>
        </w:rPr>
      </w:pPr>
    </w:p>
    <w:p w14:paraId="68144CE6" w14:textId="6A25DB27" w:rsidR="00EA278D" w:rsidRDefault="00EA278D" w:rsidP="00FB12ED">
      <w:pPr>
        <w:spacing w:line="276" w:lineRule="auto"/>
        <w:contextualSpacing/>
        <w:jc w:val="both"/>
        <w:rPr>
          <w:rFonts w:ascii="Aptos" w:hAnsi="Aptos"/>
        </w:rPr>
      </w:pPr>
      <w:r w:rsidRPr="00EA278D">
        <w:rPr>
          <w:rFonts w:ascii="Aptos" w:hAnsi="Aptos"/>
        </w:rPr>
        <w:t>This guidance should be read in conjunction with the University of Westminster's Policy in Relation to the Safe Use of Generative AI (2024)</w:t>
      </w:r>
      <w:r>
        <w:rPr>
          <w:rFonts w:ascii="Aptos" w:hAnsi="Aptos"/>
        </w:rPr>
        <w:t xml:space="preserve">. Available </w:t>
      </w:r>
      <w:hyperlink r:id="rId14" w:history="1">
        <w:r w:rsidRPr="002A77AD">
          <w:rPr>
            <w:rStyle w:val="Hyperlink"/>
            <w:rFonts w:ascii="Aptos" w:hAnsi="Aptos"/>
            <w:color w:val="0070C0"/>
          </w:rPr>
          <w:t>here</w:t>
        </w:r>
      </w:hyperlink>
      <w:r>
        <w:rPr>
          <w:rFonts w:ascii="Aptos" w:hAnsi="Aptos"/>
        </w:rPr>
        <w:t>.</w:t>
      </w:r>
    </w:p>
    <w:p w14:paraId="6055507F" w14:textId="77777777" w:rsidR="00EA278D" w:rsidRPr="00FB12ED" w:rsidRDefault="00EA278D" w:rsidP="00FB12ED">
      <w:pPr>
        <w:spacing w:line="276" w:lineRule="auto"/>
        <w:contextualSpacing/>
        <w:jc w:val="both"/>
        <w:rPr>
          <w:rFonts w:ascii="Aptos" w:hAnsi="Aptos"/>
        </w:rPr>
      </w:pPr>
    </w:p>
    <w:p w14:paraId="5BA5A077" w14:textId="77777777" w:rsidR="00AD2CBE" w:rsidRPr="00AD2CBE" w:rsidRDefault="00AD2CBE" w:rsidP="00FB12ED">
      <w:pPr>
        <w:spacing w:line="276" w:lineRule="auto"/>
        <w:contextualSpacing/>
        <w:jc w:val="both"/>
        <w:rPr>
          <w:rFonts w:ascii="Aptos" w:hAnsi="Aptos"/>
          <w:b/>
          <w:bCs/>
        </w:rPr>
      </w:pPr>
      <w:r w:rsidRPr="00AD2CBE">
        <w:rPr>
          <w:rFonts w:ascii="Aptos" w:hAnsi="Aptos"/>
          <w:b/>
          <w:bCs/>
        </w:rPr>
        <w:t>1. Introduction</w:t>
      </w:r>
    </w:p>
    <w:p w14:paraId="7C09D9C8" w14:textId="6FE04049" w:rsidR="00AD2CBE" w:rsidRPr="00FB12ED" w:rsidRDefault="00382E67" w:rsidP="00FB12ED">
      <w:pPr>
        <w:spacing w:line="276" w:lineRule="auto"/>
        <w:contextualSpacing/>
        <w:jc w:val="both"/>
        <w:rPr>
          <w:rFonts w:ascii="Aptos" w:hAnsi="Aptos"/>
        </w:rPr>
      </w:pPr>
      <w:r>
        <w:rPr>
          <w:rFonts w:ascii="Aptos" w:hAnsi="Aptos"/>
        </w:rPr>
        <w:t>Generative artificial intelligence (</w:t>
      </w:r>
      <w:r w:rsidR="00AD2CBE" w:rsidRPr="00AD2CBE">
        <w:rPr>
          <w:rFonts w:ascii="Aptos" w:hAnsi="Aptos"/>
        </w:rPr>
        <w:t>Generative AI</w:t>
      </w:r>
      <w:r>
        <w:rPr>
          <w:rFonts w:ascii="Aptos" w:hAnsi="Aptos"/>
        </w:rPr>
        <w:t>, or simply AI)</w:t>
      </w:r>
      <w:r w:rsidR="00151721" w:rsidRPr="00FB12ED">
        <w:rPr>
          <w:rStyle w:val="FootnoteReference"/>
          <w:rFonts w:ascii="Aptos" w:hAnsi="Aptos"/>
        </w:rPr>
        <w:footnoteReference w:id="1"/>
      </w:r>
      <w:r w:rsidR="00AD2CBE" w:rsidRPr="00AD2CBE">
        <w:rPr>
          <w:rFonts w:ascii="Aptos" w:hAnsi="Aptos"/>
        </w:rPr>
        <w:t xml:space="preserve"> is a powerful tool capable of producing content such as text, images, music, videos, and code by learning from large datasets. </w:t>
      </w:r>
      <w:r w:rsidR="000B3608" w:rsidRPr="00FB12ED">
        <w:rPr>
          <w:rFonts w:ascii="Aptos" w:hAnsi="Aptos"/>
        </w:rPr>
        <w:t xml:space="preserve">These tools offer new opportunities in terms of creativity and efficiency that in turn could significantly enhance research processes. </w:t>
      </w:r>
      <w:r w:rsidR="00AD2CBE" w:rsidRPr="00AD2CBE">
        <w:rPr>
          <w:rFonts w:ascii="Aptos" w:hAnsi="Aptos"/>
        </w:rPr>
        <w:t xml:space="preserve">The University of Westminster supports </w:t>
      </w:r>
      <w:r w:rsidR="00EF39B1" w:rsidRPr="00FB12ED">
        <w:rPr>
          <w:rFonts w:ascii="Aptos" w:hAnsi="Aptos"/>
        </w:rPr>
        <w:t xml:space="preserve">the </w:t>
      </w:r>
      <w:r w:rsidR="00AD2CBE" w:rsidRPr="00AD2CBE">
        <w:rPr>
          <w:rFonts w:ascii="Aptos" w:hAnsi="Aptos"/>
        </w:rPr>
        <w:t xml:space="preserve">responsible </w:t>
      </w:r>
      <w:r w:rsidR="00EF39B1" w:rsidRPr="00FB12ED">
        <w:rPr>
          <w:rFonts w:ascii="Aptos" w:hAnsi="Aptos"/>
        </w:rPr>
        <w:t>use of</w:t>
      </w:r>
      <w:r w:rsidR="00AD2CBE" w:rsidRPr="00AD2CBE">
        <w:rPr>
          <w:rFonts w:ascii="Aptos" w:hAnsi="Aptos"/>
        </w:rPr>
        <w:t xml:space="preserve"> generative AI tools while maintaining high standards of academic integrity, privacy, and ethical considerations. These guidelines aim to assist researchers and academic staff in the appropriate and responsible use of generative AI in their work.</w:t>
      </w:r>
    </w:p>
    <w:p w14:paraId="732980EF" w14:textId="77777777" w:rsidR="00AD2CBE" w:rsidRPr="00FB12ED" w:rsidRDefault="00AD2CBE" w:rsidP="00FB12ED">
      <w:pPr>
        <w:spacing w:line="276" w:lineRule="auto"/>
        <w:contextualSpacing/>
        <w:jc w:val="both"/>
        <w:rPr>
          <w:rFonts w:ascii="Aptos" w:hAnsi="Aptos"/>
        </w:rPr>
      </w:pPr>
    </w:p>
    <w:p w14:paraId="4772A77C" w14:textId="0E329837" w:rsidR="00AD2CBE" w:rsidRPr="00FB12ED" w:rsidRDefault="00AD2CBE" w:rsidP="00FB12ED">
      <w:pPr>
        <w:spacing w:line="276" w:lineRule="auto"/>
        <w:contextualSpacing/>
        <w:jc w:val="both"/>
        <w:rPr>
          <w:rFonts w:ascii="Aptos" w:hAnsi="Aptos"/>
          <w:b/>
          <w:bCs/>
        </w:rPr>
      </w:pPr>
      <w:r w:rsidRPr="00FB12ED">
        <w:rPr>
          <w:rFonts w:ascii="Aptos" w:hAnsi="Aptos"/>
          <w:b/>
          <w:bCs/>
        </w:rPr>
        <w:t xml:space="preserve">2. Key Principles </w:t>
      </w:r>
    </w:p>
    <w:p w14:paraId="081CA0F2" w14:textId="3D7C20F1" w:rsidR="00AD2CBE" w:rsidRPr="00FB12ED" w:rsidRDefault="00AD2CBE" w:rsidP="00FB12ED">
      <w:pPr>
        <w:spacing w:line="276" w:lineRule="auto"/>
        <w:contextualSpacing/>
        <w:jc w:val="both"/>
        <w:rPr>
          <w:rFonts w:ascii="Aptos" w:hAnsi="Aptos"/>
        </w:rPr>
      </w:pPr>
      <w:r w:rsidRPr="00FB12ED">
        <w:rPr>
          <w:rFonts w:ascii="Aptos" w:hAnsi="Aptos"/>
        </w:rPr>
        <w:t>The use of Generative AI by academic colleagues should be guide</w:t>
      </w:r>
      <w:r w:rsidR="00243B57" w:rsidRPr="00FB12ED">
        <w:rPr>
          <w:rFonts w:ascii="Aptos" w:hAnsi="Aptos"/>
        </w:rPr>
        <w:t>d</w:t>
      </w:r>
      <w:r w:rsidRPr="00FB12ED">
        <w:rPr>
          <w:rFonts w:ascii="Aptos" w:hAnsi="Aptos"/>
        </w:rPr>
        <w:t xml:space="preserve"> by the following key principles.</w:t>
      </w:r>
    </w:p>
    <w:p w14:paraId="76C46FEA" w14:textId="77777777" w:rsidR="00AD2CBE" w:rsidRPr="00FB12ED" w:rsidRDefault="00AD2CBE" w:rsidP="00FB12ED">
      <w:pPr>
        <w:spacing w:line="276" w:lineRule="auto"/>
        <w:contextualSpacing/>
        <w:jc w:val="both"/>
        <w:rPr>
          <w:rFonts w:ascii="Aptos" w:hAnsi="Aptos"/>
        </w:rPr>
      </w:pPr>
    </w:p>
    <w:p w14:paraId="625CE90F" w14:textId="77777777" w:rsidR="00812C5F" w:rsidRPr="00FB12ED" w:rsidRDefault="00AD2CBE" w:rsidP="00FB12ED">
      <w:pPr>
        <w:pStyle w:val="ListParagraph"/>
        <w:spacing w:line="276" w:lineRule="auto"/>
        <w:jc w:val="both"/>
        <w:rPr>
          <w:rFonts w:ascii="Aptos" w:hAnsi="Aptos"/>
          <w:b/>
          <w:bCs/>
        </w:rPr>
      </w:pPr>
      <w:r w:rsidRPr="00FB12ED">
        <w:rPr>
          <w:rFonts w:ascii="Aptos" w:hAnsi="Aptos"/>
          <w:b/>
          <w:bCs/>
        </w:rPr>
        <w:t>Protect Confidential Data</w:t>
      </w:r>
    </w:p>
    <w:p w14:paraId="215EFEB4" w14:textId="0EB95BCB" w:rsidR="00812C5F" w:rsidRPr="00FB12ED" w:rsidRDefault="00AD2CBE" w:rsidP="00FB12ED">
      <w:pPr>
        <w:pStyle w:val="ListParagraph"/>
        <w:numPr>
          <w:ilvl w:val="0"/>
          <w:numId w:val="1"/>
        </w:numPr>
        <w:spacing w:line="276" w:lineRule="auto"/>
        <w:jc w:val="both"/>
        <w:rPr>
          <w:rFonts w:ascii="Aptos" w:hAnsi="Aptos"/>
        </w:rPr>
      </w:pPr>
      <w:r w:rsidRPr="00AD2CBE">
        <w:rPr>
          <w:rFonts w:ascii="Aptos" w:hAnsi="Aptos"/>
        </w:rPr>
        <w:t xml:space="preserve">Do not enter confidential or sensitive data, including non-public research data, personal information, or any other data classified as confidential, into public </w:t>
      </w:r>
      <w:r w:rsidR="00382E67">
        <w:rPr>
          <w:rFonts w:ascii="Aptos" w:hAnsi="Aptos"/>
        </w:rPr>
        <w:t xml:space="preserve">or commercial </w:t>
      </w:r>
      <w:r w:rsidRPr="00AD2CBE">
        <w:rPr>
          <w:rFonts w:ascii="Aptos" w:hAnsi="Aptos"/>
        </w:rPr>
        <w:t>generative AI tools.</w:t>
      </w:r>
      <w:r w:rsidR="00243B57" w:rsidRPr="00FB12ED">
        <w:rPr>
          <w:rFonts w:ascii="Aptos" w:hAnsi="Aptos"/>
        </w:rPr>
        <w:t xml:space="preserve"> </w:t>
      </w:r>
    </w:p>
    <w:p w14:paraId="49A0309E" w14:textId="3CB3EB0C" w:rsidR="00812C5F" w:rsidRPr="00FB12ED" w:rsidRDefault="000B3608" w:rsidP="00FB12ED">
      <w:pPr>
        <w:pStyle w:val="ListParagraph"/>
        <w:numPr>
          <w:ilvl w:val="0"/>
          <w:numId w:val="1"/>
        </w:numPr>
        <w:spacing w:line="276" w:lineRule="auto"/>
        <w:jc w:val="both"/>
        <w:rPr>
          <w:rFonts w:ascii="Aptos" w:hAnsi="Aptos"/>
        </w:rPr>
      </w:pPr>
      <w:r w:rsidRPr="00FB12ED">
        <w:rPr>
          <w:rFonts w:ascii="Aptos" w:hAnsi="Aptos"/>
        </w:rPr>
        <w:t xml:space="preserve">Any information you provide to public </w:t>
      </w:r>
      <w:r w:rsidR="00382E67">
        <w:rPr>
          <w:rFonts w:ascii="Aptos" w:hAnsi="Aptos"/>
        </w:rPr>
        <w:t xml:space="preserve">or commercial </w:t>
      </w:r>
      <w:r w:rsidRPr="00FB12ED">
        <w:rPr>
          <w:rFonts w:ascii="Aptos" w:hAnsi="Aptos"/>
        </w:rPr>
        <w:t xml:space="preserve">generative AI tools is considered </w:t>
      </w:r>
      <w:r w:rsidR="00382E67">
        <w:rPr>
          <w:rFonts w:ascii="Aptos" w:hAnsi="Aptos"/>
        </w:rPr>
        <w:t xml:space="preserve">in the </w:t>
      </w:r>
      <w:r w:rsidRPr="00FB12ED">
        <w:rPr>
          <w:rFonts w:ascii="Aptos" w:hAnsi="Aptos"/>
        </w:rPr>
        <w:t>public</w:t>
      </w:r>
      <w:r w:rsidR="00382E67">
        <w:rPr>
          <w:rFonts w:ascii="Aptos" w:hAnsi="Aptos"/>
        </w:rPr>
        <w:t xml:space="preserve"> domain</w:t>
      </w:r>
      <w:r w:rsidRPr="00FB12ED">
        <w:rPr>
          <w:rFonts w:ascii="Aptos" w:hAnsi="Aptos"/>
        </w:rPr>
        <w:t xml:space="preserve"> and may be stored and used by anyone else. Specialist AI tools that protect privacy may </w:t>
      </w:r>
      <w:r w:rsidR="001F4C82" w:rsidRPr="00FB12ED">
        <w:rPr>
          <w:rFonts w:ascii="Aptos" w:hAnsi="Aptos"/>
        </w:rPr>
        <w:t>exist but</w:t>
      </w:r>
      <w:r w:rsidRPr="00FB12ED">
        <w:rPr>
          <w:rFonts w:ascii="Aptos" w:hAnsi="Aptos"/>
        </w:rPr>
        <w:t xml:space="preserve"> will require careful research. </w:t>
      </w:r>
    </w:p>
    <w:p w14:paraId="157DEB56" w14:textId="77777777" w:rsidR="00AA0756" w:rsidRPr="00FB12ED" w:rsidRDefault="00243B57" w:rsidP="00FB12ED">
      <w:pPr>
        <w:pStyle w:val="ListParagraph"/>
        <w:numPr>
          <w:ilvl w:val="0"/>
          <w:numId w:val="1"/>
        </w:numPr>
        <w:spacing w:line="276" w:lineRule="auto"/>
        <w:jc w:val="both"/>
        <w:rPr>
          <w:rFonts w:ascii="Aptos" w:hAnsi="Aptos"/>
        </w:rPr>
      </w:pPr>
      <w:r w:rsidRPr="00FB12ED">
        <w:rPr>
          <w:rFonts w:ascii="Aptos" w:hAnsi="Aptos"/>
        </w:rPr>
        <w:lastRenderedPageBreak/>
        <w:t xml:space="preserve">If you use </w:t>
      </w:r>
      <w:r w:rsidR="000B3608" w:rsidRPr="00FB12ED">
        <w:rPr>
          <w:rFonts w:ascii="Aptos" w:hAnsi="Aptos"/>
        </w:rPr>
        <w:t xml:space="preserve">specialist </w:t>
      </w:r>
      <w:r w:rsidRPr="00FB12ED">
        <w:rPr>
          <w:rFonts w:ascii="Aptos" w:hAnsi="Aptos"/>
        </w:rPr>
        <w:t xml:space="preserve">AI tools with confidential data, make sure this has been assessed </w:t>
      </w:r>
      <w:r w:rsidR="00A200F2" w:rsidRPr="00FB12ED">
        <w:rPr>
          <w:rFonts w:ascii="Aptos" w:hAnsi="Aptos"/>
        </w:rPr>
        <w:t xml:space="preserve">by University ISS colleagues </w:t>
      </w:r>
      <w:r w:rsidRPr="00FB12ED">
        <w:rPr>
          <w:rFonts w:ascii="Aptos" w:hAnsi="Aptos"/>
          <w:i/>
          <w:iCs/>
        </w:rPr>
        <w:t>and</w:t>
      </w:r>
      <w:r w:rsidRPr="00FB12ED">
        <w:rPr>
          <w:rFonts w:ascii="Aptos" w:hAnsi="Aptos"/>
        </w:rPr>
        <w:t xml:space="preserve"> that permission has been sought from any data owners</w:t>
      </w:r>
      <w:r w:rsidR="00EF39B1" w:rsidRPr="00FB12ED">
        <w:rPr>
          <w:rFonts w:ascii="Aptos" w:hAnsi="Aptos"/>
        </w:rPr>
        <w:t>, funders or other research partners.</w:t>
      </w:r>
    </w:p>
    <w:p w14:paraId="6EA95C42" w14:textId="77777777" w:rsidR="00AA0756" w:rsidRPr="00FB12ED" w:rsidRDefault="00AA0756" w:rsidP="00FB12ED">
      <w:pPr>
        <w:pStyle w:val="ListParagraph"/>
        <w:spacing w:line="276" w:lineRule="auto"/>
        <w:jc w:val="both"/>
        <w:rPr>
          <w:rFonts w:ascii="Aptos" w:hAnsi="Aptos"/>
        </w:rPr>
      </w:pPr>
    </w:p>
    <w:p w14:paraId="4C2A097D" w14:textId="1ABA0D9F" w:rsidR="00243B57" w:rsidRPr="00FB12ED" w:rsidRDefault="00243B57" w:rsidP="00FB12ED">
      <w:pPr>
        <w:pStyle w:val="ListParagraph"/>
        <w:spacing w:line="276" w:lineRule="auto"/>
        <w:jc w:val="both"/>
        <w:rPr>
          <w:rFonts w:ascii="Aptos" w:hAnsi="Aptos"/>
          <w:b/>
          <w:bCs/>
        </w:rPr>
      </w:pPr>
      <w:r w:rsidRPr="00FB12ED">
        <w:rPr>
          <w:rFonts w:ascii="Aptos" w:hAnsi="Aptos"/>
          <w:b/>
          <w:bCs/>
        </w:rPr>
        <w:t>Accountability and Verification</w:t>
      </w:r>
    </w:p>
    <w:p w14:paraId="6B838321" w14:textId="5EB1CF75" w:rsidR="00151721" w:rsidRPr="00FB12ED" w:rsidRDefault="00243B57" w:rsidP="00FB12ED">
      <w:pPr>
        <w:numPr>
          <w:ilvl w:val="0"/>
          <w:numId w:val="3"/>
        </w:numPr>
        <w:spacing w:line="276" w:lineRule="auto"/>
        <w:contextualSpacing/>
        <w:jc w:val="both"/>
        <w:rPr>
          <w:rFonts w:ascii="Aptos" w:hAnsi="Aptos"/>
        </w:rPr>
      </w:pPr>
      <w:r w:rsidRPr="00243B57">
        <w:rPr>
          <w:rFonts w:ascii="Aptos" w:hAnsi="Aptos"/>
        </w:rPr>
        <w:t>You are accountable</w:t>
      </w:r>
      <w:r w:rsidR="00151721" w:rsidRPr="00FB12ED">
        <w:rPr>
          <w:rFonts w:ascii="Aptos" w:hAnsi="Aptos"/>
        </w:rPr>
        <w:t xml:space="preserve"> and have oversight </w:t>
      </w:r>
      <w:r w:rsidRPr="00243B57">
        <w:rPr>
          <w:rFonts w:ascii="Aptos" w:hAnsi="Aptos"/>
        </w:rPr>
        <w:t>for the content generated using AI tools</w:t>
      </w:r>
      <w:r w:rsidR="004C1AE3">
        <w:rPr>
          <w:rFonts w:ascii="Aptos" w:hAnsi="Aptos"/>
        </w:rPr>
        <w:t>, including responsibility for IP infringement</w:t>
      </w:r>
      <w:r w:rsidRPr="00243B57">
        <w:rPr>
          <w:rFonts w:ascii="Aptos" w:hAnsi="Aptos"/>
        </w:rPr>
        <w:t xml:space="preserve">. </w:t>
      </w:r>
    </w:p>
    <w:p w14:paraId="423FDEE0" w14:textId="66EFACBA" w:rsidR="003E2D85" w:rsidRPr="00FB12ED" w:rsidRDefault="00243B57" w:rsidP="00FB12ED">
      <w:pPr>
        <w:numPr>
          <w:ilvl w:val="0"/>
          <w:numId w:val="3"/>
        </w:numPr>
        <w:spacing w:line="276" w:lineRule="auto"/>
        <w:contextualSpacing/>
        <w:jc w:val="both"/>
        <w:rPr>
          <w:rFonts w:ascii="Aptos" w:hAnsi="Aptos"/>
        </w:rPr>
      </w:pPr>
      <w:r w:rsidRPr="00243B57">
        <w:rPr>
          <w:rFonts w:ascii="Aptos" w:hAnsi="Aptos"/>
        </w:rPr>
        <w:t>AI-generated content can be inaccurate, misleading, or fabricated.</w:t>
      </w:r>
      <w:r w:rsidR="004C1AE3">
        <w:rPr>
          <w:rFonts w:ascii="Aptos" w:hAnsi="Aptos"/>
        </w:rPr>
        <w:t xml:space="preserve"> Researchers are expected to have reviewed AI outputs and assured themselves of the veracity and integrity of the outputs.</w:t>
      </w:r>
    </w:p>
    <w:p w14:paraId="74D2EFDD" w14:textId="33A61C67" w:rsidR="00EF39B1" w:rsidRPr="00FB12ED" w:rsidRDefault="00243B57" w:rsidP="00FB12ED">
      <w:pPr>
        <w:numPr>
          <w:ilvl w:val="0"/>
          <w:numId w:val="3"/>
        </w:numPr>
        <w:spacing w:line="276" w:lineRule="auto"/>
        <w:contextualSpacing/>
        <w:jc w:val="both"/>
        <w:rPr>
          <w:rFonts w:ascii="Aptos" w:hAnsi="Aptos"/>
        </w:rPr>
      </w:pPr>
      <w:r w:rsidRPr="00243B57">
        <w:rPr>
          <w:rFonts w:ascii="Aptos" w:hAnsi="Aptos"/>
        </w:rPr>
        <w:t>Review and critically evaluate all AI-generated material before publication or dissemination</w:t>
      </w:r>
      <w:r w:rsidR="004C1AE3">
        <w:rPr>
          <w:rFonts w:ascii="Aptos" w:hAnsi="Aptos"/>
        </w:rPr>
        <w:t xml:space="preserve">, especially </w:t>
      </w:r>
      <w:proofErr w:type="gramStart"/>
      <w:r w:rsidR="004C1AE3">
        <w:rPr>
          <w:rFonts w:ascii="Aptos" w:hAnsi="Aptos"/>
        </w:rPr>
        <w:t>with regard to</w:t>
      </w:r>
      <w:proofErr w:type="gramEnd"/>
      <w:r w:rsidR="004C1AE3">
        <w:rPr>
          <w:rFonts w:ascii="Aptos" w:hAnsi="Aptos"/>
        </w:rPr>
        <w:t xml:space="preserve"> accuracy and IP infringement</w:t>
      </w:r>
      <w:r w:rsidRPr="00243B57">
        <w:rPr>
          <w:rFonts w:ascii="Aptos" w:hAnsi="Aptos"/>
        </w:rPr>
        <w:t>.</w:t>
      </w:r>
    </w:p>
    <w:p w14:paraId="0DFF1499" w14:textId="77777777" w:rsidR="00AA0756" w:rsidRPr="00FB12ED" w:rsidRDefault="00AA0756" w:rsidP="00FB12ED">
      <w:pPr>
        <w:spacing w:line="276" w:lineRule="auto"/>
        <w:ind w:left="720"/>
        <w:contextualSpacing/>
        <w:jc w:val="both"/>
        <w:rPr>
          <w:rFonts w:ascii="Aptos" w:hAnsi="Aptos"/>
        </w:rPr>
      </w:pPr>
    </w:p>
    <w:p w14:paraId="2C9BD36F" w14:textId="3F8761AD" w:rsidR="00CC62AE" w:rsidRPr="00FB12ED" w:rsidRDefault="00CC62AE" w:rsidP="00FB12ED">
      <w:pPr>
        <w:spacing w:line="276" w:lineRule="auto"/>
        <w:ind w:left="720"/>
        <w:contextualSpacing/>
        <w:jc w:val="both"/>
        <w:rPr>
          <w:rFonts w:ascii="Aptos" w:hAnsi="Aptos"/>
          <w:b/>
          <w:bCs/>
        </w:rPr>
      </w:pPr>
      <w:r w:rsidRPr="00FB12ED">
        <w:rPr>
          <w:rFonts w:ascii="Aptos" w:hAnsi="Aptos"/>
          <w:b/>
          <w:bCs/>
        </w:rPr>
        <w:t>Risk Identification</w:t>
      </w:r>
    </w:p>
    <w:p w14:paraId="1A79310B" w14:textId="6291F99C" w:rsidR="00CC62AE" w:rsidRPr="00FB12ED" w:rsidRDefault="00CC62AE" w:rsidP="00FB12ED">
      <w:pPr>
        <w:numPr>
          <w:ilvl w:val="0"/>
          <w:numId w:val="5"/>
        </w:numPr>
        <w:spacing w:line="276" w:lineRule="auto"/>
        <w:contextualSpacing/>
        <w:jc w:val="both"/>
        <w:rPr>
          <w:rFonts w:ascii="Aptos" w:hAnsi="Aptos"/>
        </w:rPr>
      </w:pPr>
      <w:r w:rsidRPr="00FB12ED">
        <w:rPr>
          <w:rFonts w:ascii="Aptos" w:hAnsi="Aptos"/>
        </w:rPr>
        <w:t>AI tools potentially bring great benefits but also risks.</w:t>
      </w:r>
    </w:p>
    <w:p w14:paraId="3E5E4E02" w14:textId="45F87E98" w:rsidR="00CC62AE" w:rsidRDefault="00CC62AE" w:rsidP="00FB12ED">
      <w:pPr>
        <w:numPr>
          <w:ilvl w:val="0"/>
          <w:numId w:val="5"/>
        </w:numPr>
        <w:spacing w:line="276" w:lineRule="auto"/>
        <w:contextualSpacing/>
        <w:jc w:val="both"/>
        <w:rPr>
          <w:rFonts w:ascii="Aptos" w:hAnsi="Aptos"/>
        </w:rPr>
      </w:pPr>
      <w:r w:rsidRPr="00FB12ED">
        <w:rPr>
          <w:rFonts w:ascii="Aptos" w:hAnsi="Aptos"/>
        </w:rPr>
        <w:t xml:space="preserve">Identify the risks of using AI before using AI, including concepts such as hallucination, inbuilt bias, privacy, intellectual property, citations, and reproducibility. </w:t>
      </w:r>
      <w:r w:rsidR="004C1AE3">
        <w:rPr>
          <w:rFonts w:ascii="Aptos" w:hAnsi="Aptos"/>
        </w:rPr>
        <w:t>Extensive or conditional use of AI should be flagged up in research ethics applications.</w:t>
      </w:r>
    </w:p>
    <w:p w14:paraId="18E0B480" w14:textId="77777777" w:rsidR="00EA278D" w:rsidRDefault="00EA278D" w:rsidP="00EA278D">
      <w:pPr>
        <w:spacing w:line="276" w:lineRule="auto"/>
        <w:ind w:left="720"/>
        <w:contextualSpacing/>
        <w:jc w:val="both"/>
        <w:rPr>
          <w:rFonts w:ascii="Aptos" w:hAnsi="Aptos"/>
        </w:rPr>
      </w:pPr>
    </w:p>
    <w:p w14:paraId="6DF98867" w14:textId="7AE5C4F9" w:rsidR="00EA278D" w:rsidRPr="00EA278D" w:rsidRDefault="00EA278D" w:rsidP="00EA278D">
      <w:pPr>
        <w:spacing w:line="276" w:lineRule="auto"/>
        <w:ind w:left="720"/>
        <w:contextualSpacing/>
        <w:jc w:val="both"/>
        <w:rPr>
          <w:rFonts w:ascii="Aptos" w:hAnsi="Aptos"/>
          <w:b/>
          <w:bCs/>
        </w:rPr>
      </w:pPr>
      <w:r w:rsidRPr="00EA278D">
        <w:rPr>
          <w:rFonts w:ascii="Aptos" w:hAnsi="Aptos"/>
          <w:b/>
          <w:bCs/>
        </w:rPr>
        <w:t>Ethics Review and Approval</w:t>
      </w:r>
    </w:p>
    <w:p w14:paraId="4A9B540F" w14:textId="513F41EA" w:rsidR="00EA278D" w:rsidRPr="00EF39B1" w:rsidRDefault="00EA278D" w:rsidP="00FB12ED">
      <w:pPr>
        <w:numPr>
          <w:ilvl w:val="0"/>
          <w:numId w:val="5"/>
        </w:numPr>
        <w:spacing w:line="276" w:lineRule="auto"/>
        <w:contextualSpacing/>
        <w:jc w:val="both"/>
        <w:rPr>
          <w:rFonts w:ascii="Aptos" w:hAnsi="Aptos"/>
        </w:rPr>
      </w:pPr>
      <w:r w:rsidRPr="00EA278D">
        <w:rPr>
          <w:rFonts w:ascii="Aptos" w:hAnsi="Aptos"/>
        </w:rPr>
        <w:t xml:space="preserve">The use of generative AI in research must be assessed against </w:t>
      </w:r>
      <w:r>
        <w:rPr>
          <w:rFonts w:ascii="Aptos" w:hAnsi="Aptos"/>
        </w:rPr>
        <w:t xml:space="preserve">the </w:t>
      </w:r>
      <w:r w:rsidRPr="00EA278D">
        <w:rPr>
          <w:rFonts w:ascii="Aptos" w:hAnsi="Aptos"/>
        </w:rPr>
        <w:t>current University ethics review criteria. At this time, no new review levels exist specifically for AI research; however, researchers should ensure that any intended use of AI (especially where participant data, generative output influencing people, or automated decision-making is involved) is flagged in ethics applications. The same ethical principles apply as for all research. Where uncertainty exists, researchers should consult with the relevant ethics committee.</w:t>
      </w:r>
    </w:p>
    <w:p w14:paraId="3A046526" w14:textId="5A1DA561" w:rsidR="00CC62AE" w:rsidRPr="00EF39B1" w:rsidRDefault="00CC62AE" w:rsidP="00FB12ED">
      <w:pPr>
        <w:spacing w:line="276" w:lineRule="auto"/>
        <w:ind w:left="360"/>
        <w:contextualSpacing/>
        <w:jc w:val="both"/>
        <w:rPr>
          <w:rFonts w:ascii="Aptos" w:hAnsi="Aptos"/>
        </w:rPr>
      </w:pPr>
    </w:p>
    <w:p w14:paraId="40662EE9" w14:textId="04FE335B" w:rsidR="00EF39B1" w:rsidRPr="00EF39B1" w:rsidRDefault="00EF39B1" w:rsidP="00FB12ED">
      <w:pPr>
        <w:spacing w:line="276" w:lineRule="auto"/>
        <w:ind w:firstLine="720"/>
        <w:contextualSpacing/>
        <w:jc w:val="both"/>
        <w:rPr>
          <w:rFonts w:ascii="Aptos" w:hAnsi="Aptos"/>
          <w:b/>
          <w:bCs/>
        </w:rPr>
      </w:pPr>
      <w:r w:rsidRPr="00EF39B1">
        <w:rPr>
          <w:rFonts w:ascii="Aptos" w:hAnsi="Aptos"/>
          <w:b/>
          <w:bCs/>
        </w:rPr>
        <w:t>Ethical Use and Transparency</w:t>
      </w:r>
    </w:p>
    <w:p w14:paraId="2B2267FB" w14:textId="1F5FACA2" w:rsidR="00EF39B1" w:rsidRPr="00FB12ED" w:rsidRDefault="00EF39B1" w:rsidP="00FB12ED">
      <w:pPr>
        <w:numPr>
          <w:ilvl w:val="0"/>
          <w:numId w:val="5"/>
        </w:numPr>
        <w:spacing w:line="276" w:lineRule="auto"/>
        <w:contextualSpacing/>
        <w:jc w:val="both"/>
        <w:rPr>
          <w:rFonts w:ascii="Aptos" w:hAnsi="Aptos"/>
        </w:rPr>
      </w:pPr>
      <w:r w:rsidRPr="00EF39B1">
        <w:rPr>
          <w:rFonts w:ascii="Aptos" w:hAnsi="Aptos"/>
        </w:rPr>
        <w:t xml:space="preserve">Use AI tools ethically, ensuring compliance with </w:t>
      </w:r>
      <w:r w:rsidR="00A200F2" w:rsidRPr="00FB12ED">
        <w:rPr>
          <w:rFonts w:ascii="Aptos" w:hAnsi="Aptos"/>
        </w:rPr>
        <w:t>university</w:t>
      </w:r>
      <w:r w:rsidRPr="00EF39B1">
        <w:rPr>
          <w:rFonts w:ascii="Aptos" w:hAnsi="Aptos"/>
        </w:rPr>
        <w:t xml:space="preserve"> regulations and ethical standards</w:t>
      </w:r>
      <w:r w:rsidR="004C1AE3">
        <w:rPr>
          <w:rFonts w:ascii="Aptos" w:hAnsi="Aptos"/>
        </w:rPr>
        <w:t>, including data security, IP integrity and subject confidentiality</w:t>
      </w:r>
      <w:r w:rsidRPr="00EF39B1">
        <w:rPr>
          <w:rFonts w:ascii="Aptos" w:hAnsi="Aptos"/>
        </w:rPr>
        <w:t>.</w:t>
      </w:r>
    </w:p>
    <w:p w14:paraId="045C5A9A" w14:textId="085A9FC1" w:rsidR="00A200F2" w:rsidRPr="00FB12ED" w:rsidRDefault="00A200F2" w:rsidP="00FB12ED">
      <w:pPr>
        <w:numPr>
          <w:ilvl w:val="0"/>
          <w:numId w:val="5"/>
        </w:numPr>
        <w:spacing w:line="276" w:lineRule="auto"/>
        <w:contextualSpacing/>
        <w:jc w:val="both"/>
        <w:rPr>
          <w:rFonts w:ascii="Aptos" w:hAnsi="Aptos"/>
        </w:rPr>
      </w:pPr>
      <w:r w:rsidRPr="00FB12ED">
        <w:rPr>
          <w:rFonts w:ascii="Aptos" w:hAnsi="Aptos"/>
        </w:rPr>
        <w:t>Projects that aim to use AI for research purposes must declare this in an ethics application at the relevant RKE Ethics Committee.</w:t>
      </w:r>
    </w:p>
    <w:p w14:paraId="30F98735" w14:textId="77777777" w:rsidR="00EF39B1" w:rsidRPr="00EF39B1" w:rsidRDefault="00EF39B1" w:rsidP="00FB12ED">
      <w:pPr>
        <w:spacing w:line="276" w:lineRule="auto"/>
        <w:contextualSpacing/>
        <w:jc w:val="both"/>
        <w:rPr>
          <w:rFonts w:ascii="Aptos" w:hAnsi="Aptos"/>
        </w:rPr>
      </w:pPr>
    </w:p>
    <w:p w14:paraId="32EEADB4" w14:textId="7E9BE743" w:rsidR="00EF39B1" w:rsidRPr="00EF39B1" w:rsidRDefault="00EF39B1" w:rsidP="00FB12ED">
      <w:pPr>
        <w:spacing w:line="276" w:lineRule="auto"/>
        <w:ind w:firstLine="720"/>
        <w:contextualSpacing/>
        <w:jc w:val="both"/>
        <w:rPr>
          <w:rFonts w:ascii="Aptos" w:hAnsi="Aptos"/>
          <w:b/>
          <w:bCs/>
        </w:rPr>
      </w:pPr>
      <w:r w:rsidRPr="00EF39B1">
        <w:rPr>
          <w:rFonts w:ascii="Aptos" w:hAnsi="Aptos"/>
          <w:b/>
          <w:bCs/>
        </w:rPr>
        <w:t>Communication and Publication</w:t>
      </w:r>
    </w:p>
    <w:p w14:paraId="098A9F32" w14:textId="4A41FA4B" w:rsidR="00EF39B1" w:rsidRPr="00EF39B1" w:rsidRDefault="00EF39B1" w:rsidP="00FB12ED">
      <w:pPr>
        <w:numPr>
          <w:ilvl w:val="0"/>
          <w:numId w:val="8"/>
        </w:numPr>
        <w:spacing w:line="276" w:lineRule="auto"/>
        <w:contextualSpacing/>
        <w:jc w:val="both"/>
        <w:rPr>
          <w:rFonts w:ascii="Aptos" w:hAnsi="Aptos"/>
        </w:rPr>
      </w:pPr>
      <w:r w:rsidRPr="00EF39B1">
        <w:rPr>
          <w:rFonts w:ascii="Aptos" w:hAnsi="Aptos"/>
        </w:rPr>
        <w:t>When presenting work that has used AI tools, follow the guidelines and regulations provided by the research funder, conference organizer, or publisher</w:t>
      </w:r>
      <w:r w:rsidR="004C1AE3">
        <w:rPr>
          <w:rFonts w:ascii="Aptos" w:hAnsi="Aptos"/>
        </w:rPr>
        <w:t xml:space="preserve"> on the scope of their use in the context</w:t>
      </w:r>
      <w:r w:rsidRPr="00EF39B1">
        <w:rPr>
          <w:rFonts w:ascii="Aptos" w:hAnsi="Aptos"/>
        </w:rPr>
        <w:t>.</w:t>
      </w:r>
    </w:p>
    <w:p w14:paraId="2609FB9C" w14:textId="477EADF4" w:rsidR="00EF39B1" w:rsidRPr="00FB12ED" w:rsidRDefault="004C1AE3" w:rsidP="00FB12ED">
      <w:pPr>
        <w:numPr>
          <w:ilvl w:val="0"/>
          <w:numId w:val="8"/>
        </w:numPr>
        <w:spacing w:line="276" w:lineRule="auto"/>
        <w:contextualSpacing/>
        <w:jc w:val="both"/>
        <w:rPr>
          <w:rFonts w:ascii="Aptos" w:hAnsi="Aptos"/>
        </w:rPr>
      </w:pPr>
      <w:r>
        <w:rPr>
          <w:rFonts w:ascii="Aptos" w:hAnsi="Aptos"/>
        </w:rPr>
        <w:t>Good practice requires researchers to acknowledge</w:t>
      </w:r>
      <w:r w:rsidR="00EF39B1" w:rsidRPr="00EF39B1">
        <w:rPr>
          <w:rFonts w:ascii="Aptos" w:hAnsi="Aptos"/>
        </w:rPr>
        <w:t xml:space="preserve"> AI-generated content is clearly </w:t>
      </w:r>
      <w:r>
        <w:rPr>
          <w:rFonts w:ascii="Aptos" w:hAnsi="Aptos"/>
        </w:rPr>
        <w:t>identified</w:t>
      </w:r>
      <w:r w:rsidR="00EF39B1" w:rsidRPr="00EF39B1">
        <w:rPr>
          <w:rFonts w:ascii="Aptos" w:hAnsi="Aptos"/>
        </w:rPr>
        <w:t xml:space="preserve"> in presentations, publications, and other communications.</w:t>
      </w:r>
    </w:p>
    <w:p w14:paraId="30EF3D06" w14:textId="77777777" w:rsidR="00EF39B1" w:rsidRPr="00EF39B1" w:rsidRDefault="00EF39B1" w:rsidP="00FB12ED">
      <w:pPr>
        <w:spacing w:line="276" w:lineRule="auto"/>
        <w:ind w:left="720"/>
        <w:contextualSpacing/>
        <w:jc w:val="both"/>
        <w:rPr>
          <w:rFonts w:ascii="Aptos" w:hAnsi="Aptos"/>
        </w:rPr>
      </w:pPr>
    </w:p>
    <w:p w14:paraId="3FD4F331" w14:textId="45E70F63" w:rsidR="00EF39B1" w:rsidRPr="00FB12ED" w:rsidRDefault="00EF39B1" w:rsidP="00FB12ED">
      <w:pPr>
        <w:spacing w:line="276" w:lineRule="auto"/>
        <w:ind w:left="360" w:firstLine="360"/>
        <w:contextualSpacing/>
        <w:jc w:val="both"/>
        <w:rPr>
          <w:rFonts w:ascii="Aptos" w:hAnsi="Aptos"/>
          <w:b/>
          <w:bCs/>
        </w:rPr>
      </w:pPr>
      <w:r w:rsidRPr="00FB12ED">
        <w:rPr>
          <w:rFonts w:ascii="Aptos" w:hAnsi="Aptos"/>
          <w:b/>
          <w:bCs/>
        </w:rPr>
        <w:t>Reproducibility</w:t>
      </w:r>
    </w:p>
    <w:p w14:paraId="24FEB281" w14:textId="21C1E619" w:rsidR="004C1AE3" w:rsidRPr="004C1AE3" w:rsidRDefault="00EF39B1" w:rsidP="004C1AE3">
      <w:pPr>
        <w:numPr>
          <w:ilvl w:val="0"/>
          <w:numId w:val="3"/>
        </w:numPr>
        <w:spacing w:line="276" w:lineRule="auto"/>
        <w:contextualSpacing/>
        <w:jc w:val="both"/>
        <w:rPr>
          <w:rFonts w:ascii="Aptos" w:hAnsi="Aptos"/>
        </w:rPr>
      </w:pPr>
      <w:r w:rsidRPr="00FB12ED">
        <w:rPr>
          <w:rFonts w:ascii="Aptos" w:hAnsi="Aptos"/>
        </w:rPr>
        <w:t>AI output may not be reproducible</w:t>
      </w:r>
      <w:r w:rsidR="00A200F2" w:rsidRPr="00FB12ED">
        <w:rPr>
          <w:rFonts w:ascii="Aptos" w:hAnsi="Aptos"/>
        </w:rPr>
        <w:t>. Many algorithms have random noise factors that result in different outputs when similar inputs are used</w:t>
      </w:r>
      <w:r w:rsidR="00382E67">
        <w:rPr>
          <w:rFonts w:ascii="Aptos" w:hAnsi="Aptos"/>
        </w:rPr>
        <w:t xml:space="preserve"> and change in real time as more datasets are added</w:t>
      </w:r>
      <w:r w:rsidR="004C1AE3">
        <w:rPr>
          <w:rFonts w:ascii="Aptos" w:hAnsi="Aptos"/>
        </w:rPr>
        <w:t>.</w:t>
      </w:r>
    </w:p>
    <w:p w14:paraId="29300FA4" w14:textId="4F685F74" w:rsidR="00EF39B1" w:rsidRPr="00FB12ED" w:rsidRDefault="00A200F2" w:rsidP="00FB12ED">
      <w:pPr>
        <w:numPr>
          <w:ilvl w:val="0"/>
          <w:numId w:val="3"/>
        </w:numPr>
        <w:spacing w:line="276" w:lineRule="auto"/>
        <w:contextualSpacing/>
        <w:jc w:val="both"/>
        <w:rPr>
          <w:rFonts w:ascii="Aptos" w:hAnsi="Aptos"/>
        </w:rPr>
      </w:pPr>
      <w:r w:rsidRPr="00FB12ED">
        <w:rPr>
          <w:rFonts w:ascii="Aptos" w:hAnsi="Aptos"/>
        </w:rPr>
        <w:t>E</w:t>
      </w:r>
      <w:r w:rsidR="00EF39B1" w:rsidRPr="00FB12ED">
        <w:rPr>
          <w:rFonts w:ascii="Aptos" w:hAnsi="Aptos"/>
        </w:rPr>
        <w:t>nsure that you save and archive important information</w:t>
      </w:r>
      <w:r w:rsidR="004C1AE3">
        <w:rPr>
          <w:rFonts w:ascii="Aptos" w:hAnsi="Aptos"/>
        </w:rPr>
        <w:t>, workflows, iterations</w:t>
      </w:r>
      <w:r w:rsidR="00EF39B1" w:rsidRPr="00FB12ED">
        <w:rPr>
          <w:rFonts w:ascii="Aptos" w:hAnsi="Aptos"/>
        </w:rPr>
        <w:t xml:space="preserve"> and outpu</w:t>
      </w:r>
      <w:r w:rsidRPr="00FB12ED">
        <w:rPr>
          <w:rFonts w:ascii="Aptos" w:hAnsi="Aptos"/>
        </w:rPr>
        <w:t xml:space="preserve">ts </w:t>
      </w:r>
      <w:r w:rsidR="004C1AE3">
        <w:rPr>
          <w:rFonts w:ascii="Aptos" w:hAnsi="Aptos"/>
        </w:rPr>
        <w:t xml:space="preserve">derived </w:t>
      </w:r>
      <w:r w:rsidRPr="00FB12ED">
        <w:rPr>
          <w:rFonts w:ascii="Aptos" w:hAnsi="Aptos"/>
        </w:rPr>
        <w:t>from AI tools</w:t>
      </w:r>
      <w:r w:rsidR="00382E67">
        <w:rPr>
          <w:rFonts w:ascii="Aptos" w:hAnsi="Aptos"/>
        </w:rPr>
        <w:t xml:space="preserve"> on which you may eventually rely</w:t>
      </w:r>
      <w:r w:rsidRPr="00FB12ED">
        <w:rPr>
          <w:rFonts w:ascii="Aptos" w:hAnsi="Aptos"/>
        </w:rPr>
        <w:t>.</w:t>
      </w:r>
    </w:p>
    <w:p w14:paraId="20750A0B" w14:textId="77777777" w:rsidR="00A200F2" w:rsidRPr="00FB12ED" w:rsidRDefault="00A200F2" w:rsidP="00FB12ED">
      <w:pPr>
        <w:spacing w:line="276" w:lineRule="auto"/>
        <w:contextualSpacing/>
        <w:jc w:val="both"/>
        <w:rPr>
          <w:rFonts w:ascii="Aptos" w:hAnsi="Aptos"/>
        </w:rPr>
      </w:pPr>
    </w:p>
    <w:p w14:paraId="4062DFBE" w14:textId="5BC4EE10" w:rsidR="00A200F2" w:rsidRPr="00A200F2" w:rsidRDefault="00A200F2" w:rsidP="00FB12ED">
      <w:pPr>
        <w:spacing w:line="276" w:lineRule="auto"/>
        <w:ind w:firstLine="720"/>
        <w:contextualSpacing/>
        <w:jc w:val="both"/>
        <w:rPr>
          <w:rFonts w:ascii="Aptos" w:hAnsi="Aptos"/>
          <w:b/>
          <w:bCs/>
        </w:rPr>
      </w:pPr>
      <w:r w:rsidRPr="00A200F2">
        <w:rPr>
          <w:rFonts w:ascii="Aptos" w:hAnsi="Aptos"/>
          <w:b/>
          <w:bCs/>
        </w:rPr>
        <w:t>Values Alignment</w:t>
      </w:r>
    </w:p>
    <w:p w14:paraId="2C2E502B" w14:textId="6E65C6A0" w:rsidR="00A200F2" w:rsidRPr="00A200F2" w:rsidRDefault="00A200F2" w:rsidP="00FB12ED">
      <w:pPr>
        <w:numPr>
          <w:ilvl w:val="0"/>
          <w:numId w:val="9"/>
        </w:numPr>
        <w:spacing w:line="276" w:lineRule="auto"/>
        <w:contextualSpacing/>
        <w:jc w:val="both"/>
        <w:rPr>
          <w:rFonts w:ascii="Aptos" w:hAnsi="Aptos"/>
        </w:rPr>
      </w:pPr>
      <w:r w:rsidRPr="00A200F2">
        <w:rPr>
          <w:rFonts w:ascii="Aptos" w:hAnsi="Aptos"/>
        </w:rPr>
        <w:t xml:space="preserve">The use of AI tools should align with the University of Westminster's values of </w:t>
      </w:r>
      <w:r w:rsidRPr="00FB12ED">
        <w:rPr>
          <w:rFonts w:ascii="Aptos" w:hAnsi="Aptos"/>
        </w:rPr>
        <w:t xml:space="preserve">being progressive, compassionate and responsible. We celebrate diversity and foster inclusion and equality of opportunity. Using AI tools in research must continue to </w:t>
      </w:r>
      <w:r w:rsidR="00E91CD5" w:rsidRPr="00FB12ED">
        <w:rPr>
          <w:rFonts w:ascii="Aptos" w:hAnsi="Aptos"/>
        </w:rPr>
        <w:t>enable a supportive and safe working environment among colleagues.</w:t>
      </w:r>
    </w:p>
    <w:p w14:paraId="6E3BFB50" w14:textId="27750CD4" w:rsidR="00A200F2" w:rsidRPr="00FB12ED" w:rsidRDefault="00A200F2" w:rsidP="00FB12ED">
      <w:pPr>
        <w:spacing w:line="276" w:lineRule="auto"/>
        <w:contextualSpacing/>
        <w:jc w:val="both"/>
        <w:rPr>
          <w:rFonts w:ascii="Aptos" w:hAnsi="Aptos"/>
        </w:rPr>
      </w:pPr>
    </w:p>
    <w:p w14:paraId="6A030D49" w14:textId="76797874" w:rsidR="007F151D" w:rsidRPr="00FB12ED" w:rsidRDefault="007F151D" w:rsidP="00FB12ED">
      <w:pPr>
        <w:spacing w:line="276" w:lineRule="auto"/>
        <w:contextualSpacing/>
        <w:jc w:val="both"/>
        <w:rPr>
          <w:rFonts w:ascii="Aptos" w:hAnsi="Aptos"/>
          <w:b/>
          <w:bCs/>
        </w:rPr>
      </w:pPr>
      <w:r w:rsidRPr="00FB12ED">
        <w:rPr>
          <w:rFonts w:ascii="Aptos" w:hAnsi="Aptos"/>
          <w:b/>
          <w:bCs/>
        </w:rPr>
        <w:t>3. Risk of Limitations of AI tools</w:t>
      </w:r>
    </w:p>
    <w:p w14:paraId="71042776" w14:textId="2253DC29" w:rsidR="007F151D" w:rsidRPr="00FB12ED" w:rsidRDefault="007F151D" w:rsidP="00FB12ED">
      <w:pPr>
        <w:spacing w:line="276" w:lineRule="auto"/>
        <w:contextualSpacing/>
        <w:jc w:val="both"/>
        <w:rPr>
          <w:rFonts w:ascii="Aptos" w:hAnsi="Aptos"/>
        </w:rPr>
      </w:pPr>
      <w:r w:rsidRPr="00FB12ED">
        <w:rPr>
          <w:rFonts w:ascii="Aptos" w:hAnsi="Aptos"/>
        </w:rPr>
        <w:t>AI tools are new and constantly evolving. It is important that users understand the risks and limitations that are associated with AI tools</w:t>
      </w:r>
      <w:r w:rsidR="004C1AE3">
        <w:rPr>
          <w:rFonts w:ascii="Aptos" w:hAnsi="Aptos"/>
        </w:rPr>
        <w:t xml:space="preserve"> and that new ones emerge with novel applications and technological developments</w:t>
      </w:r>
      <w:r w:rsidRPr="00FB12ED">
        <w:rPr>
          <w:rFonts w:ascii="Aptos" w:hAnsi="Aptos"/>
        </w:rPr>
        <w:t>.</w:t>
      </w:r>
      <w:r w:rsidR="00750579" w:rsidRPr="00FB12ED">
        <w:rPr>
          <w:rFonts w:ascii="Aptos" w:hAnsi="Aptos"/>
        </w:rPr>
        <w:t xml:space="preserve"> </w:t>
      </w:r>
      <w:r w:rsidR="00750579" w:rsidRPr="00FB12ED">
        <w:rPr>
          <w:rFonts w:ascii="Aptos" w:eastAsia="Times New Roman" w:hAnsi="Aptos" w:cs="Times New Roman"/>
          <w:kern w:val="0"/>
          <w:lang w:eastAsia="en-GB"/>
          <w14:ligatures w14:val="none"/>
        </w:rPr>
        <w:t xml:space="preserve">The below risk factors are not exhaustive but should be understood and evaluated carefully before using AI tools in research. </w:t>
      </w:r>
    </w:p>
    <w:p w14:paraId="054F669F" w14:textId="77777777" w:rsidR="007F151D" w:rsidRPr="00FB12ED" w:rsidRDefault="007F151D" w:rsidP="00FB12ED">
      <w:pPr>
        <w:spacing w:line="276" w:lineRule="auto"/>
        <w:contextualSpacing/>
        <w:jc w:val="both"/>
        <w:rPr>
          <w:rFonts w:ascii="Aptos" w:hAnsi="Aptos"/>
        </w:rPr>
      </w:pPr>
    </w:p>
    <w:p w14:paraId="6FA2D343" w14:textId="1BCE3DAD"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Accuracy and Reliability</w:t>
      </w:r>
      <w:r w:rsidRPr="007F151D">
        <w:rPr>
          <w:rFonts w:ascii="Aptos" w:eastAsia="Times New Roman" w:hAnsi="Aptos" w:cs="Times New Roman"/>
          <w:kern w:val="0"/>
          <w:lang w:eastAsia="en-GB"/>
          <w14:ligatures w14:val="none"/>
        </w:rPr>
        <w:t>: AI tools can produce incorrect, biased, or misleading outputs. Always independently verify the truthfulness and accuracy of AI-generated content.</w:t>
      </w:r>
    </w:p>
    <w:p w14:paraId="1F42616E"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548F9F8F" w14:textId="7EBAFDDC"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Bias</w:t>
      </w:r>
      <w:r w:rsidRPr="007F151D">
        <w:rPr>
          <w:rFonts w:ascii="Aptos" w:eastAsia="Times New Roman" w:hAnsi="Aptos" w:cs="Times New Roman"/>
          <w:kern w:val="0"/>
          <w:lang w:eastAsia="en-GB"/>
          <w14:ligatures w14:val="none"/>
        </w:rPr>
        <w:t>: AI tools can reflect and amplify biases present in the data</w:t>
      </w:r>
      <w:r w:rsidR="004C1AE3">
        <w:rPr>
          <w:rFonts w:ascii="Aptos" w:eastAsia="Times New Roman" w:hAnsi="Aptos" w:cs="Times New Roman"/>
          <w:kern w:val="0"/>
          <w:lang w:eastAsia="en-GB"/>
          <w14:ligatures w14:val="none"/>
        </w:rPr>
        <w:t>sets and models</w:t>
      </w:r>
      <w:r w:rsidRPr="007F151D">
        <w:rPr>
          <w:rFonts w:ascii="Aptos" w:eastAsia="Times New Roman" w:hAnsi="Aptos" w:cs="Times New Roman"/>
          <w:kern w:val="0"/>
          <w:lang w:eastAsia="en-GB"/>
          <w14:ligatures w14:val="none"/>
        </w:rPr>
        <w:t xml:space="preserve"> they are trained on. Use AI tools critically and be aware of potential biases.</w:t>
      </w:r>
      <w:r w:rsidR="004C1AE3">
        <w:rPr>
          <w:rFonts w:ascii="Aptos" w:eastAsia="Times New Roman" w:hAnsi="Aptos" w:cs="Times New Roman"/>
          <w:kern w:val="0"/>
          <w:lang w:eastAsia="en-GB"/>
          <w14:ligatures w14:val="none"/>
        </w:rPr>
        <w:t xml:space="preserve"> AI does not produce ‘objective’ </w:t>
      </w:r>
      <w:proofErr w:type="gramStart"/>
      <w:r w:rsidR="004C1AE3">
        <w:rPr>
          <w:rFonts w:ascii="Aptos" w:eastAsia="Times New Roman" w:hAnsi="Aptos" w:cs="Times New Roman"/>
          <w:kern w:val="0"/>
          <w:lang w:eastAsia="en-GB"/>
          <w14:ligatures w14:val="none"/>
        </w:rPr>
        <w:t>outputs, but</w:t>
      </w:r>
      <w:proofErr w:type="gramEnd"/>
      <w:r w:rsidR="004C1AE3">
        <w:rPr>
          <w:rFonts w:ascii="Aptos" w:eastAsia="Times New Roman" w:hAnsi="Aptos" w:cs="Times New Roman"/>
          <w:kern w:val="0"/>
          <w:lang w:eastAsia="en-GB"/>
          <w14:ligatures w14:val="none"/>
        </w:rPr>
        <w:t xml:space="preserve"> reflect the underlying data on which they are trained.</w:t>
      </w:r>
    </w:p>
    <w:p w14:paraId="6DD4396E"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24E91248" w14:textId="7443773E" w:rsidR="007F151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Privacy and Data Security</w:t>
      </w:r>
      <w:r w:rsidRPr="007F151D">
        <w:rPr>
          <w:rFonts w:ascii="Aptos" w:eastAsia="Times New Roman" w:hAnsi="Aptos" w:cs="Times New Roman"/>
          <w:kern w:val="0"/>
          <w:lang w:eastAsia="en-GB"/>
          <w14:ligatures w14:val="none"/>
        </w:rPr>
        <w:t>: AI tools may expose your data to unauthorized access or misuse. Avoid inputting sensitive or personal data into AI tools, especially those hosted externally.</w:t>
      </w:r>
      <w:r w:rsidR="004C1AE3">
        <w:rPr>
          <w:rFonts w:ascii="Aptos" w:eastAsia="Times New Roman" w:hAnsi="Aptos" w:cs="Times New Roman"/>
          <w:kern w:val="0"/>
          <w:lang w:eastAsia="en-GB"/>
          <w14:ligatures w14:val="none"/>
        </w:rPr>
        <w:t xml:space="preserve"> </w:t>
      </w:r>
      <w:proofErr w:type="gramStart"/>
      <w:r w:rsidR="004C1AE3">
        <w:rPr>
          <w:rFonts w:ascii="Aptos" w:eastAsia="Times New Roman" w:hAnsi="Aptos" w:cs="Times New Roman"/>
          <w:kern w:val="0"/>
          <w:lang w:eastAsia="en-GB"/>
          <w14:ligatures w14:val="none"/>
        </w:rPr>
        <w:t>Protect participant information and confidentiality at all times</w:t>
      </w:r>
      <w:proofErr w:type="gramEnd"/>
      <w:r w:rsidR="004C1AE3">
        <w:rPr>
          <w:rFonts w:ascii="Aptos" w:eastAsia="Times New Roman" w:hAnsi="Aptos" w:cs="Times New Roman"/>
          <w:kern w:val="0"/>
          <w:lang w:eastAsia="en-GB"/>
          <w14:ligatures w14:val="none"/>
        </w:rPr>
        <w:t>.</w:t>
      </w:r>
    </w:p>
    <w:p w14:paraId="556136EF" w14:textId="77777777" w:rsidR="004C1AE3" w:rsidRPr="007F151D" w:rsidRDefault="004C1AE3" w:rsidP="00FB12ED">
      <w:pPr>
        <w:spacing w:after="0" w:line="276" w:lineRule="auto"/>
        <w:jc w:val="both"/>
        <w:rPr>
          <w:rFonts w:ascii="Aptos" w:eastAsia="Times New Roman" w:hAnsi="Aptos" w:cs="Times New Roman"/>
          <w:kern w:val="0"/>
          <w:lang w:eastAsia="en-GB"/>
          <w14:ligatures w14:val="none"/>
        </w:rPr>
      </w:pPr>
    </w:p>
    <w:p w14:paraId="1C6F2C20" w14:textId="02F99C25"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Intellectual Property</w:t>
      </w:r>
      <w:r w:rsidRPr="007F151D">
        <w:rPr>
          <w:rFonts w:ascii="Aptos" w:eastAsia="Times New Roman" w:hAnsi="Aptos" w:cs="Times New Roman"/>
          <w:kern w:val="0"/>
          <w:lang w:eastAsia="en-GB"/>
          <w14:ligatures w14:val="none"/>
        </w:rPr>
        <w:t>: Be cautious of copyright issues when using AI tools. Ensure that AI-generated content complies with copyright laws and University policies on intellectual property.</w:t>
      </w:r>
      <w:r w:rsidR="004C1AE3">
        <w:rPr>
          <w:rFonts w:ascii="Aptos" w:eastAsia="Times New Roman" w:hAnsi="Aptos" w:cs="Times New Roman"/>
          <w:kern w:val="0"/>
          <w:lang w:eastAsia="en-GB"/>
          <w14:ligatures w14:val="none"/>
        </w:rPr>
        <w:t xml:space="preserve"> Be sure that licence protections are adequate for any form of dissemination.</w:t>
      </w:r>
    </w:p>
    <w:p w14:paraId="4517F351"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6FFC848A" w14:textId="5B1C6F13"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Hallucinations</w:t>
      </w:r>
      <w:r w:rsidRPr="007F151D">
        <w:rPr>
          <w:rFonts w:ascii="Aptos" w:eastAsia="Times New Roman" w:hAnsi="Aptos" w:cs="Times New Roman"/>
          <w:kern w:val="0"/>
          <w:lang w:eastAsia="en-GB"/>
          <w14:ligatures w14:val="none"/>
        </w:rPr>
        <w:t xml:space="preserve">: AI tools may generate </w:t>
      </w:r>
      <w:proofErr w:type="gramStart"/>
      <w:r w:rsidRPr="007F151D">
        <w:rPr>
          <w:rFonts w:ascii="Aptos" w:eastAsia="Times New Roman" w:hAnsi="Aptos" w:cs="Times New Roman"/>
          <w:kern w:val="0"/>
          <w:lang w:eastAsia="en-GB"/>
          <w14:ligatures w14:val="none"/>
        </w:rPr>
        <w:t>plausible-sounding</w:t>
      </w:r>
      <w:proofErr w:type="gramEnd"/>
      <w:r w:rsidRPr="007F151D">
        <w:rPr>
          <w:rFonts w:ascii="Aptos" w:eastAsia="Times New Roman" w:hAnsi="Aptos" w:cs="Times New Roman"/>
          <w:kern w:val="0"/>
          <w:lang w:eastAsia="en-GB"/>
          <w14:ligatures w14:val="none"/>
        </w:rPr>
        <w:t xml:space="preserve"> but incorrect or nonsensical information. Cross-check and validate AI outputs against reliable sources</w:t>
      </w:r>
      <w:r w:rsidR="004C1AE3">
        <w:rPr>
          <w:rFonts w:ascii="Aptos" w:eastAsia="Times New Roman" w:hAnsi="Aptos" w:cs="Times New Roman"/>
          <w:kern w:val="0"/>
          <w:lang w:eastAsia="en-GB"/>
          <w14:ligatures w14:val="none"/>
        </w:rPr>
        <w:t xml:space="preserve"> or for inadvertent offence given by the outputs</w:t>
      </w:r>
      <w:r w:rsidRPr="007F151D">
        <w:rPr>
          <w:rFonts w:ascii="Aptos" w:eastAsia="Times New Roman" w:hAnsi="Aptos" w:cs="Times New Roman"/>
          <w:kern w:val="0"/>
          <w:lang w:eastAsia="en-GB"/>
          <w14:ligatures w14:val="none"/>
        </w:rPr>
        <w:t>.</w:t>
      </w:r>
    </w:p>
    <w:p w14:paraId="6360F3B7"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457595D2" w14:textId="6CDE04EA"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Ethical Considerations</w:t>
      </w:r>
      <w:r w:rsidRPr="007F151D">
        <w:rPr>
          <w:rFonts w:ascii="Aptos" w:eastAsia="Times New Roman" w:hAnsi="Aptos" w:cs="Times New Roman"/>
          <w:kern w:val="0"/>
          <w:lang w:eastAsia="en-GB"/>
          <w14:ligatures w14:val="none"/>
        </w:rPr>
        <w:t>: Ensure that the use of AI tools aligns with ethical standards and does not compromise academic or research integrity.</w:t>
      </w:r>
      <w:r w:rsidR="004C1AE3">
        <w:rPr>
          <w:rFonts w:ascii="Aptos" w:eastAsia="Times New Roman" w:hAnsi="Aptos" w:cs="Times New Roman"/>
          <w:kern w:val="0"/>
          <w:lang w:eastAsia="en-GB"/>
          <w14:ligatures w14:val="none"/>
        </w:rPr>
        <w:t xml:space="preserve"> </w:t>
      </w:r>
    </w:p>
    <w:p w14:paraId="5ABB536D"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4B018483" w14:textId="0582C963"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Dependence on Input Quality</w:t>
      </w:r>
      <w:r w:rsidRPr="007F151D">
        <w:rPr>
          <w:rFonts w:ascii="Aptos" w:eastAsia="Times New Roman" w:hAnsi="Aptos" w:cs="Times New Roman"/>
          <w:kern w:val="0"/>
          <w:lang w:eastAsia="en-GB"/>
          <w14:ligatures w14:val="none"/>
        </w:rPr>
        <w:t>: The quality and clarity of AI outputs are directly related to the quality and clarity of the inputs provided. Poorly framed prompts can result in poor outputs</w:t>
      </w:r>
      <w:r w:rsidR="004C1AE3">
        <w:rPr>
          <w:rFonts w:ascii="Aptos" w:eastAsia="Times New Roman" w:hAnsi="Aptos" w:cs="Times New Roman"/>
          <w:kern w:val="0"/>
          <w:lang w:eastAsia="en-GB"/>
          <w14:ligatures w14:val="none"/>
        </w:rPr>
        <w:t xml:space="preserve"> and unsubstantiated conclusions</w:t>
      </w:r>
      <w:r w:rsidRPr="007F151D">
        <w:rPr>
          <w:rFonts w:ascii="Aptos" w:eastAsia="Times New Roman" w:hAnsi="Aptos" w:cs="Times New Roman"/>
          <w:kern w:val="0"/>
          <w:lang w:eastAsia="en-GB"/>
          <w14:ligatures w14:val="none"/>
        </w:rPr>
        <w:t>.</w:t>
      </w:r>
    </w:p>
    <w:p w14:paraId="40CA8FD3"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14456CA9" w14:textId="2237065D" w:rsidR="007F151D" w:rsidRPr="00FB12ED" w:rsidRDefault="007F151D" w:rsidP="00FB12ED">
      <w:pPr>
        <w:spacing w:after="0" w:line="276" w:lineRule="auto"/>
        <w:jc w:val="both"/>
        <w:rPr>
          <w:rFonts w:ascii="Aptos" w:eastAsia="Times New Roman" w:hAnsi="Aptos" w:cs="Times New Roman"/>
          <w:kern w:val="0"/>
          <w:lang w:eastAsia="en-GB"/>
          <w14:ligatures w14:val="none"/>
        </w:rPr>
      </w:pPr>
      <w:r w:rsidRPr="007F151D">
        <w:rPr>
          <w:rFonts w:ascii="Aptos" w:eastAsia="Times New Roman" w:hAnsi="Aptos" w:cs="Times New Roman"/>
          <w:b/>
          <w:bCs/>
          <w:kern w:val="0"/>
          <w:lang w:eastAsia="en-GB"/>
          <w14:ligatures w14:val="none"/>
        </w:rPr>
        <w:t>Regulatory Compliance</w:t>
      </w:r>
      <w:r w:rsidRPr="007F151D">
        <w:rPr>
          <w:rFonts w:ascii="Aptos" w:eastAsia="Times New Roman" w:hAnsi="Aptos" w:cs="Times New Roman"/>
          <w:kern w:val="0"/>
          <w:lang w:eastAsia="en-GB"/>
          <w14:ligatures w14:val="none"/>
        </w:rPr>
        <w:t>: Ensure that the use of AI tools complies with relevant data protection regulations, including GDPR and other local laws.</w:t>
      </w:r>
    </w:p>
    <w:p w14:paraId="2F1F192C" w14:textId="77777777" w:rsidR="007F151D" w:rsidRPr="007F151D" w:rsidRDefault="007F151D" w:rsidP="00FB12ED">
      <w:pPr>
        <w:spacing w:after="0" w:line="276" w:lineRule="auto"/>
        <w:jc w:val="both"/>
        <w:rPr>
          <w:rFonts w:ascii="Aptos" w:eastAsia="Times New Roman" w:hAnsi="Aptos" w:cs="Times New Roman"/>
          <w:kern w:val="0"/>
          <w:lang w:eastAsia="en-GB"/>
          <w14:ligatures w14:val="none"/>
        </w:rPr>
      </w:pPr>
    </w:p>
    <w:p w14:paraId="66D61799" w14:textId="01474F8D" w:rsidR="00750579" w:rsidRPr="00FB12ED" w:rsidRDefault="007F151D" w:rsidP="00FB12ED">
      <w:pPr>
        <w:spacing w:line="276" w:lineRule="auto"/>
        <w:contextualSpacing/>
        <w:jc w:val="both"/>
        <w:rPr>
          <w:rFonts w:ascii="Aptos" w:eastAsia="Times New Roman" w:hAnsi="Aptos" w:cs="Times New Roman"/>
          <w:kern w:val="0"/>
          <w:lang w:eastAsia="en-GB"/>
          <w14:ligatures w14:val="none"/>
        </w:rPr>
      </w:pPr>
      <w:r w:rsidRPr="00FB12ED">
        <w:rPr>
          <w:rFonts w:ascii="Aptos" w:eastAsia="Times New Roman" w:hAnsi="Aptos" w:cs="Times New Roman"/>
          <w:b/>
          <w:bCs/>
          <w:kern w:val="0"/>
          <w:lang w:eastAsia="en-GB"/>
          <w14:ligatures w14:val="none"/>
        </w:rPr>
        <w:t>Limited Understanding</w:t>
      </w:r>
      <w:r w:rsidRPr="00FB12ED">
        <w:rPr>
          <w:rFonts w:ascii="Aptos" w:eastAsia="Times New Roman" w:hAnsi="Aptos" w:cs="Times New Roman"/>
          <w:kern w:val="0"/>
          <w:lang w:eastAsia="en-GB"/>
          <w14:ligatures w14:val="none"/>
        </w:rPr>
        <w:t>: AI tools do not understand context or nuance as humans do. They generate content based on patterns and predictions, not comprehension.</w:t>
      </w:r>
    </w:p>
    <w:p w14:paraId="53810961" w14:textId="110E48E7" w:rsidR="000B3608" w:rsidRPr="00FB12ED" w:rsidRDefault="000B3608" w:rsidP="00FB12ED">
      <w:pPr>
        <w:spacing w:line="276" w:lineRule="auto"/>
        <w:ind w:left="720"/>
        <w:contextualSpacing/>
        <w:jc w:val="both"/>
        <w:rPr>
          <w:rFonts w:ascii="Aptos" w:hAnsi="Aptos"/>
        </w:rPr>
      </w:pPr>
    </w:p>
    <w:p w14:paraId="6CBFC7A3" w14:textId="36C2E554" w:rsidR="00A517DA" w:rsidRPr="00FB12ED" w:rsidRDefault="007F151D" w:rsidP="00FB12ED">
      <w:pPr>
        <w:spacing w:line="276" w:lineRule="auto"/>
        <w:contextualSpacing/>
        <w:jc w:val="both"/>
        <w:rPr>
          <w:rFonts w:ascii="Aptos" w:hAnsi="Aptos"/>
          <w:b/>
          <w:bCs/>
        </w:rPr>
      </w:pPr>
      <w:r w:rsidRPr="00FB12ED">
        <w:rPr>
          <w:rFonts w:ascii="Aptos" w:hAnsi="Aptos"/>
          <w:b/>
          <w:bCs/>
        </w:rPr>
        <w:t>4</w:t>
      </w:r>
      <w:r w:rsidR="00A517DA" w:rsidRPr="00FB12ED">
        <w:rPr>
          <w:rFonts w:ascii="Aptos" w:hAnsi="Aptos"/>
          <w:b/>
          <w:bCs/>
        </w:rPr>
        <w:t>. Citation and Acknowledgement of AI Tools</w:t>
      </w:r>
    </w:p>
    <w:p w14:paraId="768A1C3D" w14:textId="58D9A4BE" w:rsidR="00A517DA" w:rsidRPr="00FB12ED" w:rsidRDefault="00A517DA" w:rsidP="00FB12ED">
      <w:pPr>
        <w:spacing w:line="276" w:lineRule="auto"/>
        <w:contextualSpacing/>
        <w:jc w:val="both"/>
        <w:rPr>
          <w:rFonts w:ascii="Aptos" w:hAnsi="Aptos"/>
        </w:rPr>
      </w:pPr>
      <w:r w:rsidRPr="00FB12ED">
        <w:rPr>
          <w:rFonts w:ascii="Aptos" w:hAnsi="Aptos"/>
        </w:rPr>
        <w:t>AI tools are generally not considered authors of academic work.</w:t>
      </w:r>
      <w:r w:rsidR="00750579" w:rsidRPr="00FB12ED">
        <w:rPr>
          <w:rStyle w:val="FootnoteReference"/>
          <w:rFonts w:ascii="Aptos" w:hAnsi="Aptos"/>
        </w:rPr>
        <w:footnoteReference w:id="2"/>
      </w:r>
      <w:r w:rsidRPr="00FB12ED">
        <w:rPr>
          <w:rFonts w:ascii="Aptos" w:hAnsi="Aptos"/>
        </w:rPr>
        <w:t xml:space="preserve"> They should not be added as co-authors since such tools cannot produce original ideas </w:t>
      </w:r>
      <w:r w:rsidRPr="00FB12ED">
        <w:rPr>
          <w:rFonts w:ascii="Aptos" w:hAnsi="Aptos"/>
          <w:i/>
          <w:iCs/>
        </w:rPr>
        <w:t>and</w:t>
      </w:r>
      <w:r w:rsidRPr="00FB12ED">
        <w:rPr>
          <w:rFonts w:ascii="Aptos" w:hAnsi="Aptos"/>
        </w:rPr>
        <w:t xml:space="preserve"> take responsibility for such ideas.</w:t>
      </w:r>
      <w:r w:rsidR="00CB7281" w:rsidRPr="00FB12ED">
        <w:rPr>
          <w:rFonts w:ascii="Aptos" w:hAnsi="Aptos"/>
        </w:rPr>
        <w:t xml:space="preserve"> However, it remains important to cite AI contributions in all text and other output formats. Citation and ackno</w:t>
      </w:r>
      <w:r w:rsidR="00523E8A" w:rsidRPr="00FB12ED">
        <w:rPr>
          <w:rFonts w:ascii="Aptos" w:hAnsi="Aptos"/>
        </w:rPr>
        <w:t>wledge</w:t>
      </w:r>
      <w:r w:rsidR="00CB7281" w:rsidRPr="00FB12ED">
        <w:rPr>
          <w:rFonts w:ascii="Aptos" w:hAnsi="Aptos"/>
        </w:rPr>
        <w:t>ment rules may differ by publisher or scientific field, but general rules are:</w:t>
      </w:r>
    </w:p>
    <w:p w14:paraId="3DEC8572" w14:textId="13C1CB9E" w:rsidR="00A517DA" w:rsidRPr="00FB12ED" w:rsidRDefault="00A517DA" w:rsidP="00FB12ED">
      <w:pPr>
        <w:spacing w:before="100" w:beforeAutospacing="1" w:after="100" w:afterAutospacing="1" w:line="276" w:lineRule="auto"/>
        <w:jc w:val="both"/>
        <w:rPr>
          <w:rFonts w:ascii="Aptos" w:eastAsia="Times New Roman" w:hAnsi="Aptos" w:cs="Times New Roman"/>
          <w:color w:val="000000"/>
          <w:kern w:val="0"/>
          <w:lang w:eastAsia="en-GB"/>
          <w14:ligatures w14:val="none"/>
        </w:rPr>
      </w:pPr>
      <w:r w:rsidRPr="00A517DA">
        <w:rPr>
          <w:rFonts w:ascii="Aptos" w:eastAsia="Times New Roman" w:hAnsi="Aptos" w:cs="Times New Roman"/>
          <w:b/>
          <w:bCs/>
          <w:color w:val="000000"/>
          <w:kern w:val="0"/>
          <w:lang w:eastAsia="en-GB"/>
          <w14:ligatures w14:val="none"/>
        </w:rPr>
        <w:t>Citation</w:t>
      </w:r>
      <w:r w:rsidRPr="00A517DA">
        <w:rPr>
          <w:rFonts w:ascii="Aptos" w:eastAsia="Times New Roman" w:hAnsi="Aptos" w:cs="Times New Roman"/>
          <w:color w:val="000000"/>
          <w:kern w:val="0"/>
          <w:lang w:eastAsia="en-GB"/>
          <w14:ligatures w14:val="none"/>
        </w:rPr>
        <w:t xml:space="preserve">: </w:t>
      </w:r>
      <w:r w:rsidR="00EA278D" w:rsidRPr="00EA278D">
        <w:rPr>
          <w:rFonts w:ascii="Aptos" w:eastAsia="Times New Roman" w:hAnsi="Aptos" w:cs="Times New Roman"/>
          <w:color w:val="000000"/>
          <w:kern w:val="0"/>
          <w:lang w:eastAsia="en-GB"/>
          <w14:ligatures w14:val="none"/>
        </w:rPr>
        <w:t xml:space="preserve">For greater reproducibility and precision, include the AI model, subscription level and engine, as well as </w:t>
      </w:r>
      <w:r w:rsidR="00EA278D">
        <w:rPr>
          <w:rFonts w:ascii="Aptos" w:eastAsia="Times New Roman" w:hAnsi="Aptos" w:cs="Times New Roman"/>
          <w:color w:val="000000"/>
          <w:kern w:val="0"/>
          <w:lang w:eastAsia="en-GB"/>
          <w14:ligatures w14:val="none"/>
        </w:rPr>
        <w:t xml:space="preserve">the </w:t>
      </w:r>
      <w:r w:rsidR="00EA278D" w:rsidRPr="00EA278D">
        <w:rPr>
          <w:rFonts w:ascii="Aptos" w:eastAsia="Times New Roman" w:hAnsi="Aptos" w:cs="Times New Roman"/>
          <w:color w:val="000000"/>
          <w:kern w:val="0"/>
          <w:lang w:eastAsia="en-GB"/>
          <w14:ligatures w14:val="none"/>
        </w:rPr>
        <w:t>full date of use</w:t>
      </w:r>
      <w:r w:rsidR="00EA278D">
        <w:rPr>
          <w:rFonts w:ascii="Aptos" w:eastAsia="Times New Roman" w:hAnsi="Aptos" w:cs="Times New Roman"/>
          <w:color w:val="000000"/>
          <w:kern w:val="0"/>
          <w:lang w:eastAsia="en-GB"/>
          <w14:ligatures w14:val="none"/>
        </w:rPr>
        <w:t xml:space="preserve">. </w:t>
      </w:r>
      <w:r w:rsidRPr="00A517DA">
        <w:rPr>
          <w:rFonts w:ascii="Aptos" w:eastAsia="Times New Roman" w:hAnsi="Aptos" w:cs="Times New Roman"/>
          <w:color w:val="000000"/>
          <w:kern w:val="0"/>
          <w:lang w:eastAsia="en-GB"/>
          <w14:ligatures w14:val="none"/>
        </w:rPr>
        <w:t>Treat AI tools as personal correspondence in citations.</w:t>
      </w:r>
    </w:p>
    <w:p w14:paraId="0079EC37" w14:textId="77777777" w:rsidR="00CB7281" w:rsidRPr="00EA278D" w:rsidRDefault="00CB7281" w:rsidP="00FB12ED">
      <w:pPr>
        <w:spacing w:before="100" w:beforeAutospacing="1" w:after="100" w:afterAutospacing="1" w:line="276" w:lineRule="auto"/>
        <w:jc w:val="both"/>
        <w:rPr>
          <w:rFonts w:ascii="Aptos" w:eastAsia="Times New Roman" w:hAnsi="Aptos" w:cs="Times New Roman"/>
          <w:i/>
          <w:iCs/>
          <w:color w:val="000000"/>
          <w:kern w:val="0"/>
          <w:lang w:eastAsia="en-GB"/>
          <w14:ligatures w14:val="none"/>
        </w:rPr>
      </w:pPr>
      <w:r w:rsidRPr="00EA278D">
        <w:rPr>
          <w:rFonts w:ascii="Aptos" w:eastAsia="Times New Roman" w:hAnsi="Aptos" w:cs="Times New Roman"/>
          <w:i/>
          <w:iCs/>
          <w:color w:val="000000"/>
          <w:kern w:val="0"/>
          <w:lang w:eastAsia="en-GB"/>
          <w14:ligatures w14:val="none"/>
        </w:rPr>
        <w:t xml:space="preserve">Example (Harvard style): </w:t>
      </w:r>
    </w:p>
    <w:p w14:paraId="71C1EBB9" w14:textId="75B074CE" w:rsidR="00EA278D" w:rsidRPr="00EA278D" w:rsidRDefault="00EA278D" w:rsidP="00EA278D">
      <w:pPr>
        <w:spacing w:line="276" w:lineRule="auto"/>
        <w:contextualSpacing/>
        <w:jc w:val="both"/>
        <w:rPr>
          <w:rFonts w:ascii="Aptos" w:eastAsia="Times New Roman" w:hAnsi="Aptos" w:cs="Times New Roman"/>
          <w:i/>
          <w:iCs/>
          <w:color w:val="000000"/>
          <w:kern w:val="0"/>
          <w:lang w:eastAsia="en-GB"/>
          <w14:ligatures w14:val="none"/>
        </w:rPr>
      </w:pPr>
      <w:r w:rsidRPr="00EA278D">
        <w:rPr>
          <w:rFonts w:ascii="Aptos" w:eastAsia="Times New Roman" w:hAnsi="Aptos" w:cs="Times New Roman"/>
          <w:color w:val="000000"/>
          <w:kern w:val="0"/>
          <w:u w:val="single"/>
          <w:lang w:eastAsia="en-GB"/>
          <w14:ligatures w14:val="none"/>
        </w:rPr>
        <w:t>In-text citation</w:t>
      </w:r>
      <w:r w:rsidRPr="00EA278D">
        <w:rPr>
          <w:rFonts w:ascii="Aptos" w:eastAsia="Times New Roman" w:hAnsi="Aptos" w:cs="Times New Roman"/>
          <w:i/>
          <w:iCs/>
          <w:color w:val="000000"/>
          <w:kern w:val="0"/>
          <w:lang w:eastAsia="en-GB"/>
          <w14:ligatures w14:val="none"/>
        </w:rPr>
        <w:t>: “This content was generated using ChatGPT-4o mini (Plus), accessed 2 May 2025 (OpenAI, 2025).”</w:t>
      </w:r>
    </w:p>
    <w:p w14:paraId="3622A2EF" w14:textId="77777777" w:rsidR="00EA278D" w:rsidRPr="00EA278D" w:rsidRDefault="00EA278D" w:rsidP="00EA278D">
      <w:pPr>
        <w:spacing w:line="276" w:lineRule="auto"/>
        <w:contextualSpacing/>
        <w:jc w:val="both"/>
        <w:rPr>
          <w:rFonts w:ascii="Aptos" w:eastAsia="Times New Roman" w:hAnsi="Aptos" w:cs="Times New Roman"/>
          <w:i/>
          <w:iCs/>
          <w:color w:val="000000"/>
          <w:kern w:val="0"/>
          <w:lang w:eastAsia="en-GB"/>
          <w14:ligatures w14:val="none"/>
        </w:rPr>
      </w:pPr>
      <w:r w:rsidRPr="00EA278D">
        <w:rPr>
          <w:rFonts w:ascii="Aptos" w:eastAsia="Times New Roman" w:hAnsi="Aptos" w:cs="Times New Roman"/>
          <w:color w:val="000000"/>
          <w:kern w:val="0"/>
          <w:u w:val="single"/>
          <w:lang w:eastAsia="en-GB"/>
          <w14:ligatures w14:val="none"/>
        </w:rPr>
        <w:t>Reference list</w:t>
      </w:r>
      <w:r w:rsidRPr="00EA278D">
        <w:rPr>
          <w:rFonts w:ascii="Aptos" w:eastAsia="Times New Roman" w:hAnsi="Aptos" w:cs="Times New Roman"/>
          <w:i/>
          <w:iCs/>
          <w:color w:val="000000"/>
          <w:kern w:val="0"/>
          <w:lang w:eastAsia="en-GB"/>
          <w14:ligatures w14:val="none"/>
        </w:rPr>
        <w:t>: OpenAI. 2025. ChatGPT-4o mini (Plus) response to [Your Name], 2 May 2025. OpenAI.</w:t>
      </w:r>
    </w:p>
    <w:p w14:paraId="1C3228D2" w14:textId="77777777" w:rsidR="00EA278D" w:rsidRDefault="00EA278D" w:rsidP="00EA278D">
      <w:pPr>
        <w:spacing w:line="276" w:lineRule="auto"/>
        <w:contextualSpacing/>
        <w:jc w:val="both"/>
        <w:rPr>
          <w:rFonts w:ascii="Aptos" w:eastAsia="Times New Roman" w:hAnsi="Aptos" w:cs="Times New Roman"/>
          <w:color w:val="000000"/>
          <w:kern w:val="0"/>
          <w:lang w:eastAsia="en-GB"/>
          <w14:ligatures w14:val="none"/>
        </w:rPr>
      </w:pPr>
    </w:p>
    <w:p w14:paraId="339E59E1" w14:textId="0EA64859" w:rsidR="00CB7281" w:rsidRPr="00FB12ED" w:rsidRDefault="00CB7281" w:rsidP="00EA278D">
      <w:pPr>
        <w:spacing w:line="276" w:lineRule="auto"/>
        <w:contextualSpacing/>
        <w:jc w:val="both"/>
        <w:rPr>
          <w:rFonts w:ascii="Aptos" w:hAnsi="Aptos"/>
        </w:rPr>
      </w:pPr>
      <w:r w:rsidRPr="00FB12ED">
        <w:rPr>
          <w:rFonts w:ascii="Aptos" w:hAnsi="Aptos"/>
        </w:rPr>
        <w:t xml:space="preserve">For different citation styles using AI, please check </w:t>
      </w:r>
      <w:hyperlink r:id="rId15" w:history="1">
        <w:proofErr w:type="spellStart"/>
        <w:r w:rsidRPr="00FB12ED">
          <w:rPr>
            <w:rStyle w:val="Hyperlink"/>
            <w:rFonts w:ascii="Aptos" w:hAnsi="Aptos"/>
          </w:rPr>
          <w:t>citethemright</w:t>
        </w:r>
        <w:proofErr w:type="spellEnd"/>
      </w:hyperlink>
      <w:r w:rsidRPr="00FB12ED">
        <w:rPr>
          <w:rFonts w:ascii="Aptos" w:hAnsi="Aptos"/>
        </w:rPr>
        <w:t>.</w:t>
      </w:r>
    </w:p>
    <w:p w14:paraId="68AE9E7A" w14:textId="39C3ED2F" w:rsidR="00CB7281" w:rsidRPr="00A517DA" w:rsidRDefault="00CB7281" w:rsidP="00FB12ED">
      <w:pPr>
        <w:spacing w:line="276" w:lineRule="auto"/>
        <w:contextualSpacing/>
        <w:jc w:val="both"/>
        <w:rPr>
          <w:rFonts w:ascii="Aptos" w:hAnsi="Aptos"/>
          <w:b/>
          <w:bCs/>
        </w:rPr>
      </w:pPr>
      <w:r w:rsidRPr="00FB12ED">
        <w:rPr>
          <w:rFonts w:ascii="Aptos" w:hAnsi="Aptos"/>
          <w:b/>
          <w:bCs/>
        </w:rPr>
        <w:t xml:space="preserve"> </w:t>
      </w:r>
    </w:p>
    <w:p w14:paraId="35C847E6" w14:textId="7A88BF3E" w:rsidR="00A517DA" w:rsidRPr="00A517DA" w:rsidRDefault="00A517DA" w:rsidP="00FB12ED">
      <w:pPr>
        <w:spacing w:before="100" w:beforeAutospacing="1" w:after="100" w:afterAutospacing="1" w:line="276" w:lineRule="auto"/>
        <w:jc w:val="both"/>
        <w:rPr>
          <w:rFonts w:ascii="Aptos" w:eastAsia="Times New Roman" w:hAnsi="Aptos" w:cs="Times New Roman"/>
          <w:color w:val="000000"/>
          <w:kern w:val="0"/>
          <w:lang w:eastAsia="en-GB"/>
          <w14:ligatures w14:val="none"/>
        </w:rPr>
      </w:pPr>
      <w:r w:rsidRPr="00A517DA">
        <w:rPr>
          <w:rFonts w:ascii="Aptos" w:eastAsia="Times New Roman" w:hAnsi="Aptos" w:cs="Times New Roman"/>
          <w:b/>
          <w:bCs/>
          <w:color w:val="000000"/>
          <w:kern w:val="0"/>
          <w:lang w:eastAsia="en-GB"/>
          <w14:ligatures w14:val="none"/>
        </w:rPr>
        <w:t>Acknowledgement</w:t>
      </w:r>
      <w:r w:rsidRPr="00A517DA">
        <w:rPr>
          <w:rFonts w:ascii="Aptos" w:eastAsia="Times New Roman" w:hAnsi="Aptos" w:cs="Times New Roman"/>
          <w:color w:val="000000"/>
          <w:kern w:val="0"/>
          <w:lang w:eastAsia="en-GB"/>
          <w14:ligatures w14:val="none"/>
        </w:rPr>
        <w:t>: Acknowledge the use of AI tools in your work, providing details on the AI system used, the company that made the AI system, the URL of the AI system, and a brief description of how the tool was used</w:t>
      </w:r>
      <w:r w:rsidR="004C1AE3">
        <w:rPr>
          <w:rFonts w:ascii="Aptos" w:eastAsia="Times New Roman" w:hAnsi="Aptos" w:cs="Times New Roman"/>
          <w:color w:val="000000"/>
          <w:kern w:val="0"/>
          <w:lang w:eastAsia="en-GB"/>
          <w14:ligatures w14:val="none"/>
        </w:rPr>
        <w:t xml:space="preserve"> and the iterations or prompt engineering that was employed</w:t>
      </w:r>
      <w:r w:rsidRPr="00A517DA">
        <w:rPr>
          <w:rFonts w:ascii="Aptos" w:eastAsia="Times New Roman" w:hAnsi="Aptos" w:cs="Times New Roman"/>
          <w:color w:val="000000"/>
          <w:kern w:val="0"/>
          <w:lang w:eastAsia="en-GB"/>
          <w14:ligatures w14:val="none"/>
        </w:rPr>
        <w:t>.</w:t>
      </w:r>
    </w:p>
    <w:p w14:paraId="1A736AEC" w14:textId="1325D2AB" w:rsidR="00750579" w:rsidRPr="00FB12ED" w:rsidRDefault="0067182A" w:rsidP="00FB12ED">
      <w:pPr>
        <w:spacing w:line="276" w:lineRule="auto"/>
        <w:contextualSpacing/>
        <w:jc w:val="both"/>
        <w:rPr>
          <w:rFonts w:ascii="Aptos" w:hAnsi="Aptos"/>
          <w:b/>
          <w:bCs/>
        </w:rPr>
      </w:pPr>
      <w:r w:rsidRPr="00FB12ED">
        <w:rPr>
          <w:rFonts w:ascii="Aptos" w:hAnsi="Aptos"/>
          <w:b/>
          <w:bCs/>
        </w:rPr>
        <w:t>5</w:t>
      </w:r>
      <w:r w:rsidR="00750579" w:rsidRPr="00FB12ED">
        <w:rPr>
          <w:rFonts w:ascii="Aptos" w:hAnsi="Aptos"/>
          <w:b/>
          <w:bCs/>
        </w:rPr>
        <w:t xml:space="preserve">. </w:t>
      </w:r>
      <w:r w:rsidRPr="00FB12ED">
        <w:rPr>
          <w:rFonts w:ascii="Aptos" w:hAnsi="Aptos"/>
          <w:b/>
          <w:bCs/>
        </w:rPr>
        <w:t>AI Products and Tools</w:t>
      </w:r>
    </w:p>
    <w:p w14:paraId="16FDFF19" w14:textId="12D6EE43" w:rsidR="00EF39B1" w:rsidRPr="00FB12ED" w:rsidRDefault="0067182A" w:rsidP="00FB12ED">
      <w:pPr>
        <w:spacing w:line="276" w:lineRule="auto"/>
        <w:contextualSpacing/>
        <w:jc w:val="both"/>
        <w:rPr>
          <w:rFonts w:ascii="Aptos" w:hAnsi="Aptos"/>
        </w:rPr>
      </w:pPr>
      <w:r w:rsidRPr="00FB12ED">
        <w:rPr>
          <w:rFonts w:ascii="Aptos" w:hAnsi="Aptos"/>
        </w:rPr>
        <w:t xml:space="preserve">To effectively leverage AI tools, researchers and academic </w:t>
      </w:r>
      <w:r w:rsidR="004C1AE3">
        <w:rPr>
          <w:rFonts w:ascii="Aptos" w:hAnsi="Aptos"/>
        </w:rPr>
        <w:t>colleagues</w:t>
      </w:r>
      <w:r w:rsidRPr="00FB12ED">
        <w:rPr>
          <w:rFonts w:ascii="Aptos" w:hAnsi="Aptos"/>
        </w:rPr>
        <w:t xml:space="preserve"> need to know where to find reliable and suitable AI products for their specific needs. The market for AI </w:t>
      </w:r>
      <w:r w:rsidRPr="00FB12ED">
        <w:rPr>
          <w:rFonts w:ascii="Aptos" w:hAnsi="Aptos"/>
        </w:rPr>
        <w:lastRenderedPageBreak/>
        <w:t xml:space="preserve">tools is constantly evolving, and it is important that colleagues search carefully to find the right tools for their research. </w:t>
      </w:r>
    </w:p>
    <w:p w14:paraId="06BE6A7E" w14:textId="77777777" w:rsidR="0067182A" w:rsidRPr="00FB12ED" w:rsidRDefault="0067182A" w:rsidP="00FB12ED">
      <w:pPr>
        <w:spacing w:line="276" w:lineRule="auto"/>
        <w:contextualSpacing/>
        <w:jc w:val="both"/>
        <w:rPr>
          <w:rFonts w:ascii="Aptos" w:hAnsi="Aptos"/>
        </w:rPr>
      </w:pPr>
    </w:p>
    <w:p w14:paraId="796E095D" w14:textId="77777777" w:rsidR="0067182A" w:rsidRPr="00FB12ED" w:rsidRDefault="0067182A" w:rsidP="00FB12ED">
      <w:pPr>
        <w:spacing w:line="276" w:lineRule="auto"/>
        <w:contextualSpacing/>
        <w:jc w:val="both"/>
        <w:rPr>
          <w:rFonts w:ascii="Aptos" w:hAnsi="Aptos"/>
          <w:b/>
          <w:bCs/>
        </w:rPr>
      </w:pPr>
      <w:r w:rsidRPr="00FB12ED">
        <w:rPr>
          <w:rFonts w:ascii="Aptos" w:hAnsi="Aptos"/>
          <w:b/>
          <w:bCs/>
        </w:rPr>
        <w:t>University resources</w:t>
      </w:r>
    </w:p>
    <w:p w14:paraId="6647475A" w14:textId="4923E4FC" w:rsidR="0067182A" w:rsidRPr="00FB12ED" w:rsidRDefault="0067182A" w:rsidP="00FB12ED">
      <w:pPr>
        <w:spacing w:line="276" w:lineRule="auto"/>
        <w:contextualSpacing/>
        <w:jc w:val="both"/>
        <w:rPr>
          <w:rFonts w:ascii="Aptos" w:hAnsi="Aptos"/>
        </w:rPr>
      </w:pPr>
      <w:r w:rsidRPr="00FB12ED">
        <w:rPr>
          <w:rFonts w:ascii="Aptos" w:hAnsi="Aptos"/>
        </w:rPr>
        <w:t xml:space="preserve">Colleagues can currently access the following AI-powered resources for free via the University using their university logins: </w:t>
      </w:r>
    </w:p>
    <w:p w14:paraId="25186FE0" w14:textId="6031D5AB" w:rsidR="0067182A" w:rsidRPr="00FB12ED" w:rsidRDefault="00721C74" w:rsidP="00FB12ED">
      <w:pPr>
        <w:pStyle w:val="ListParagraph"/>
        <w:numPr>
          <w:ilvl w:val="1"/>
          <w:numId w:val="12"/>
        </w:numPr>
        <w:spacing w:line="276" w:lineRule="auto"/>
        <w:jc w:val="both"/>
        <w:rPr>
          <w:rFonts w:ascii="Aptos" w:hAnsi="Aptos"/>
        </w:rPr>
      </w:pPr>
      <w:hyperlink r:id="rId16" w:history="1">
        <w:r w:rsidR="0067182A" w:rsidRPr="00FB12ED">
          <w:rPr>
            <w:rStyle w:val="Hyperlink"/>
            <w:rFonts w:ascii="Aptos" w:hAnsi="Aptos"/>
          </w:rPr>
          <w:t>Bing Copilot</w:t>
        </w:r>
      </w:hyperlink>
      <w:r w:rsidR="0067182A" w:rsidRPr="00FB12ED">
        <w:rPr>
          <w:rFonts w:ascii="Aptos" w:hAnsi="Aptos"/>
        </w:rPr>
        <w:t xml:space="preserve"> chat is a GPT-based text AI that can assist with research assistance, language translation, code generation, writing assistance, creative content generation and smart recommendations. </w:t>
      </w:r>
    </w:p>
    <w:p w14:paraId="69F97917" w14:textId="1BC2A62E" w:rsidR="00BB1BD9" w:rsidRPr="004C1AE3" w:rsidRDefault="00721C74" w:rsidP="00FB12ED">
      <w:pPr>
        <w:pStyle w:val="ListParagraph"/>
        <w:numPr>
          <w:ilvl w:val="1"/>
          <w:numId w:val="12"/>
        </w:numPr>
        <w:spacing w:line="276" w:lineRule="auto"/>
        <w:jc w:val="both"/>
        <w:rPr>
          <w:rFonts w:ascii="Aptos" w:hAnsi="Aptos"/>
        </w:rPr>
      </w:pPr>
      <w:hyperlink r:id="rId17" w:history="1">
        <w:r w:rsidR="0067182A" w:rsidRPr="00FB12ED">
          <w:rPr>
            <w:rStyle w:val="Hyperlink"/>
            <w:rFonts w:ascii="Aptos" w:hAnsi="Aptos"/>
          </w:rPr>
          <w:t>Grammarly AI Writing Assistance</w:t>
        </w:r>
      </w:hyperlink>
      <w:r w:rsidR="0067182A" w:rsidRPr="00FB12ED">
        <w:rPr>
          <w:rFonts w:ascii="Aptos" w:hAnsi="Aptos"/>
        </w:rPr>
        <w:t xml:space="preserve"> </w:t>
      </w:r>
      <w:r w:rsidR="0067182A" w:rsidRPr="00FB12ED">
        <w:rPr>
          <w:rFonts w:ascii="Aptos" w:hAnsi="Aptos"/>
          <w:color w:val="000000"/>
        </w:rPr>
        <w:t>provides advanced grammar and style checking, plagiarism detection, tone detection, vocabulary and writing enhancement features to improve the clarity, correctness, and effectiveness of your written communications.</w:t>
      </w:r>
    </w:p>
    <w:p w14:paraId="63226E2D" w14:textId="5AD29A47" w:rsidR="00BB1BD9" w:rsidRPr="00FB12ED" w:rsidRDefault="00B440C5" w:rsidP="00FB12ED">
      <w:pPr>
        <w:spacing w:line="276" w:lineRule="auto"/>
        <w:contextualSpacing/>
        <w:jc w:val="both"/>
        <w:rPr>
          <w:rFonts w:ascii="Aptos" w:hAnsi="Aptos"/>
          <w:b/>
          <w:bCs/>
        </w:rPr>
      </w:pPr>
      <w:r w:rsidRPr="00FB12ED">
        <w:rPr>
          <w:rFonts w:ascii="Aptos" w:hAnsi="Aptos"/>
          <w:b/>
          <w:bCs/>
        </w:rPr>
        <w:t>Public</w:t>
      </w:r>
      <w:r w:rsidR="00BB1BD9" w:rsidRPr="00FB12ED">
        <w:rPr>
          <w:rFonts w:ascii="Aptos" w:hAnsi="Aptos"/>
          <w:b/>
          <w:bCs/>
        </w:rPr>
        <w:t xml:space="preserve"> resources</w:t>
      </w:r>
    </w:p>
    <w:p w14:paraId="79984F2D" w14:textId="20A80D3D" w:rsidR="00BB1BD9" w:rsidRPr="00FB12ED" w:rsidRDefault="00B440C5" w:rsidP="00FB12ED">
      <w:pPr>
        <w:spacing w:line="276" w:lineRule="auto"/>
        <w:jc w:val="both"/>
        <w:rPr>
          <w:rFonts w:ascii="Aptos" w:hAnsi="Aptos"/>
        </w:rPr>
      </w:pPr>
      <w:r w:rsidRPr="00FB12ED">
        <w:rPr>
          <w:rFonts w:ascii="Aptos" w:hAnsi="Aptos"/>
        </w:rPr>
        <w:t xml:space="preserve">There is a plethora of AI products available, and new products are entering the market daily. An extensive list of AI products for research would likely be quickly outdated. It is recommended that colleagues search and explore compilation websites such as </w:t>
      </w:r>
      <w:hyperlink r:id="rId18" w:history="1">
        <w:r w:rsidRPr="00FB12ED">
          <w:rPr>
            <w:rStyle w:val="Hyperlink"/>
            <w:rFonts w:ascii="Aptos" w:hAnsi="Aptos"/>
          </w:rPr>
          <w:t>Ithaka SR’s AI Product Tracker</w:t>
        </w:r>
      </w:hyperlink>
      <w:r w:rsidRPr="00FB12ED">
        <w:rPr>
          <w:rFonts w:ascii="Aptos" w:hAnsi="Aptos"/>
        </w:rPr>
        <w:t xml:space="preserve"> and its associated </w:t>
      </w:r>
      <w:hyperlink r:id="rId19" w:history="1">
        <w:r w:rsidRPr="00FB12ED">
          <w:rPr>
            <w:rStyle w:val="Hyperlink"/>
            <w:rFonts w:ascii="Aptos" w:hAnsi="Aptos"/>
          </w:rPr>
          <w:t>brief</w:t>
        </w:r>
      </w:hyperlink>
      <w:r w:rsidRPr="00FB12ED">
        <w:rPr>
          <w:rFonts w:ascii="Aptos" w:hAnsi="Aptos"/>
        </w:rPr>
        <w:t>. Other compilation</w:t>
      </w:r>
      <w:r w:rsidR="00C27D19">
        <w:rPr>
          <w:rFonts w:ascii="Aptos" w:hAnsi="Aptos"/>
        </w:rPr>
        <w:t xml:space="preserve"> </w:t>
      </w:r>
      <w:r w:rsidR="004C05C0">
        <w:rPr>
          <w:rFonts w:ascii="Aptos" w:hAnsi="Aptos"/>
        </w:rPr>
        <w:t>links</w:t>
      </w:r>
      <w:r w:rsidR="00C27D19">
        <w:rPr>
          <w:rFonts w:ascii="Aptos" w:hAnsi="Aptos"/>
        </w:rPr>
        <w:t xml:space="preserve"> and resource guides </w:t>
      </w:r>
      <w:r w:rsidRPr="00FB12ED">
        <w:rPr>
          <w:rFonts w:ascii="Aptos" w:hAnsi="Aptos"/>
        </w:rPr>
        <w:t>include:</w:t>
      </w:r>
    </w:p>
    <w:p w14:paraId="44C4F8C1" w14:textId="2CA6CF54" w:rsidR="00B440C5" w:rsidRPr="00FB12ED" w:rsidRDefault="00721C74" w:rsidP="00FB12ED">
      <w:pPr>
        <w:pStyle w:val="ListParagraph"/>
        <w:numPr>
          <w:ilvl w:val="0"/>
          <w:numId w:val="13"/>
        </w:numPr>
        <w:spacing w:line="276" w:lineRule="auto"/>
        <w:jc w:val="both"/>
        <w:rPr>
          <w:rFonts w:ascii="Aptos" w:hAnsi="Aptos"/>
        </w:rPr>
      </w:pPr>
      <w:hyperlink r:id="rId20" w:history="1">
        <w:r w:rsidR="00AA141D" w:rsidRPr="00FB12ED">
          <w:rPr>
            <w:rStyle w:val="Hyperlink"/>
            <w:rFonts w:ascii="Aptos" w:hAnsi="Aptos"/>
          </w:rPr>
          <w:t>Cambridge Libraries Guide on AI Tools</w:t>
        </w:r>
      </w:hyperlink>
    </w:p>
    <w:p w14:paraId="5C571EAF" w14:textId="794E7CDC" w:rsidR="00AA141D" w:rsidRPr="00FB12ED" w:rsidRDefault="00721C74" w:rsidP="00FB12ED">
      <w:pPr>
        <w:pStyle w:val="ListParagraph"/>
        <w:numPr>
          <w:ilvl w:val="0"/>
          <w:numId w:val="13"/>
        </w:numPr>
        <w:spacing w:line="276" w:lineRule="auto"/>
        <w:jc w:val="both"/>
        <w:rPr>
          <w:rFonts w:ascii="Aptos" w:hAnsi="Aptos"/>
        </w:rPr>
      </w:pPr>
      <w:hyperlink r:id="rId21" w:history="1">
        <w:r w:rsidR="00C64C11" w:rsidRPr="00FB12ED">
          <w:rPr>
            <w:rStyle w:val="Hyperlink"/>
            <w:rFonts w:ascii="Aptos" w:hAnsi="Aptos"/>
          </w:rPr>
          <w:t xml:space="preserve">Georgetown University’s list of </w:t>
        </w:r>
        <w:proofErr w:type="gramStart"/>
        <w:r w:rsidR="00C64C11" w:rsidRPr="00FB12ED">
          <w:rPr>
            <w:rStyle w:val="Hyperlink"/>
            <w:rFonts w:ascii="Aptos" w:hAnsi="Aptos"/>
          </w:rPr>
          <w:t>AI</w:t>
        </w:r>
        <w:proofErr w:type="gramEnd"/>
        <w:r w:rsidR="00C64C11" w:rsidRPr="00FB12ED">
          <w:rPr>
            <w:rStyle w:val="Hyperlink"/>
            <w:rFonts w:ascii="Aptos" w:hAnsi="Aptos"/>
          </w:rPr>
          <w:t xml:space="preserve"> Tools</w:t>
        </w:r>
      </w:hyperlink>
    </w:p>
    <w:p w14:paraId="7E113BCA" w14:textId="7037B5A1" w:rsidR="00C64C11" w:rsidRPr="00C27D19" w:rsidRDefault="00721C74" w:rsidP="00FB12ED">
      <w:pPr>
        <w:pStyle w:val="ListParagraph"/>
        <w:numPr>
          <w:ilvl w:val="0"/>
          <w:numId w:val="13"/>
        </w:numPr>
        <w:spacing w:line="276" w:lineRule="auto"/>
        <w:jc w:val="both"/>
        <w:rPr>
          <w:rFonts w:ascii="Aptos" w:hAnsi="Aptos"/>
        </w:rPr>
      </w:pPr>
      <w:hyperlink r:id="rId22" w:history="1">
        <w:r w:rsidR="00C64C11" w:rsidRPr="00FB12ED">
          <w:rPr>
            <w:rStyle w:val="Hyperlink"/>
            <w:rFonts w:ascii="Aptos" w:hAnsi="Aptos"/>
          </w:rPr>
          <w:t>Texas Tech University Libraries on AI Tools</w:t>
        </w:r>
      </w:hyperlink>
    </w:p>
    <w:p w14:paraId="0A739D26" w14:textId="16F10673" w:rsidR="00C27D19" w:rsidRPr="00C27D19" w:rsidRDefault="00721C74" w:rsidP="00C27D19">
      <w:pPr>
        <w:pStyle w:val="ListParagraph"/>
        <w:numPr>
          <w:ilvl w:val="0"/>
          <w:numId w:val="13"/>
        </w:numPr>
        <w:spacing w:line="276" w:lineRule="auto"/>
        <w:jc w:val="both"/>
        <w:rPr>
          <w:rFonts w:ascii="Aptos" w:hAnsi="Aptos"/>
        </w:rPr>
      </w:pPr>
      <w:hyperlink r:id="rId23" w:history="1">
        <w:r w:rsidR="00C27D19" w:rsidRPr="00C27D19">
          <w:rPr>
            <w:rStyle w:val="Hyperlink"/>
            <w:rFonts w:ascii="Aptos" w:hAnsi="Aptos"/>
          </w:rPr>
          <w:t>Gov.uk AI Ethics and Safety Guidance</w:t>
        </w:r>
      </w:hyperlink>
    </w:p>
    <w:p w14:paraId="10606E22" w14:textId="71BF2ECF" w:rsidR="00C27D19" w:rsidRPr="00C27D19" w:rsidRDefault="00721C74" w:rsidP="00C27D19">
      <w:pPr>
        <w:pStyle w:val="ListParagraph"/>
        <w:numPr>
          <w:ilvl w:val="0"/>
          <w:numId w:val="13"/>
        </w:numPr>
        <w:spacing w:line="276" w:lineRule="auto"/>
        <w:jc w:val="both"/>
        <w:rPr>
          <w:rFonts w:ascii="Aptos" w:hAnsi="Aptos"/>
        </w:rPr>
      </w:pPr>
      <w:hyperlink r:id="rId24" w:history="1">
        <w:r w:rsidR="00C27D19" w:rsidRPr="00C27D19">
          <w:rPr>
            <w:rStyle w:val="Hyperlink"/>
            <w:rFonts w:ascii="Aptos" w:hAnsi="Aptos"/>
          </w:rPr>
          <w:t>European Commission AI Guidelines</w:t>
        </w:r>
      </w:hyperlink>
    </w:p>
    <w:p w14:paraId="5E6DD216" w14:textId="0DC7178A" w:rsidR="00C27D19" w:rsidRPr="00C27D19" w:rsidRDefault="00721C74" w:rsidP="00C27D19">
      <w:pPr>
        <w:pStyle w:val="ListParagraph"/>
        <w:numPr>
          <w:ilvl w:val="0"/>
          <w:numId w:val="13"/>
        </w:numPr>
        <w:spacing w:line="276" w:lineRule="auto"/>
        <w:jc w:val="both"/>
        <w:rPr>
          <w:rFonts w:ascii="Aptos" w:hAnsi="Aptos"/>
        </w:rPr>
      </w:pPr>
      <w:hyperlink r:id="rId25" w:history="1">
        <w:r w:rsidR="00C27D19" w:rsidRPr="00C27D19">
          <w:rPr>
            <w:rStyle w:val="Hyperlink"/>
            <w:rFonts w:ascii="Aptos" w:hAnsi="Aptos"/>
          </w:rPr>
          <w:t>University of Glasgow AI for Researchers</w:t>
        </w:r>
      </w:hyperlink>
    </w:p>
    <w:p w14:paraId="362177A0" w14:textId="4E444F98" w:rsidR="00C27D19" w:rsidRPr="00C27D19" w:rsidRDefault="00721C74" w:rsidP="00C27D19">
      <w:pPr>
        <w:pStyle w:val="ListParagraph"/>
        <w:numPr>
          <w:ilvl w:val="0"/>
          <w:numId w:val="13"/>
        </w:numPr>
        <w:spacing w:line="276" w:lineRule="auto"/>
        <w:jc w:val="both"/>
        <w:rPr>
          <w:rFonts w:ascii="Aptos" w:hAnsi="Aptos"/>
        </w:rPr>
      </w:pPr>
      <w:hyperlink r:id="rId26" w:history="1">
        <w:r w:rsidR="00C27D19" w:rsidRPr="00C27D19">
          <w:rPr>
            <w:rStyle w:val="Hyperlink"/>
            <w:rFonts w:ascii="Aptos" w:hAnsi="Aptos"/>
          </w:rPr>
          <w:t>City, University of London, AI in Doctoral Research</w:t>
        </w:r>
      </w:hyperlink>
    </w:p>
    <w:p w14:paraId="3CF7029A" w14:textId="7CE76166" w:rsidR="00C27D19" w:rsidRPr="00C27D19" w:rsidRDefault="00721C74" w:rsidP="00C27D19">
      <w:pPr>
        <w:pStyle w:val="ListParagraph"/>
        <w:numPr>
          <w:ilvl w:val="0"/>
          <w:numId w:val="13"/>
        </w:numPr>
        <w:spacing w:line="276" w:lineRule="auto"/>
        <w:jc w:val="both"/>
        <w:rPr>
          <w:rFonts w:ascii="Aptos" w:hAnsi="Aptos"/>
        </w:rPr>
      </w:pPr>
      <w:hyperlink r:id="rId27" w:history="1">
        <w:r w:rsidR="00C27D19" w:rsidRPr="00C27D19">
          <w:rPr>
            <w:rStyle w:val="Hyperlink"/>
            <w:rFonts w:ascii="Aptos" w:hAnsi="Aptos"/>
          </w:rPr>
          <w:t>National Centre for AI (Jisc)</w:t>
        </w:r>
      </w:hyperlink>
    </w:p>
    <w:p w14:paraId="03C267DA" w14:textId="53F46693" w:rsidR="00C27D19" w:rsidRPr="00C27D19" w:rsidRDefault="00721C74" w:rsidP="00C27D19">
      <w:pPr>
        <w:pStyle w:val="ListParagraph"/>
        <w:numPr>
          <w:ilvl w:val="0"/>
          <w:numId w:val="13"/>
        </w:numPr>
        <w:spacing w:line="276" w:lineRule="auto"/>
        <w:jc w:val="both"/>
        <w:rPr>
          <w:rFonts w:ascii="Aptos" w:hAnsi="Aptos"/>
        </w:rPr>
      </w:pPr>
      <w:hyperlink r:id="rId28" w:history="1">
        <w:r w:rsidR="00C27D19" w:rsidRPr="00C27D19">
          <w:rPr>
            <w:rStyle w:val="Hyperlink"/>
            <w:rFonts w:ascii="Aptos" w:hAnsi="Aptos"/>
          </w:rPr>
          <w:t>University of Oxford Ethical Framework for AI in Research</w:t>
        </w:r>
      </w:hyperlink>
    </w:p>
    <w:p w14:paraId="0789A962" w14:textId="49B3B5EA" w:rsidR="00C27D19" w:rsidRPr="00FB12ED" w:rsidRDefault="00721C74" w:rsidP="00C27D19">
      <w:pPr>
        <w:pStyle w:val="ListParagraph"/>
        <w:numPr>
          <w:ilvl w:val="0"/>
          <w:numId w:val="13"/>
        </w:numPr>
        <w:spacing w:line="276" w:lineRule="auto"/>
        <w:jc w:val="both"/>
        <w:rPr>
          <w:rFonts w:ascii="Aptos" w:hAnsi="Aptos"/>
        </w:rPr>
      </w:pPr>
      <w:hyperlink r:id="rId29" w:history="1">
        <w:r w:rsidR="00C27D19" w:rsidRPr="00C27D19">
          <w:rPr>
            <w:rStyle w:val="Hyperlink"/>
            <w:rFonts w:ascii="Aptos" w:hAnsi="Aptos"/>
          </w:rPr>
          <w:t>University of Leeds AI Use in Research</w:t>
        </w:r>
      </w:hyperlink>
    </w:p>
    <w:p w14:paraId="21124C05" w14:textId="2551AE34" w:rsidR="00B440C5" w:rsidRPr="00FB12ED" w:rsidRDefault="00C64C11" w:rsidP="00FB12ED">
      <w:pPr>
        <w:spacing w:line="276" w:lineRule="auto"/>
        <w:jc w:val="both"/>
        <w:rPr>
          <w:rFonts w:ascii="Aptos" w:hAnsi="Aptos"/>
        </w:rPr>
      </w:pPr>
      <w:r w:rsidRPr="00FB12ED">
        <w:rPr>
          <w:rFonts w:ascii="Aptos" w:hAnsi="Aptos"/>
          <w:b/>
          <w:bCs/>
        </w:rPr>
        <w:t>Costs</w:t>
      </w:r>
      <w:r w:rsidRPr="00FB12ED">
        <w:rPr>
          <w:rFonts w:ascii="Aptos" w:hAnsi="Aptos"/>
          <w:b/>
          <w:bCs/>
        </w:rPr>
        <w:br/>
      </w:r>
      <w:r w:rsidRPr="00FB12ED">
        <w:rPr>
          <w:rFonts w:ascii="Aptos" w:hAnsi="Aptos"/>
        </w:rPr>
        <w:t xml:space="preserve">Many AI tools require subscriptions or payments to access their full capabilities. There is no university fund or central allocation that pays for AI tools. If colleagues wish to integrate paid AI tools into their research projects, they will be required to </w:t>
      </w:r>
      <w:r w:rsidR="004C1AE3">
        <w:rPr>
          <w:rFonts w:ascii="Aptos" w:hAnsi="Aptos"/>
        </w:rPr>
        <w:t>make requests</w:t>
      </w:r>
      <w:r w:rsidRPr="00FB12ED">
        <w:rPr>
          <w:rFonts w:ascii="Aptos" w:hAnsi="Aptos"/>
        </w:rPr>
        <w:t xml:space="preserve"> local</w:t>
      </w:r>
      <w:r w:rsidR="004C1AE3">
        <w:rPr>
          <w:rFonts w:ascii="Aptos" w:hAnsi="Aptos"/>
        </w:rPr>
        <w:t>ly</w:t>
      </w:r>
      <w:r w:rsidRPr="00FB12ED">
        <w:rPr>
          <w:rFonts w:ascii="Aptos" w:hAnsi="Aptos"/>
        </w:rPr>
        <w:t>, including school budgets or college budgets</w:t>
      </w:r>
      <w:r w:rsidR="004C1AE3">
        <w:rPr>
          <w:rFonts w:ascii="Aptos" w:hAnsi="Aptos"/>
        </w:rPr>
        <w:t>, or to include their costs in grant applications</w:t>
      </w:r>
      <w:r w:rsidRPr="00FB12ED">
        <w:rPr>
          <w:rFonts w:ascii="Aptos" w:hAnsi="Aptos"/>
        </w:rPr>
        <w:t xml:space="preserve">. They will need to talk to the appropriate budget holder </w:t>
      </w:r>
      <w:r w:rsidR="004C1AE3">
        <w:rPr>
          <w:rFonts w:ascii="Aptos" w:hAnsi="Aptos"/>
        </w:rPr>
        <w:t xml:space="preserve">or funder </w:t>
      </w:r>
      <w:r w:rsidRPr="00FB12ED">
        <w:rPr>
          <w:rFonts w:ascii="Aptos" w:hAnsi="Aptos"/>
        </w:rPr>
        <w:t xml:space="preserve">and be able to justify the expense by demonstrating how the tool will significantly benefit their research productivity or improve the quality of their outputs. Local and college research leaders will </w:t>
      </w:r>
      <w:r w:rsidR="004C1AE3">
        <w:rPr>
          <w:rFonts w:ascii="Aptos" w:hAnsi="Aptos"/>
        </w:rPr>
        <w:t xml:space="preserve">often </w:t>
      </w:r>
      <w:r w:rsidRPr="00FB12ED">
        <w:rPr>
          <w:rFonts w:ascii="Aptos" w:hAnsi="Aptos"/>
        </w:rPr>
        <w:t>need to be consulted.</w:t>
      </w:r>
    </w:p>
    <w:p w14:paraId="78D9E095" w14:textId="6A4695C4" w:rsidR="00074370" w:rsidRPr="00FB12ED" w:rsidRDefault="00074370" w:rsidP="00FB12ED">
      <w:pPr>
        <w:spacing w:line="276" w:lineRule="auto"/>
        <w:contextualSpacing/>
        <w:jc w:val="both"/>
        <w:rPr>
          <w:rFonts w:ascii="Aptos" w:hAnsi="Aptos"/>
          <w:b/>
          <w:bCs/>
        </w:rPr>
      </w:pPr>
      <w:r w:rsidRPr="00FB12ED">
        <w:rPr>
          <w:rFonts w:ascii="Aptos" w:hAnsi="Aptos"/>
          <w:b/>
          <w:bCs/>
        </w:rPr>
        <w:t>6. Learning Resources</w:t>
      </w:r>
    </w:p>
    <w:p w14:paraId="6182F186" w14:textId="5D3BE095" w:rsidR="00BB43C4" w:rsidRPr="00FB12ED" w:rsidRDefault="00074370" w:rsidP="00FB12ED">
      <w:pPr>
        <w:spacing w:line="276" w:lineRule="auto"/>
        <w:jc w:val="both"/>
        <w:rPr>
          <w:rFonts w:ascii="Aptos" w:hAnsi="Aptos"/>
        </w:rPr>
      </w:pPr>
      <w:r w:rsidRPr="00FB12ED">
        <w:rPr>
          <w:rFonts w:ascii="Aptos" w:hAnsi="Aptos"/>
        </w:rPr>
        <w:lastRenderedPageBreak/>
        <w:t xml:space="preserve">Learning how to use AI tools productively for research purposes will likely require significant training </w:t>
      </w:r>
      <w:r w:rsidR="00BB43C4" w:rsidRPr="00FB12ED">
        <w:rPr>
          <w:rFonts w:ascii="Aptos" w:hAnsi="Aptos"/>
        </w:rPr>
        <w:t xml:space="preserve">and skill acquisition </w:t>
      </w:r>
      <w:r w:rsidRPr="00FB12ED">
        <w:rPr>
          <w:rFonts w:ascii="Aptos" w:hAnsi="Aptos"/>
        </w:rPr>
        <w:t>by colleagues.</w:t>
      </w:r>
      <w:r w:rsidR="00BB43C4" w:rsidRPr="00FB12ED">
        <w:rPr>
          <w:rFonts w:ascii="Aptos" w:hAnsi="Aptos"/>
        </w:rPr>
        <w:t xml:space="preserve"> </w:t>
      </w:r>
      <w:r w:rsidR="00AF0339" w:rsidRPr="00FB12ED">
        <w:rPr>
          <w:rFonts w:ascii="Aptos" w:hAnsi="Aptos"/>
        </w:rPr>
        <w:t xml:space="preserve">For example, concepts such as “prompt engineering” or “GPT” need to be well understood to use many popular AI tools successfully. </w:t>
      </w:r>
      <w:r w:rsidR="00BB43C4" w:rsidRPr="00FB12ED">
        <w:rPr>
          <w:rFonts w:ascii="Aptos" w:hAnsi="Aptos"/>
        </w:rPr>
        <w:t>The University of Westminster is committed to providing the necessary resources and support to help researchers and academic staff effectively integrate AI tools into their work. </w:t>
      </w:r>
      <w:r w:rsidR="00AF0339" w:rsidRPr="00FB12ED">
        <w:rPr>
          <w:rFonts w:ascii="Aptos" w:hAnsi="Aptos"/>
        </w:rPr>
        <w:t>Below are some of the learning resources available:</w:t>
      </w:r>
    </w:p>
    <w:p w14:paraId="3CEFB3CE" w14:textId="2923C93E" w:rsidR="00AF0339" w:rsidRPr="00FB12ED" w:rsidRDefault="000C3653" w:rsidP="00FB12ED">
      <w:pPr>
        <w:spacing w:line="276" w:lineRule="auto"/>
        <w:jc w:val="both"/>
        <w:rPr>
          <w:rFonts w:ascii="Aptos" w:hAnsi="Aptos"/>
        </w:rPr>
      </w:pPr>
      <w:r w:rsidRPr="004C1AE3">
        <w:rPr>
          <w:rFonts w:ascii="Aptos" w:hAnsi="Aptos"/>
          <w:b/>
          <w:bCs/>
        </w:rPr>
        <w:t>University resources</w:t>
      </w:r>
    </w:p>
    <w:p w14:paraId="6BA801FA" w14:textId="3CE39246" w:rsidR="00EA278D" w:rsidRPr="00EA278D" w:rsidRDefault="00EA278D" w:rsidP="00FB12ED">
      <w:pPr>
        <w:pStyle w:val="ListParagraph"/>
        <w:numPr>
          <w:ilvl w:val="0"/>
          <w:numId w:val="14"/>
        </w:numPr>
        <w:spacing w:line="276" w:lineRule="auto"/>
        <w:jc w:val="both"/>
        <w:rPr>
          <w:rFonts w:ascii="Aptos" w:hAnsi="Aptos"/>
        </w:rPr>
      </w:pPr>
      <w:r w:rsidRPr="00EA278D">
        <w:rPr>
          <w:rFonts w:ascii="Aptos" w:hAnsi="Aptos"/>
        </w:rPr>
        <w:t>The Research Data Manager and ISS provide training and approved tools for data protection and AI integration. Researchers should check with these teams before using external tools, especially for handling research participant data or transcription services.</w:t>
      </w:r>
    </w:p>
    <w:p w14:paraId="06028895" w14:textId="49556246" w:rsidR="000C3653" w:rsidRPr="00FB12ED" w:rsidRDefault="00721C74" w:rsidP="00FB12ED">
      <w:pPr>
        <w:pStyle w:val="ListParagraph"/>
        <w:numPr>
          <w:ilvl w:val="0"/>
          <w:numId w:val="14"/>
        </w:numPr>
        <w:spacing w:line="276" w:lineRule="auto"/>
        <w:jc w:val="both"/>
        <w:rPr>
          <w:rFonts w:ascii="Aptos" w:hAnsi="Aptos"/>
        </w:rPr>
      </w:pPr>
      <w:hyperlink r:id="rId30" w:history="1">
        <w:r w:rsidR="000C3653" w:rsidRPr="00FB12ED">
          <w:rPr>
            <w:rStyle w:val="Hyperlink"/>
            <w:rFonts w:ascii="Aptos" w:hAnsi="Aptos"/>
          </w:rPr>
          <w:t>LinkedIn Learning</w:t>
        </w:r>
      </w:hyperlink>
      <w:r w:rsidR="000C3653" w:rsidRPr="00FB12ED">
        <w:rPr>
          <w:rFonts w:ascii="Aptos" w:hAnsi="Aptos"/>
        </w:rPr>
        <w:t xml:space="preserve"> is available to all colleagues, and it is recommended that users explore some of the newly developed </w:t>
      </w:r>
      <w:hyperlink r:id="rId31" w:history="1">
        <w:r w:rsidR="000C3653" w:rsidRPr="00FB12ED">
          <w:rPr>
            <w:rStyle w:val="Hyperlink"/>
            <w:rFonts w:ascii="Aptos" w:hAnsi="Aptos"/>
          </w:rPr>
          <w:t>AI learning pathways</w:t>
        </w:r>
      </w:hyperlink>
      <w:r w:rsidR="000C3653" w:rsidRPr="00FB12ED">
        <w:rPr>
          <w:rFonts w:ascii="Aptos" w:hAnsi="Aptos"/>
        </w:rPr>
        <w:t>.</w:t>
      </w:r>
    </w:p>
    <w:p w14:paraId="1BAF4425" w14:textId="17A5A486" w:rsidR="000C3653" w:rsidRPr="00FB12ED" w:rsidRDefault="000C3653" w:rsidP="00FB12ED">
      <w:pPr>
        <w:pStyle w:val="ListParagraph"/>
        <w:numPr>
          <w:ilvl w:val="0"/>
          <w:numId w:val="14"/>
        </w:numPr>
        <w:spacing w:line="276" w:lineRule="auto"/>
        <w:jc w:val="both"/>
        <w:rPr>
          <w:rFonts w:ascii="Aptos" w:hAnsi="Aptos"/>
        </w:rPr>
      </w:pPr>
      <w:r w:rsidRPr="00FB12ED">
        <w:rPr>
          <w:rFonts w:ascii="Aptos" w:hAnsi="Aptos"/>
        </w:rPr>
        <w:t xml:space="preserve">Workshops or specialized training programmes may be run by schools, colleges or via the RKEO. Colleagues are advised to regularly check the </w:t>
      </w:r>
      <w:hyperlink r:id="rId32" w:history="1">
        <w:r w:rsidRPr="00FB12ED">
          <w:rPr>
            <w:rStyle w:val="Hyperlink"/>
            <w:rFonts w:ascii="Aptos" w:hAnsi="Aptos"/>
          </w:rPr>
          <w:t>RKEO Researcher Development Hub</w:t>
        </w:r>
      </w:hyperlink>
      <w:r w:rsidR="009E0827" w:rsidRPr="00FB12ED">
        <w:rPr>
          <w:rFonts w:ascii="Aptos" w:hAnsi="Aptos"/>
        </w:rPr>
        <w:t>, the RKEO newsletter and other school or college communication.</w:t>
      </w:r>
      <w:r w:rsidR="00FB12ED" w:rsidRPr="00FB12ED">
        <w:rPr>
          <w:rFonts w:ascii="Aptos" w:hAnsi="Aptos"/>
        </w:rPr>
        <w:t xml:space="preserve"> For example, here are presentations from the June 2024 Westminster AI for Research workshop. </w:t>
      </w:r>
      <w:hyperlink r:id="rId33" w:tooltip="https://westminster.cloud.panopto.eu/Panopto/Pages/Viewer.aspx?id=15315d1f-f005-498e-ba7a-b19200959a1d" w:history="1">
        <w:r w:rsidR="00FB12ED" w:rsidRPr="00FB12ED">
          <w:rPr>
            <w:rStyle w:val="Hyperlink"/>
            <w:rFonts w:ascii="Aptos" w:hAnsi="Aptos"/>
          </w:rPr>
          <w:t>Video 1</w:t>
        </w:r>
      </w:hyperlink>
      <w:r w:rsidR="00FB12ED" w:rsidRPr="00FB12ED">
        <w:rPr>
          <w:rFonts w:ascii="Aptos" w:hAnsi="Aptos"/>
        </w:rPr>
        <w:t>, </w:t>
      </w:r>
      <w:hyperlink r:id="rId34" w:tooltip="https://westminster.cloud.panopto.eu/Panopto/Pages/Viewer.aspx?id=0e8710f4-0953-41d7-ba3f-b1920099e5a9" w:history="1">
        <w:r w:rsidR="00FB12ED" w:rsidRPr="00FB12ED">
          <w:rPr>
            <w:rStyle w:val="Hyperlink"/>
            <w:rFonts w:ascii="Aptos" w:hAnsi="Aptos"/>
          </w:rPr>
          <w:t>Video 2</w:t>
        </w:r>
      </w:hyperlink>
      <w:r w:rsidR="00FB12ED" w:rsidRPr="00FB12ED">
        <w:rPr>
          <w:rFonts w:ascii="Aptos" w:hAnsi="Aptos"/>
        </w:rPr>
        <w:t>, </w:t>
      </w:r>
      <w:hyperlink r:id="rId35" w:tooltip="https://westminster.cloud.panopto.eu/Panopto/Pages/Viewer.aspx?id=8bd6cbea-8065-45d1-9783-b192009ec42d" w:history="1">
        <w:r w:rsidR="00FB12ED" w:rsidRPr="00FB12ED">
          <w:rPr>
            <w:rStyle w:val="Hyperlink"/>
            <w:rFonts w:ascii="Aptos" w:hAnsi="Aptos"/>
          </w:rPr>
          <w:t>Video 3</w:t>
        </w:r>
      </w:hyperlink>
    </w:p>
    <w:p w14:paraId="7D55057C" w14:textId="3523E5BE" w:rsidR="009E0827" w:rsidRPr="004C1AE3" w:rsidRDefault="00FB12ED" w:rsidP="00FB12ED">
      <w:pPr>
        <w:spacing w:line="276" w:lineRule="auto"/>
        <w:jc w:val="both"/>
        <w:rPr>
          <w:rFonts w:ascii="Aptos" w:hAnsi="Aptos"/>
          <w:b/>
          <w:bCs/>
        </w:rPr>
      </w:pPr>
      <w:r w:rsidRPr="004C1AE3">
        <w:rPr>
          <w:rFonts w:ascii="Aptos" w:hAnsi="Aptos"/>
          <w:b/>
          <w:bCs/>
        </w:rPr>
        <w:t xml:space="preserve">Free </w:t>
      </w:r>
      <w:r w:rsidR="009E0827" w:rsidRPr="004C1AE3">
        <w:rPr>
          <w:rFonts w:ascii="Aptos" w:hAnsi="Aptos"/>
          <w:b/>
          <w:bCs/>
        </w:rPr>
        <w:t>External platforms</w:t>
      </w:r>
    </w:p>
    <w:p w14:paraId="1B8206C5" w14:textId="05665BBE" w:rsidR="009E0827" w:rsidRPr="00FB12ED" w:rsidRDefault="009E0827" w:rsidP="00FB12ED">
      <w:pPr>
        <w:pStyle w:val="ListParagraph"/>
        <w:numPr>
          <w:ilvl w:val="0"/>
          <w:numId w:val="15"/>
        </w:numPr>
        <w:spacing w:line="276" w:lineRule="auto"/>
        <w:jc w:val="both"/>
        <w:rPr>
          <w:rFonts w:ascii="Aptos" w:hAnsi="Aptos"/>
        </w:rPr>
      </w:pPr>
      <w:r w:rsidRPr="00FB12ED">
        <w:rPr>
          <w:rFonts w:ascii="Aptos" w:hAnsi="Aptos"/>
        </w:rPr>
        <w:t xml:space="preserve">External platforms such as </w:t>
      </w:r>
      <w:r w:rsidR="00FB12ED" w:rsidRPr="00FB12ED">
        <w:rPr>
          <w:rFonts w:ascii="Aptos" w:hAnsi="Aptos"/>
        </w:rPr>
        <w:t>YouTube</w:t>
      </w:r>
      <w:r w:rsidRPr="00FB12ED">
        <w:rPr>
          <w:rFonts w:ascii="Aptos" w:hAnsi="Aptos"/>
        </w:rPr>
        <w:t xml:space="preserve">, </w:t>
      </w:r>
      <w:r w:rsidR="00FB12ED" w:rsidRPr="00FB12ED">
        <w:rPr>
          <w:rFonts w:ascii="Aptos" w:hAnsi="Aptos"/>
        </w:rPr>
        <w:t>Google, Google Scholar, LinkedIn and various Blogs will often host content that can aid users in specific AI queries. Colleagues are advised to search such platform</w:t>
      </w:r>
      <w:r w:rsidR="00563BC0">
        <w:rPr>
          <w:rFonts w:ascii="Aptos" w:hAnsi="Aptos"/>
        </w:rPr>
        <w:t>s</w:t>
      </w:r>
      <w:r w:rsidR="00FB12ED" w:rsidRPr="00FB12ED">
        <w:rPr>
          <w:rFonts w:ascii="Aptos" w:hAnsi="Aptos"/>
        </w:rPr>
        <w:t xml:space="preserve"> using search terms such as</w:t>
      </w:r>
      <w:r w:rsidR="008B57C8">
        <w:rPr>
          <w:rFonts w:ascii="Aptos" w:hAnsi="Aptos"/>
        </w:rPr>
        <w:t>:</w:t>
      </w:r>
    </w:p>
    <w:p w14:paraId="32AC2EC6" w14:textId="0CBE5BC8" w:rsidR="00FB12ED" w:rsidRPr="00FB12ED" w:rsidRDefault="00FB12ED" w:rsidP="00FB12ED">
      <w:pPr>
        <w:pStyle w:val="ListParagraph"/>
        <w:numPr>
          <w:ilvl w:val="1"/>
          <w:numId w:val="15"/>
        </w:numPr>
        <w:spacing w:line="276" w:lineRule="auto"/>
        <w:jc w:val="both"/>
        <w:rPr>
          <w:rFonts w:ascii="Aptos" w:hAnsi="Aptos"/>
        </w:rPr>
      </w:pPr>
      <w:r w:rsidRPr="00FB12ED">
        <w:rPr>
          <w:rFonts w:ascii="Aptos" w:hAnsi="Aptos"/>
        </w:rPr>
        <w:t>“How to use ChatGPT”</w:t>
      </w:r>
    </w:p>
    <w:p w14:paraId="0E369B10" w14:textId="4F2CC1EA" w:rsidR="00FB12ED" w:rsidRPr="00FB12ED" w:rsidRDefault="00FB12ED" w:rsidP="00FB12ED">
      <w:pPr>
        <w:pStyle w:val="ListParagraph"/>
        <w:numPr>
          <w:ilvl w:val="1"/>
          <w:numId w:val="15"/>
        </w:numPr>
        <w:spacing w:line="276" w:lineRule="auto"/>
        <w:jc w:val="both"/>
        <w:rPr>
          <w:rFonts w:ascii="Aptos" w:hAnsi="Aptos"/>
        </w:rPr>
      </w:pPr>
      <w:r w:rsidRPr="00FB12ED">
        <w:rPr>
          <w:rFonts w:ascii="Aptos" w:hAnsi="Aptos"/>
        </w:rPr>
        <w:t>“AI tools for academic research”</w:t>
      </w:r>
    </w:p>
    <w:p w14:paraId="7CD6397F" w14:textId="77777777" w:rsidR="00FB12ED" w:rsidRPr="00FB12ED" w:rsidRDefault="00FB12ED" w:rsidP="00FB12ED">
      <w:pPr>
        <w:pStyle w:val="ListParagraph"/>
        <w:numPr>
          <w:ilvl w:val="1"/>
          <w:numId w:val="15"/>
        </w:numPr>
        <w:spacing w:line="276" w:lineRule="auto"/>
        <w:jc w:val="both"/>
        <w:rPr>
          <w:rFonts w:ascii="Aptos" w:hAnsi="Aptos"/>
        </w:rPr>
      </w:pPr>
      <w:r w:rsidRPr="00FB12ED">
        <w:rPr>
          <w:rFonts w:ascii="Aptos" w:hAnsi="Aptos"/>
        </w:rPr>
        <w:t>“Prompt Engineering”</w:t>
      </w:r>
    </w:p>
    <w:p w14:paraId="6FAF5CB8" w14:textId="4B349F10" w:rsidR="00FB12ED" w:rsidRPr="00FB12ED" w:rsidRDefault="00FB12ED" w:rsidP="00FB12ED">
      <w:pPr>
        <w:pStyle w:val="ListParagraph"/>
        <w:numPr>
          <w:ilvl w:val="1"/>
          <w:numId w:val="15"/>
        </w:numPr>
        <w:spacing w:line="276" w:lineRule="auto"/>
        <w:jc w:val="both"/>
        <w:rPr>
          <w:rFonts w:ascii="Aptos" w:hAnsi="Aptos"/>
        </w:rPr>
      </w:pPr>
      <w:r w:rsidRPr="00FB12ED">
        <w:rPr>
          <w:rFonts w:ascii="Aptos" w:hAnsi="Aptos"/>
        </w:rPr>
        <w:t xml:space="preserve"> “Research papers on AI applications”</w:t>
      </w:r>
    </w:p>
    <w:p w14:paraId="7A511E8B" w14:textId="77777777" w:rsidR="008B57C8" w:rsidRDefault="008B57C8" w:rsidP="008B57C8">
      <w:pPr>
        <w:pStyle w:val="ListParagraph"/>
        <w:spacing w:line="276" w:lineRule="auto"/>
        <w:jc w:val="both"/>
        <w:rPr>
          <w:rFonts w:ascii="Aptos" w:hAnsi="Aptos"/>
        </w:rPr>
      </w:pPr>
    </w:p>
    <w:p w14:paraId="50E39129" w14:textId="0EA2101F" w:rsidR="00FB12ED" w:rsidRPr="00FB12ED" w:rsidRDefault="00FB12ED" w:rsidP="008B57C8">
      <w:pPr>
        <w:pStyle w:val="ListParagraph"/>
        <w:spacing w:line="276" w:lineRule="auto"/>
        <w:jc w:val="both"/>
        <w:rPr>
          <w:rFonts w:ascii="Aptos" w:hAnsi="Aptos"/>
        </w:rPr>
      </w:pPr>
      <w:r w:rsidRPr="00FB12ED">
        <w:rPr>
          <w:rFonts w:ascii="Aptos" w:hAnsi="Aptos"/>
        </w:rPr>
        <w:t>Some examples of learning materials that might return from such searches include:</w:t>
      </w:r>
    </w:p>
    <w:p w14:paraId="310E1FEB" w14:textId="4B3BD123" w:rsidR="00FB12ED" w:rsidRPr="00FB12ED" w:rsidRDefault="00721C74" w:rsidP="00FB12ED">
      <w:pPr>
        <w:pStyle w:val="ListParagraph"/>
        <w:numPr>
          <w:ilvl w:val="1"/>
          <w:numId w:val="15"/>
        </w:numPr>
        <w:spacing w:after="0" w:line="276" w:lineRule="auto"/>
        <w:contextualSpacing w:val="0"/>
        <w:jc w:val="both"/>
        <w:rPr>
          <w:rFonts w:ascii="Aptos" w:hAnsi="Aptos"/>
          <w:color w:val="212121"/>
        </w:rPr>
      </w:pPr>
      <w:hyperlink r:id="rId36" w:history="1">
        <w:r w:rsidR="008B57C8" w:rsidRPr="008B57C8">
          <w:rPr>
            <w:rStyle w:val="Hyperlink"/>
            <w:rFonts w:ascii="Aptos" w:hAnsi="Aptos"/>
          </w:rPr>
          <w:t>Here</w:t>
        </w:r>
      </w:hyperlink>
      <w:r w:rsidR="008B57C8">
        <w:rPr>
          <w:rFonts w:ascii="Aptos" w:hAnsi="Aptos"/>
          <w:color w:val="212121"/>
        </w:rPr>
        <w:t xml:space="preserve"> i</w:t>
      </w:r>
      <w:r w:rsidR="00FB12ED" w:rsidRPr="00FB12ED">
        <w:rPr>
          <w:rFonts w:ascii="Aptos" w:hAnsi="Aptos"/>
          <w:color w:val="212121"/>
        </w:rPr>
        <w:t>s a very useful blog post on how generative AI can be used by academics</w:t>
      </w:r>
      <w:r w:rsidR="008B57C8">
        <w:rPr>
          <w:rFonts w:ascii="Aptos" w:hAnsi="Aptos"/>
          <w:color w:val="212121"/>
        </w:rPr>
        <w:t>.</w:t>
      </w:r>
    </w:p>
    <w:p w14:paraId="05EB5A6F" w14:textId="4CA831D1" w:rsidR="00FB12ED" w:rsidRPr="00FB12ED" w:rsidRDefault="00721C74" w:rsidP="00FB12ED">
      <w:pPr>
        <w:pStyle w:val="ListParagraph"/>
        <w:numPr>
          <w:ilvl w:val="1"/>
          <w:numId w:val="15"/>
        </w:numPr>
        <w:spacing w:after="0" w:line="276" w:lineRule="auto"/>
        <w:contextualSpacing w:val="0"/>
        <w:jc w:val="both"/>
        <w:rPr>
          <w:rFonts w:ascii="Aptos" w:hAnsi="Aptos"/>
          <w:color w:val="212121"/>
        </w:rPr>
      </w:pPr>
      <w:hyperlink r:id="rId37" w:history="1">
        <w:r w:rsidR="008B57C8" w:rsidRPr="008B57C8">
          <w:rPr>
            <w:rStyle w:val="Hyperlink"/>
            <w:rFonts w:ascii="Aptos" w:hAnsi="Aptos"/>
          </w:rPr>
          <w:t>Here</w:t>
        </w:r>
      </w:hyperlink>
      <w:r w:rsidR="008B57C8">
        <w:rPr>
          <w:rFonts w:ascii="Aptos" w:hAnsi="Aptos"/>
          <w:color w:val="212121"/>
        </w:rPr>
        <w:t xml:space="preserve"> </w:t>
      </w:r>
      <w:r w:rsidR="00FB12ED" w:rsidRPr="00FB12ED">
        <w:rPr>
          <w:rFonts w:ascii="Aptos" w:hAnsi="Aptos"/>
          <w:color w:val="212121"/>
        </w:rPr>
        <w:t>is a comment article in</w:t>
      </w:r>
      <w:r w:rsidR="00FB12ED" w:rsidRPr="00FB12ED">
        <w:rPr>
          <w:rStyle w:val="apple-converted-space"/>
          <w:rFonts w:ascii="Aptos" w:hAnsi="Aptos"/>
          <w:color w:val="212121"/>
        </w:rPr>
        <w:t> </w:t>
      </w:r>
      <w:r w:rsidR="00FB12ED" w:rsidRPr="00FB12ED">
        <w:rPr>
          <w:rFonts w:ascii="Aptos" w:hAnsi="Aptos"/>
          <w:i/>
          <w:iCs/>
          <w:color w:val="212121"/>
        </w:rPr>
        <w:t>Nature Biomedical Engineering</w:t>
      </w:r>
      <w:r w:rsidR="00FB12ED" w:rsidRPr="00FB12ED">
        <w:rPr>
          <w:rStyle w:val="apple-converted-space"/>
          <w:rFonts w:ascii="Aptos" w:hAnsi="Aptos"/>
          <w:color w:val="212121"/>
        </w:rPr>
        <w:t> </w:t>
      </w:r>
      <w:r w:rsidR="00FB12ED" w:rsidRPr="00FB12ED">
        <w:rPr>
          <w:rFonts w:ascii="Aptos" w:hAnsi="Aptos"/>
          <w:color w:val="212121"/>
        </w:rPr>
        <w:t>on how AI can be used for academic writing</w:t>
      </w:r>
      <w:r w:rsidR="008B57C8">
        <w:rPr>
          <w:rFonts w:ascii="Aptos" w:hAnsi="Aptos"/>
          <w:color w:val="212121"/>
        </w:rPr>
        <w:t>.</w:t>
      </w:r>
    </w:p>
    <w:p w14:paraId="30F9028E" w14:textId="4BD22D5E" w:rsidR="00FB12ED" w:rsidRDefault="00721C74" w:rsidP="00FB12ED">
      <w:pPr>
        <w:pStyle w:val="ListParagraph"/>
        <w:numPr>
          <w:ilvl w:val="1"/>
          <w:numId w:val="15"/>
        </w:numPr>
        <w:spacing w:after="0" w:line="276" w:lineRule="auto"/>
        <w:contextualSpacing w:val="0"/>
        <w:jc w:val="both"/>
        <w:rPr>
          <w:rFonts w:ascii="Aptos" w:hAnsi="Aptos"/>
          <w:color w:val="212121"/>
        </w:rPr>
      </w:pPr>
      <w:hyperlink r:id="rId38" w:history="1">
        <w:r w:rsidR="008B57C8" w:rsidRPr="008B57C8">
          <w:rPr>
            <w:rStyle w:val="Hyperlink"/>
            <w:rFonts w:ascii="Aptos" w:hAnsi="Aptos"/>
          </w:rPr>
          <w:t>Here</w:t>
        </w:r>
      </w:hyperlink>
      <w:r w:rsidR="008B57C8">
        <w:rPr>
          <w:rFonts w:ascii="Aptos" w:hAnsi="Aptos"/>
          <w:color w:val="212121"/>
        </w:rPr>
        <w:t xml:space="preserve"> i</w:t>
      </w:r>
      <w:r w:rsidR="00FB12ED" w:rsidRPr="00FB12ED">
        <w:rPr>
          <w:rFonts w:ascii="Aptos" w:hAnsi="Aptos"/>
          <w:color w:val="212121"/>
        </w:rPr>
        <w:t>s a</w:t>
      </w:r>
      <w:r w:rsidR="008B57C8">
        <w:rPr>
          <w:rFonts w:ascii="Aptos" w:hAnsi="Aptos"/>
          <w:color w:val="212121"/>
        </w:rPr>
        <w:t>n</w:t>
      </w:r>
      <w:r w:rsidR="00FB12ED" w:rsidRPr="00FB12ED">
        <w:rPr>
          <w:rFonts w:ascii="Aptos" w:hAnsi="Aptos"/>
          <w:color w:val="212121"/>
        </w:rPr>
        <w:t xml:space="preserve"> AI research guide from the University of Michigan MIDAS Institute.</w:t>
      </w:r>
    </w:p>
    <w:p w14:paraId="4A354C3E" w14:textId="07BFB8B2" w:rsidR="008B57C8" w:rsidRDefault="00721C74" w:rsidP="00FB12ED">
      <w:pPr>
        <w:pStyle w:val="ListParagraph"/>
        <w:numPr>
          <w:ilvl w:val="1"/>
          <w:numId w:val="15"/>
        </w:numPr>
        <w:spacing w:after="0" w:line="276" w:lineRule="auto"/>
        <w:contextualSpacing w:val="0"/>
        <w:jc w:val="both"/>
        <w:rPr>
          <w:rFonts w:ascii="Aptos" w:hAnsi="Aptos"/>
          <w:color w:val="212121"/>
        </w:rPr>
      </w:pPr>
      <w:hyperlink r:id="rId39" w:history="1">
        <w:r w:rsidR="008B57C8" w:rsidRPr="008B57C8">
          <w:rPr>
            <w:rStyle w:val="Hyperlink"/>
            <w:rFonts w:ascii="Aptos" w:hAnsi="Aptos"/>
          </w:rPr>
          <w:t>Here</w:t>
        </w:r>
      </w:hyperlink>
      <w:r w:rsidR="008B57C8">
        <w:rPr>
          <w:rFonts w:ascii="Aptos" w:hAnsi="Aptos"/>
          <w:color w:val="212121"/>
        </w:rPr>
        <w:t xml:space="preserve"> is a deep-dive video into what transformers </w:t>
      </w:r>
      <w:proofErr w:type="gramStart"/>
      <w:r w:rsidR="008B57C8">
        <w:rPr>
          <w:rFonts w:ascii="Aptos" w:hAnsi="Aptos"/>
          <w:color w:val="212121"/>
        </w:rPr>
        <w:t>actually do</w:t>
      </w:r>
      <w:proofErr w:type="gramEnd"/>
      <w:r w:rsidR="008B57C8">
        <w:rPr>
          <w:rFonts w:ascii="Aptos" w:hAnsi="Aptos"/>
          <w:color w:val="212121"/>
        </w:rPr>
        <w:t xml:space="preserve"> by 3Blue1Brown.</w:t>
      </w:r>
    </w:p>
    <w:p w14:paraId="1BC543F0" w14:textId="77777777" w:rsidR="004C1AE3" w:rsidRDefault="004C1AE3" w:rsidP="004C1AE3">
      <w:pPr>
        <w:pStyle w:val="ListParagraph"/>
        <w:numPr>
          <w:ilvl w:val="0"/>
          <w:numId w:val="15"/>
        </w:numPr>
        <w:spacing w:line="276" w:lineRule="auto"/>
        <w:jc w:val="both"/>
        <w:rPr>
          <w:rFonts w:ascii="Aptos" w:hAnsi="Aptos"/>
        </w:rPr>
      </w:pPr>
      <w:r w:rsidRPr="004C1AE3">
        <w:rPr>
          <w:rFonts w:ascii="Aptos" w:hAnsi="Aptos"/>
        </w:rPr>
        <w:t xml:space="preserve">Open Source AI platforms, such as </w:t>
      </w:r>
      <w:hyperlink r:id="rId40" w:history="1">
        <w:proofErr w:type="spellStart"/>
        <w:r w:rsidRPr="004C1AE3">
          <w:rPr>
            <w:rStyle w:val="Hyperlink"/>
            <w:rFonts w:ascii="Aptos" w:hAnsi="Aptos"/>
          </w:rPr>
          <w:t>HuggingFace</w:t>
        </w:r>
        <w:proofErr w:type="spellEnd"/>
      </w:hyperlink>
      <w:r w:rsidRPr="004C1AE3">
        <w:rPr>
          <w:rFonts w:ascii="Aptos" w:hAnsi="Aptos"/>
        </w:rPr>
        <w:t xml:space="preserve">, </w:t>
      </w:r>
      <w:hyperlink r:id="rId41" w:history="1">
        <w:r w:rsidRPr="004C1AE3">
          <w:rPr>
            <w:rStyle w:val="Hyperlink"/>
            <w:rFonts w:ascii="Aptos" w:hAnsi="Aptos"/>
          </w:rPr>
          <w:t>TensorFlow</w:t>
        </w:r>
      </w:hyperlink>
      <w:r w:rsidRPr="004C1AE3">
        <w:rPr>
          <w:rFonts w:ascii="Aptos" w:hAnsi="Aptos"/>
        </w:rPr>
        <w:t xml:space="preserve"> or </w:t>
      </w:r>
      <w:hyperlink r:id="rId42" w:history="1">
        <w:proofErr w:type="spellStart"/>
        <w:r w:rsidRPr="004C1AE3">
          <w:rPr>
            <w:rStyle w:val="Hyperlink"/>
            <w:rFonts w:ascii="Aptos" w:hAnsi="Aptos"/>
          </w:rPr>
          <w:t>PYtorch</w:t>
        </w:r>
        <w:proofErr w:type="spellEnd"/>
      </w:hyperlink>
      <w:r w:rsidRPr="004C1AE3">
        <w:rPr>
          <w:rFonts w:ascii="Aptos" w:hAnsi="Aptos"/>
        </w:rPr>
        <w:t xml:space="preserve"> have large online communities dedicated to their development. As such, there are </w:t>
      </w:r>
      <w:r w:rsidRPr="004C1AE3">
        <w:rPr>
          <w:rFonts w:ascii="Aptos" w:hAnsi="Aptos"/>
        </w:rPr>
        <w:lastRenderedPageBreak/>
        <w:t xml:space="preserve">many tutorials publicly available on their use and potential application as well as sources of information about problem solving and licence issues. </w:t>
      </w:r>
    </w:p>
    <w:p w14:paraId="2030FE56" w14:textId="7AF0331B" w:rsidR="004C1AE3" w:rsidRPr="00D42906" w:rsidRDefault="00B700BF" w:rsidP="00B27EB9">
      <w:pPr>
        <w:pStyle w:val="ListParagraph"/>
        <w:numPr>
          <w:ilvl w:val="0"/>
          <w:numId w:val="15"/>
        </w:numPr>
        <w:spacing w:after="0" w:line="276" w:lineRule="auto"/>
        <w:jc w:val="both"/>
        <w:rPr>
          <w:rFonts w:ascii="Aptos" w:hAnsi="Aptos"/>
          <w:color w:val="212121"/>
        </w:rPr>
      </w:pPr>
      <w:r w:rsidRPr="00D42906">
        <w:rPr>
          <w:rFonts w:ascii="Aptos" w:hAnsi="Aptos"/>
        </w:rPr>
        <w:t>A free</w:t>
      </w:r>
      <w:r w:rsidR="0046558D" w:rsidRPr="00D42906">
        <w:rPr>
          <w:rFonts w:ascii="Aptos" w:hAnsi="Aptos"/>
        </w:rPr>
        <w:t>,</w:t>
      </w:r>
      <w:r w:rsidRPr="00D42906">
        <w:rPr>
          <w:rFonts w:ascii="Aptos" w:hAnsi="Aptos"/>
        </w:rPr>
        <w:t xml:space="preserve"> open</w:t>
      </w:r>
      <w:r w:rsidR="0046558D" w:rsidRPr="00D42906">
        <w:rPr>
          <w:rFonts w:ascii="Aptos" w:hAnsi="Aptos"/>
        </w:rPr>
        <w:t>-</w:t>
      </w:r>
      <w:r w:rsidRPr="00D42906">
        <w:rPr>
          <w:rFonts w:ascii="Aptos" w:hAnsi="Aptos"/>
        </w:rPr>
        <w:t xml:space="preserve">source book on how to use </w:t>
      </w:r>
      <w:proofErr w:type="spellStart"/>
      <w:r w:rsidRPr="00D42906">
        <w:rPr>
          <w:rFonts w:ascii="Aptos" w:hAnsi="Aptos"/>
        </w:rPr>
        <w:t>Chat</w:t>
      </w:r>
      <w:r w:rsidR="0046558D" w:rsidRPr="00D42906">
        <w:rPr>
          <w:rFonts w:ascii="Aptos" w:hAnsi="Aptos"/>
        </w:rPr>
        <w:t>gpt</w:t>
      </w:r>
      <w:proofErr w:type="spellEnd"/>
      <w:r w:rsidRPr="00D42906">
        <w:rPr>
          <w:rFonts w:ascii="Aptos" w:hAnsi="Aptos"/>
        </w:rPr>
        <w:t xml:space="preserve"> in scientific research is available </w:t>
      </w:r>
      <w:hyperlink r:id="rId43" w:history="1">
        <w:r w:rsidRPr="00D42906">
          <w:rPr>
            <w:rStyle w:val="Hyperlink"/>
            <w:rFonts w:ascii="Aptos" w:hAnsi="Aptos"/>
          </w:rPr>
          <w:t>here</w:t>
        </w:r>
      </w:hyperlink>
      <w:r w:rsidRPr="00D42906">
        <w:rPr>
          <w:rFonts w:ascii="Aptos" w:hAnsi="Aptos"/>
        </w:rPr>
        <w:t xml:space="preserve">. Han, J, Wei, Q. and </w:t>
      </w:r>
      <w:proofErr w:type="spellStart"/>
      <w:r w:rsidRPr="00D42906">
        <w:rPr>
          <w:rFonts w:ascii="Aptos" w:hAnsi="Aptos"/>
        </w:rPr>
        <w:t>Lichtfouse</w:t>
      </w:r>
      <w:proofErr w:type="spellEnd"/>
      <w:r w:rsidRPr="00D42906">
        <w:rPr>
          <w:rFonts w:ascii="Aptos" w:hAnsi="Aptos"/>
        </w:rPr>
        <w:t xml:space="preserve">, E (2025) </w:t>
      </w:r>
      <w:r w:rsidRPr="00D42906">
        <w:rPr>
          <w:rFonts w:ascii="Aptos" w:hAnsi="Aptos"/>
          <w:i/>
          <w:iCs/>
        </w:rPr>
        <w:t>ChatGPT in Scientific Research and Writing: A Beginner</w:t>
      </w:r>
      <w:r w:rsidR="0046558D" w:rsidRPr="00D42906">
        <w:rPr>
          <w:rFonts w:ascii="Aptos" w:hAnsi="Aptos"/>
          <w:i/>
          <w:iCs/>
        </w:rPr>
        <w:t>’</w:t>
      </w:r>
      <w:r w:rsidRPr="00D42906">
        <w:rPr>
          <w:rFonts w:ascii="Aptos" w:hAnsi="Aptos"/>
          <w:i/>
          <w:iCs/>
        </w:rPr>
        <w:t>s Guide</w:t>
      </w:r>
      <w:r w:rsidRPr="00D42906">
        <w:rPr>
          <w:rFonts w:ascii="Aptos" w:hAnsi="Aptos"/>
        </w:rPr>
        <w:t>, Springer, https://doi.org/10.1007/978-3-031-66940-8</w:t>
      </w:r>
    </w:p>
    <w:p w14:paraId="11843CA5" w14:textId="77777777" w:rsidR="00FB12ED" w:rsidRPr="00FB12ED" w:rsidRDefault="00FB12ED" w:rsidP="00FB12ED">
      <w:pPr>
        <w:pStyle w:val="ListParagraph"/>
        <w:spacing w:line="276" w:lineRule="auto"/>
        <w:jc w:val="both"/>
        <w:rPr>
          <w:rFonts w:ascii="Aptos" w:hAnsi="Aptos"/>
        </w:rPr>
      </w:pPr>
    </w:p>
    <w:sectPr w:rsidR="00FB12ED" w:rsidRPr="00FB12ED">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D4B2" w14:textId="77777777" w:rsidR="000E18E8" w:rsidRDefault="000E18E8" w:rsidP="00AD2CBE">
      <w:pPr>
        <w:spacing w:after="0" w:line="240" w:lineRule="auto"/>
      </w:pPr>
      <w:r>
        <w:separator/>
      </w:r>
    </w:p>
  </w:endnote>
  <w:endnote w:type="continuationSeparator" w:id="0">
    <w:p w14:paraId="2CA350DF" w14:textId="77777777" w:rsidR="000E18E8" w:rsidRDefault="000E18E8" w:rsidP="00AD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9A6C" w14:textId="5EE722A5" w:rsidR="00C45005" w:rsidRDefault="00C45005">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B72A" w14:textId="77777777" w:rsidR="000E18E8" w:rsidRDefault="000E18E8" w:rsidP="00AD2CBE">
      <w:pPr>
        <w:spacing w:after="0" w:line="240" w:lineRule="auto"/>
      </w:pPr>
      <w:r>
        <w:separator/>
      </w:r>
    </w:p>
  </w:footnote>
  <w:footnote w:type="continuationSeparator" w:id="0">
    <w:p w14:paraId="1603505E" w14:textId="77777777" w:rsidR="000E18E8" w:rsidRDefault="000E18E8" w:rsidP="00AD2CBE">
      <w:pPr>
        <w:spacing w:after="0" w:line="240" w:lineRule="auto"/>
      </w:pPr>
      <w:r>
        <w:continuationSeparator/>
      </w:r>
    </w:p>
  </w:footnote>
  <w:footnote w:id="1">
    <w:p w14:paraId="2937437B" w14:textId="5E6B7F1D" w:rsidR="00151721" w:rsidRDefault="00151721">
      <w:pPr>
        <w:pStyle w:val="FootnoteText"/>
      </w:pPr>
      <w:r>
        <w:rPr>
          <w:rStyle w:val="FootnoteReference"/>
        </w:rPr>
        <w:footnoteRef/>
      </w:r>
      <w:r>
        <w:t xml:space="preserve"> For the purposes of this document AI (Artificial Intelligence) refers to bespoke AI tools, public AI tools, generative AI tools, Large Language Models (LLMs), Neural Networks, GPT (generative pre-trained transformers) and other Algorithms that could be reasonably </w:t>
      </w:r>
      <w:r w:rsidR="007C29FA">
        <w:t xml:space="preserve">be </w:t>
      </w:r>
      <w:r>
        <w:t xml:space="preserve">considered as AI. </w:t>
      </w:r>
    </w:p>
  </w:footnote>
  <w:footnote w:id="2">
    <w:p w14:paraId="3091F207" w14:textId="3446142F" w:rsidR="00750579" w:rsidRDefault="00750579">
      <w:pPr>
        <w:pStyle w:val="FootnoteText"/>
      </w:pPr>
      <w:r>
        <w:rPr>
          <w:rStyle w:val="FootnoteReference"/>
        </w:rPr>
        <w:footnoteRef/>
      </w:r>
      <w:r>
        <w:t xml:space="preserve"> See</w:t>
      </w:r>
      <w:r w:rsidR="00D31B18">
        <w:t>,</w:t>
      </w:r>
      <w:r>
        <w:t xml:space="preserve"> for example</w:t>
      </w:r>
      <w:r w:rsidR="00D31B18">
        <w:t>,</w:t>
      </w:r>
      <w:r>
        <w:t xml:space="preserve"> </w:t>
      </w:r>
      <w:hyperlink r:id="rId1" w:history="1">
        <w:r w:rsidRPr="00750579">
          <w:rPr>
            <w:rStyle w:val="Hyperlink"/>
          </w:rPr>
          <w:t>COPE</w:t>
        </w:r>
      </w:hyperlink>
      <w:r>
        <w:t xml:space="preserve"> (Committee on Publication Ethics)</w:t>
      </w:r>
      <w:r w:rsidR="00D31B1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4CB"/>
    <w:multiLevelType w:val="multilevel"/>
    <w:tmpl w:val="15B6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B616B"/>
    <w:multiLevelType w:val="hybridMultilevel"/>
    <w:tmpl w:val="3FD2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452F"/>
    <w:multiLevelType w:val="multilevel"/>
    <w:tmpl w:val="15B6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30441"/>
    <w:multiLevelType w:val="multilevel"/>
    <w:tmpl w:val="C182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51765"/>
    <w:multiLevelType w:val="multilevel"/>
    <w:tmpl w:val="7BA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A036F"/>
    <w:multiLevelType w:val="multilevel"/>
    <w:tmpl w:val="15B62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2075D"/>
    <w:multiLevelType w:val="multilevel"/>
    <w:tmpl w:val="5C7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257A9"/>
    <w:multiLevelType w:val="multilevel"/>
    <w:tmpl w:val="15B6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831E6"/>
    <w:multiLevelType w:val="multilevel"/>
    <w:tmpl w:val="0C5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30F38"/>
    <w:multiLevelType w:val="multilevel"/>
    <w:tmpl w:val="EE8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7749B"/>
    <w:multiLevelType w:val="multilevel"/>
    <w:tmpl w:val="845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23220"/>
    <w:multiLevelType w:val="multilevel"/>
    <w:tmpl w:val="15B62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35E6D"/>
    <w:multiLevelType w:val="hybridMultilevel"/>
    <w:tmpl w:val="37D8E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E4E63"/>
    <w:multiLevelType w:val="multilevel"/>
    <w:tmpl w:val="BDD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46B4B"/>
    <w:multiLevelType w:val="multilevel"/>
    <w:tmpl w:val="F466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616BC"/>
    <w:multiLevelType w:val="multilevel"/>
    <w:tmpl w:val="C260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146483">
    <w:abstractNumId w:val="15"/>
  </w:num>
  <w:num w:numId="2" w16cid:durableId="476533602">
    <w:abstractNumId w:val="12"/>
  </w:num>
  <w:num w:numId="3" w16cid:durableId="219558987">
    <w:abstractNumId w:val="10"/>
  </w:num>
  <w:num w:numId="4" w16cid:durableId="581915120">
    <w:abstractNumId w:val="8"/>
  </w:num>
  <w:num w:numId="5" w16cid:durableId="907613924">
    <w:abstractNumId w:val="3"/>
  </w:num>
  <w:num w:numId="6" w16cid:durableId="112868821">
    <w:abstractNumId w:val="9"/>
  </w:num>
  <w:num w:numId="7" w16cid:durableId="1966304067">
    <w:abstractNumId w:val="13"/>
  </w:num>
  <w:num w:numId="8" w16cid:durableId="1750999797">
    <w:abstractNumId w:val="4"/>
  </w:num>
  <w:num w:numId="9" w16cid:durableId="1221139795">
    <w:abstractNumId w:val="14"/>
  </w:num>
  <w:num w:numId="10" w16cid:durableId="1875607153">
    <w:abstractNumId w:val="1"/>
  </w:num>
  <w:num w:numId="11" w16cid:durableId="1241258377">
    <w:abstractNumId w:val="0"/>
  </w:num>
  <w:num w:numId="12" w16cid:durableId="1685402896">
    <w:abstractNumId w:val="11"/>
  </w:num>
  <w:num w:numId="13" w16cid:durableId="379745522">
    <w:abstractNumId w:val="7"/>
  </w:num>
  <w:num w:numId="14" w16cid:durableId="1749696095">
    <w:abstractNumId w:val="2"/>
  </w:num>
  <w:num w:numId="15" w16cid:durableId="1521239158">
    <w:abstractNumId w:val="5"/>
  </w:num>
  <w:num w:numId="16" w16cid:durableId="671834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BE"/>
    <w:rsid w:val="0001284A"/>
    <w:rsid w:val="00074370"/>
    <w:rsid w:val="000B1852"/>
    <w:rsid w:val="000B3608"/>
    <w:rsid w:val="000C3653"/>
    <w:rsid w:val="000E18E8"/>
    <w:rsid w:val="00151721"/>
    <w:rsid w:val="001C452A"/>
    <w:rsid w:val="001F4C82"/>
    <w:rsid w:val="00243B57"/>
    <w:rsid w:val="00251B02"/>
    <w:rsid w:val="00265EE2"/>
    <w:rsid w:val="00281BAD"/>
    <w:rsid w:val="002A77AD"/>
    <w:rsid w:val="00382E67"/>
    <w:rsid w:val="00395C50"/>
    <w:rsid w:val="003E2D85"/>
    <w:rsid w:val="004336B4"/>
    <w:rsid w:val="00463A0D"/>
    <w:rsid w:val="0046558D"/>
    <w:rsid w:val="004C05C0"/>
    <w:rsid w:val="004C1AE3"/>
    <w:rsid w:val="004D2956"/>
    <w:rsid w:val="004E3F2E"/>
    <w:rsid w:val="00502ADB"/>
    <w:rsid w:val="00523E8A"/>
    <w:rsid w:val="00563BC0"/>
    <w:rsid w:val="0067182A"/>
    <w:rsid w:val="00721C74"/>
    <w:rsid w:val="00736A42"/>
    <w:rsid w:val="00750579"/>
    <w:rsid w:val="00756579"/>
    <w:rsid w:val="007C29FA"/>
    <w:rsid w:val="007F151D"/>
    <w:rsid w:val="007F5728"/>
    <w:rsid w:val="00801463"/>
    <w:rsid w:val="00812C5F"/>
    <w:rsid w:val="008B57C8"/>
    <w:rsid w:val="009A504D"/>
    <w:rsid w:val="009E0827"/>
    <w:rsid w:val="00A200F2"/>
    <w:rsid w:val="00A517DA"/>
    <w:rsid w:val="00AA0756"/>
    <w:rsid w:val="00AA141D"/>
    <w:rsid w:val="00AD2CBE"/>
    <w:rsid w:val="00AF0339"/>
    <w:rsid w:val="00B048E3"/>
    <w:rsid w:val="00B440C5"/>
    <w:rsid w:val="00B700BF"/>
    <w:rsid w:val="00BB1BD9"/>
    <w:rsid w:val="00BB43C4"/>
    <w:rsid w:val="00C27D19"/>
    <w:rsid w:val="00C45005"/>
    <w:rsid w:val="00C64C11"/>
    <w:rsid w:val="00CA2383"/>
    <w:rsid w:val="00CB7281"/>
    <w:rsid w:val="00CC24BD"/>
    <w:rsid w:val="00CC62AE"/>
    <w:rsid w:val="00D05B17"/>
    <w:rsid w:val="00D31B18"/>
    <w:rsid w:val="00D42906"/>
    <w:rsid w:val="00E419ED"/>
    <w:rsid w:val="00E44E45"/>
    <w:rsid w:val="00E660D0"/>
    <w:rsid w:val="00E73606"/>
    <w:rsid w:val="00E832D7"/>
    <w:rsid w:val="00E91CD5"/>
    <w:rsid w:val="00EA278D"/>
    <w:rsid w:val="00EA3D84"/>
    <w:rsid w:val="00EB5852"/>
    <w:rsid w:val="00EF39B1"/>
    <w:rsid w:val="00EF6F57"/>
    <w:rsid w:val="00F3166C"/>
    <w:rsid w:val="00F50423"/>
    <w:rsid w:val="00F97D65"/>
    <w:rsid w:val="00FB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1B2E"/>
  <w15:chartTrackingRefBased/>
  <w15:docId w15:val="{96EACD37-FC9F-6446-9EAC-9D136E25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CBE"/>
    <w:rPr>
      <w:rFonts w:eastAsiaTheme="majorEastAsia" w:cstheme="majorBidi"/>
      <w:color w:val="272727" w:themeColor="text1" w:themeTint="D8"/>
    </w:rPr>
  </w:style>
  <w:style w:type="paragraph" w:styleId="Title">
    <w:name w:val="Title"/>
    <w:basedOn w:val="Normal"/>
    <w:next w:val="Normal"/>
    <w:link w:val="TitleChar"/>
    <w:uiPriority w:val="10"/>
    <w:qFormat/>
    <w:rsid w:val="00AD2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CBE"/>
    <w:pPr>
      <w:spacing w:before="160"/>
      <w:jc w:val="center"/>
    </w:pPr>
    <w:rPr>
      <w:i/>
      <w:iCs/>
      <w:color w:val="404040" w:themeColor="text1" w:themeTint="BF"/>
    </w:rPr>
  </w:style>
  <w:style w:type="character" w:customStyle="1" w:styleId="QuoteChar">
    <w:name w:val="Quote Char"/>
    <w:basedOn w:val="DefaultParagraphFont"/>
    <w:link w:val="Quote"/>
    <w:uiPriority w:val="29"/>
    <w:rsid w:val="00AD2CBE"/>
    <w:rPr>
      <w:i/>
      <w:iCs/>
      <w:color w:val="404040" w:themeColor="text1" w:themeTint="BF"/>
    </w:rPr>
  </w:style>
  <w:style w:type="paragraph" w:styleId="ListParagraph">
    <w:name w:val="List Paragraph"/>
    <w:basedOn w:val="Normal"/>
    <w:uiPriority w:val="34"/>
    <w:qFormat/>
    <w:rsid w:val="00AD2CBE"/>
    <w:pPr>
      <w:ind w:left="720"/>
      <w:contextualSpacing/>
    </w:pPr>
  </w:style>
  <w:style w:type="character" w:styleId="IntenseEmphasis">
    <w:name w:val="Intense Emphasis"/>
    <w:basedOn w:val="DefaultParagraphFont"/>
    <w:uiPriority w:val="21"/>
    <w:qFormat/>
    <w:rsid w:val="00AD2CBE"/>
    <w:rPr>
      <w:i/>
      <w:iCs/>
      <w:color w:val="0F4761" w:themeColor="accent1" w:themeShade="BF"/>
    </w:rPr>
  </w:style>
  <w:style w:type="paragraph" w:styleId="IntenseQuote">
    <w:name w:val="Intense Quote"/>
    <w:basedOn w:val="Normal"/>
    <w:next w:val="Normal"/>
    <w:link w:val="IntenseQuoteChar"/>
    <w:uiPriority w:val="30"/>
    <w:qFormat/>
    <w:rsid w:val="00AD2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CBE"/>
    <w:rPr>
      <w:i/>
      <w:iCs/>
      <w:color w:val="0F4761" w:themeColor="accent1" w:themeShade="BF"/>
    </w:rPr>
  </w:style>
  <w:style w:type="character" w:styleId="IntenseReference">
    <w:name w:val="Intense Reference"/>
    <w:basedOn w:val="DefaultParagraphFont"/>
    <w:uiPriority w:val="32"/>
    <w:qFormat/>
    <w:rsid w:val="00AD2CBE"/>
    <w:rPr>
      <w:b/>
      <w:bCs/>
      <w:smallCaps/>
      <w:color w:val="0F4761" w:themeColor="accent1" w:themeShade="BF"/>
      <w:spacing w:val="5"/>
    </w:rPr>
  </w:style>
  <w:style w:type="paragraph" w:styleId="Header">
    <w:name w:val="header"/>
    <w:basedOn w:val="Normal"/>
    <w:link w:val="HeaderChar"/>
    <w:uiPriority w:val="99"/>
    <w:unhideWhenUsed/>
    <w:rsid w:val="00AD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BE"/>
  </w:style>
  <w:style w:type="paragraph" w:styleId="Footer">
    <w:name w:val="footer"/>
    <w:basedOn w:val="Normal"/>
    <w:link w:val="FooterChar"/>
    <w:uiPriority w:val="99"/>
    <w:unhideWhenUsed/>
    <w:rsid w:val="00AD2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BE"/>
  </w:style>
  <w:style w:type="paragraph" w:styleId="FootnoteText">
    <w:name w:val="footnote text"/>
    <w:basedOn w:val="Normal"/>
    <w:link w:val="FootnoteTextChar"/>
    <w:uiPriority w:val="99"/>
    <w:semiHidden/>
    <w:unhideWhenUsed/>
    <w:rsid w:val="00151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721"/>
    <w:rPr>
      <w:sz w:val="20"/>
      <w:szCs w:val="20"/>
    </w:rPr>
  </w:style>
  <w:style w:type="character" w:styleId="FootnoteReference">
    <w:name w:val="footnote reference"/>
    <w:basedOn w:val="DefaultParagraphFont"/>
    <w:uiPriority w:val="99"/>
    <w:semiHidden/>
    <w:unhideWhenUsed/>
    <w:rsid w:val="00151721"/>
    <w:rPr>
      <w:vertAlign w:val="superscript"/>
    </w:rPr>
  </w:style>
  <w:style w:type="character" w:styleId="Strong">
    <w:name w:val="Strong"/>
    <w:basedOn w:val="DefaultParagraphFont"/>
    <w:uiPriority w:val="22"/>
    <w:qFormat/>
    <w:rsid w:val="00A517DA"/>
    <w:rPr>
      <w:b/>
      <w:bCs/>
    </w:rPr>
  </w:style>
  <w:style w:type="paragraph" w:styleId="NormalWeb">
    <w:name w:val="Normal (Web)"/>
    <w:basedOn w:val="Normal"/>
    <w:uiPriority w:val="99"/>
    <w:semiHidden/>
    <w:unhideWhenUsed/>
    <w:rsid w:val="00A517D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17DA"/>
    <w:rPr>
      <w:color w:val="467886" w:themeColor="hyperlink"/>
      <w:u w:val="single"/>
    </w:rPr>
  </w:style>
  <w:style w:type="character" w:styleId="UnresolvedMention">
    <w:name w:val="Unresolved Mention"/>
    <w:basedOn w:val="DefaultParagraphFont"/>
    <w:uiPriority w:val="99"/>
    <w:semiHidden/>
    <w:unhideWhenUsed/>
    <w:rsid w:val="00A517DA"/>
    <w:rPr>
      <w:color w:val="605E5C"/>
      <w:shd w:val="clear" w:color="auto" w:fill="E1DFDD"/>
    </w:rPr>
  </w:style>
  <w:style w:type="character" w:customStyle="1" w:styleId="apple-converted-space">
    <w:name w:val="apple-converted-space"/>
    <w:basedOn w:val="DefaultParagraphFont"/>
    <w:rsid w:val="00FB12ED"/>
  </w:style>
  <w:style w:type="character" w:styleId="FollowedHyperlink">
    <w:name w:val="FollowedHyperlink"/>
    <w:basedOn w:val="DefaultParagraphFont"/>
    <w:uiPriority w:val="99"/>
    <w:semiHidden/>
    <w:unhideWhenUsed/>
    <w:rsid w:val="008B5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6412">
      <w:bodyDiv w:val="1"/>
      <w:marLeft w:val="0"/>
      <w:marRight w:val="0"/>
      <w:marTop w:val="0"/>
      <w:marBottom w:val="0"/>
      <w:divBdr>
        <w:top w:val="none" w:sz="0" w:space="0" w:color="auto"/>
        <w:left w:val="none" w:sz="0" w:space="0" w:color="auto"/>
        <w:bottom w:val="none" w:sz="0" w:space="0" w:color="auto"/>
        <w:right w:val="none" w:sz="0" w:space="0" w:color="auto"/>
      </w:divBdr>
    </w:div>
    <w:div w:id="109015486">
      <w:bodyDiv w:val="1"/>
      <w:marLeft w:val="0"/>
      <w:marRight w:val="0"/>
      <w:marTop w:val="0"/>
      <w:marBottom w:val="0"/>
      <w:divBdr>
        <w:top w:val="none" w:sz="0" w:space="0" w:color="auto"/>
        <w:left w:val="none" w:sz="0" w:space="0" w:color="auto"/>
        <w:bottom w:val="none" w:sz="0" w:space="0" w:color="auto"/>
        <w:right w:val="none" w:sz="0" w:space="0" w:color="auto"/>
      </w:divBdr>
    </w:div>
    <w:div w:id="368992153">
      <w:bodyDiv w:val="1"/>
      <w:marLeft w:val="0"/>
      <w:marRight w:val="0"/>
      <w:marTop w:val="0"/>
      <w:marBottom w:val="0"/>
      <w:divBdr>
        <w:top w:val="none" w:sz="0" w:space="0" w:color="auto"/>
        <w:left w:val="none" w:sz="0" w:space="0" w:color="auto"/>
        <w:bottom w:val="none" w:sz="0" w:space="0" w:color="auto"/>
        <w:right w:val="none" w:sz="0" w:space="0" w:color="auto"/>
      </w:divBdr>
    </w:div>
    <w:div w:id="399139893">
      <w:bodyDiv w:val="1"/>
      <w:marLeft w:val="0"/>
      <w:marRight w:val="0"/>
      <w:marTop w:val="0"/>
      <w:marBottom w:val="0"/>
      <w:divBdr>
        <w:top w:val="none" w:sz="0" w:space="0" w:color="auto"/>
        <w:left w:val="none" w:sz="0" w:space="0" w:color="auto"/>
        <w:bottom w:val="none" w:sz="0" w:space="0" w:color="auto"/>
        <w:right w:val="none" w:sz="0" w:space="0" w:color="auto"/>
      </w:divBdr>
    </w:div>
    <w:div w:id="427505041">
      <w:bodyDiv w:val="1"/>
      <w:marLeft w:val="0"/>
      <w:marRight w:val="0"/>
      <w:marTop w:val="0"/>
      <w:marBottom w:val="0"/>
      <w:divBdr>
        <w:top w:val="none" w:sz="0" w:space="0" w:color="auto"/>
        <w:left w:val="none" w:sz="0" w:space="0" w:color="auto"/>
        <w:bottom w:val="none" w:sz="0" w:space="0" w:color="auto"/>
        <w:right w:val="none" w:sz="0" w:space="0" w:color="auto"/>
      </w:divBdr>
    </w:div>
    <w:div w:id="604504621">
      <w:bodyDiv w:val="1"/>
      <w:marLeft w:val="0"/>
      <w:marRight w:val="0"/>
      <w:marTop w:val="0"/>
      <w:marBottom w:val="0"/>
      <w:divBdr>
        <w:top w:val="none" w:sz="0" w:space="0" w:color="auto"/>
        <w:left w:val="none" w:sz="0" w:space="0" w:color="auto"/>
        <w:bottom w:val="none" w:sz="0" w:space="0" w:color="auto"/>
        <w:right w:val="none" w:sz="0" w:space="0" w:color="auto"/>
      </w:divBdr>
    </w:div>
    <w:div w:id="650214875">
      <w:bodyDiv w:val="1"/>
      <w:marLeft w:val="0"/>
      <w:marRight w:val="0"/>
      <w:marTop w:val="0"/>
      <w:marBottom w:val="0"/>
      <w:divBdr>
        <w:top w:val="none" w:sz="0" w:space="0" w:color="auto"/>
        <w:left w:val="none" w:sz="0" w:space="0" w:color="auto"/>
        <w:bottom w:val="none" w:sz="0" w:space="0" w:color="auto"/>
        <w:right w:val="none" w:sz="0" w:space="0" w:color="auto"/>
      </w:divBdr>
    </w:div>
    <w:div w:id="689726337">
      <w:bodyDiv w:val="1"/>
      <w:marLeft w:val="0"/>
      <w:marRight w:val="0"/>
      <w:marTop w:val="0"/>
      <w:marBottom w:val="0"/>
      <w:divBdr>
        <w:top w:val="none" w:sz="0" w:space="0" w:color="auto"/>
        <w:left w:val="none" w:sz="0" w:space="0" w:color="auto"/>
        <w:bottom w:val="none" w:sz="0" w:space="0" w:color="auto"/>
        <w:right w:val="none" w:sz="0" w:space="0" w:color="auto"/>
      </w:divBdr>
    </w:div>
    <w:div w:id="722608087">
      <w:bodyDiv w:val="1"/>
      <w:marLeft w:val="0"/>
      <w:marRight w:val="0"/>
      <w:marTop w:val="0"/>
      <w:marBottom w:val="0"/>
      <w:divBdr>
        <w:top w:val="none" w:sz="0" w:space="0" w:color="auto"/>
        <w:left w:val="none" w:sz="0" w:space="0" w:color="auto"/>
        <w:bottom w:val="none" w:sz="0" w:space="0" w:color="auto"/>
        <w:right w:val="none" w:sz="0" w:space="0" w:color="auto"/>
      </w:divBdr>
    </w:div>
    <w:div w:id="815873931">
      <w:bodyDiv w:val="1"/>
      <w:marLeft w:val="0"/>
      <w:marRight w:val="0"/>
      <w:marTop w:val="0"/>
      <w:marBottom w:val="0"/>
      <w:divBdr>
        <w:top w:val="none" w:sz="0" w:space="0" w:color="auto"/>
        <w:left w:val="none" w:sz="0" w:space="0" w:color="auto"/>
        <w:bottom w:val="none" w:sz="0" w:space="0" w:color="auto"/>
        <w:right w:val="none" w:sz="0" w:space="0" w:color="auto"/>
      </w:divBdr>
    </w:div>
    <w:div w:id="1201745148">
      <w:bodyDiv w:val="1"/>
      <w:marLeft w:val="0"/>
      <w:marRight w:val="0"/>
      <w:marTop w:val="0"/>
      <w:marBottom w:val="0"/>
      <w:divBdr>
        <w:top w:val="none" w:sz="0" w:space="0" w:color="auto"/>
        <w:left w:val="none" w:sz="0" w:space="0" w:color="auto"/>
        <w:bottom w:val="none" w:sz="0" w:space="0" w:color="auto"/>
        <w:right w:val="none" w:sz="0" w:space="0" w:color="auto"/>
      </w:divBdr>
    </w:div>
    <w:div w:id="1353995330">
      <w:bodyDiv w:val="1"/>
      <w:marLeft w:val="0"/>
      <w:marRight w:val="0"/>
      <w:marTop w:val="0"/>
      <w:marBottom w:val="0"/>
      <w:divBdr>
        <w:top w:val="none" w:sz="0" w:space="0" w:color="auto"/>
        <w:left w:val="none" w:sz="0" w:space="0" w:color="auto"/>
        <w:bottom w:val="none" w:sz="0" w:space="0" w:color="auto"/>
        <w:right w:val="none" w:sz="0" w:space="0" w:color="auto"/>
      </w:divBdr>
    </w:div>
    <w:div w:id="1398892963">
      <w:bodyDiv w:val="1"/>
      <w:marLeft w:val="0"/>
      <w:marRight w:val="0"/>
      <w:marTop w:val="0"/>
      <w:marBottom w:val="0"/>
      <w:divBdr>
        <w:top w:val="none" w:sz="0" w:space="0" w:color="auto"/>
        <w:left w:val="none" w:sz="0" w:space="0" w:color="auto"/>
        <w:bottom w:val="none" w:sz="0" w:space="0" w:color="auto"/>
        <w:right w:val="none" w:sz="0" w:space="0" w:color="auto"/>
      </w:divBdr>
    </w:div>
    <w:div w:id="1488087211">
      <w:bodyDiv w:val="1"/>
      <w:marLeft w:val="0"/>
      <w:marRight w:val="0"/>
      <w:marTop w:val="0"/>
      <w:marBottom w:val="0"/>
      <w:divBdr>
        <w:top w:val="none" w:sz="0" w:space="0" w:color="auto"/>
        <w:left w:val="none" w:sz="0" w:space="0" w:color="auto"/>
        <w:bottom w:val="none" w:sz="0" w:space="0" w:color="auto"/>
        <w:right w:val="none" w:sz="0" w:space="0" w:color="auto"/>
      </w:divBdr>
    </w:div>
    <w:div w:id="1512528618">
      <w:bodyDiv w:val="1"/>
      <w:marLeft w:val="0"/>
      <w:marRight w:val="0"/>
      <w:marTop w:val="0"/>
      <w:marBottom w:val="0"/>
      <w:divBdr>
        <w:top w:val="none" w:sz="0" w:space="0" w:color="auto"/>
        <w:left w:val="none" w:sz="0" w:space="0" w:color="auto"/>
        <w:bottom w:val="none" w:sz="0" w:space="0" w:color="auto"/>
        <w:right w:val="none" w:sz="0" w:space="0" w:color="auto"/>
      </w:divBdr>
    </w:div>
    <w:div w:id="1538351963">
      <w:bodyDiv w:val="1"/>
      <w:marLeft w:val="0"/>
      <w:marRight w:val="0"/>
      <w:marTop w:val="0"/>
      <w:marBottom w:val="0"/>
      <w:divBdr>
        <w:top w:val="none" w:sz="0" w:space="0" w:color="auto"/>
        <w:left w:val="none" w:sz="0" w:space="0" w:color="auto"/>
        <w:bottom w:val="none" w:sz="0" w:space="0" w:color="auto"/>
        <w:right w:val="none" w:sz="0" w:space="0" w:color="auto"/>
      </w:divBdr>
    </w:div>
    <w:div w:id="1555969396">
      <w:bodyDiv w:val="1"/>
      <w:marLeft w:val="0"/>
      <w:marRight w:val="0"/>
      <w:marTop w:val="0"/>
      <w:marBottom w:val="0"/>
      <w:divBdr>
        <w:top w:val="none" w:sz="0" w:space="0" w:color="auto"/>
        <w:left w:val="none" w:sz="0" w:space="0" w:color="auto"/>
        <w:bottom w:val="none" w:sz="0" w:space="0" w:color="auto"/>
        <w:right w:val="none" w:sz="0" w:space="0" w:color="auto"/>
      </w:divBdr>
    </w:div>
    <w:div w:id="1704163261">
      <w:bodyDiv w:val="1"/>
      <w:marLeft w:val="0"/>
      <w:marRight w:val="0"/>
      <w:marTop w:val="0"/>
      <w:marBottom w:val="0"/>
      <w:divBdr>
        <w:top w:val="none" w:sz="0" w:space="0" w:color="auto"/>
        <w:left w:val="none" w:sz="0" w:space="0" w:color="auto"/>
        <w:bottom w:val="none" w:sz="0" w:space="0" w:color="auto"/>
        <w:right w:val="none" w:sz="0" w:space="0" w:color="auto"/>
      </w:divBdr>
    </w:div>
    <w:div w:id="1947998902">
      <w:bodyDiv w:val="1"/>
      <w:marLeft w:val="0"/>
      <w:marRight w:val="0"/>
      <w:marTop w:val="0"/>
      <w:marBottom w:val="0"/>
      <w:divBdr>
        <w:top w:val="none" w:sz="0" w:space="0" w:color="auto"/>
        <w:left w:val="none" w:sz="0" w:space="0" w:color="auto"/>
        <w:bottom w:val="none" w:sz="0" w:space="0" w:color="auto"/>
        <w:right w:val="none" w:sz="0" w:space="0" w:color="auto"/>
      </w:divBdr>
    </w:div>
    <w:div w:id="1968468342">
      <w:bodyDiv w:val="1"/>
      <w:marLeft w:val="0"/>
      <w:marRight w:val="0"/>
      <w:marTop w:val="0"/>
      <w:marBottom w:val="0"/>
      <w:divBdr>
        <w:top w:val="none" w:sz="0" w:space="0" w:color="auto"/>
        <w:left w:val="none" w:sz="0" w:space="0" w:color="auto"/>
        <w:bottom w:val="none" w:sz="0" w:space="0" w:color="auto"/>
        <w:right w:val="none" w:sz="0" w:space="0" w:color="auto"/>
      </w:divBdr>
    </w:div>
    <w:div w:id="20406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sr.ithaka.org/our-work/generative-ai-product-tracker/" TargetMode="External"/><Relationship Id="rId26" Type="http://schemas.openxmlformats.org/officeDocument/2006/relationships/hyperlink" Target="https://www.city.ac.uk/research/city-doctoral-college/doctoral-training-resources/use-of-generative-ai-tools-in-doctoral-research" TargetMode="External"/><Relationship Id="rId39" Type="http://schemas.openxmlformats.org/officeDocument/2006/relationships/hyperlink" Target="https://www.youtube.com/watch?v=wjZofJX0v4M" TargetMode="External"/><Relationship Id="rId21" Type="http://schemas.openxmlformats.org/officeDocument/2006/relationships/hyperlink" Target="https://guides.library.georgetown.edu/ai/tools" TargetMode="External"/><Relationship Id="rId34" Type="http://schemas.openxmlformats.org/officeDocument/2006/relationships/hyperlink" Target="https://westminster.cloud.panopto.eu/Panopto/Pages/Viewer.aspx?id=0e8710f4-0953-41d7-ba3f-b1920099e5a9" TargetMode="External"/><Relationship Id="rId42" Type="http://schemas.openxmlformats.org/officeDocument/2006/relationships/hyperlink" Target="https://pytorch.org/"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bing.com/chat" TargetMode="External"/><Relationship Id="rId29" Type="http://schemas.openxmlformats.org/officeDocument/2006/relationships/hyperlink" Target="https://generative-ai.leeds.ac.uk/ai-use-in-re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research-and-innovation.ec.europa.eu/document/download/2b6cf7e5-36ac-41cb-aab5-0d32050143dc_en?filename=ec_rtd_ai-guidelines.pdf" TargetMode="External"/><Relationship Id="rId32" Type="http://schemas.openxmlformats.org/officeDocument/2006/relationships/hyperlink" Target="https://blog.westminster.ac.uk/researchoffice/live-sessions/" TargetMode="External"/><Relationship Id="rId37" Type="http://schemas.openxmlformats.org/officeDocument/2006/relationships/hyperlink" Target="https://www.nature.com/articles/s41551-024-01185-8" TargetMode="External"/><Relationship Id="rId40" Type="http://schemas.openxmlformats.org/officeDocument/2006/relationships/hyperlink" Target="https://huggingface.co/"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itethemrightonline.com/sourcetype?docid=b-9781350927964&amp;tocid=b-9781350927964-217&amp;st=ai" TargetMode="External"/><Relationship Id="rId23" Type="http://schemas.openxmlformats.org/officeDocument/2006/relationships/hyperlink" Target="https://www.gov.uk/data-ethics-guidance/understanding-artificial-intelligence-ethics-and-safety" TargetMode="External"/><Relationship Id="rId28" Type="http://schemas.openxmlformats.org/officeDocument/2006/relationships/hyperlink" Target="https://www.ox.ac.uk/news/2024-11-13-new-ethical-framework-help-navigate-use-ai-academic-research" TargetMode="External"/><Relationship Id="rId36" Type="http://schemas.openxmlformats.org/officeDocument/2006/relationships/hyperlink" Target="https://www.jasoncollins.blog/posts/using-generative-AI-as-academic-july-2024-edition" TargetMode="External"/><Relationship Id="rId10" Type="http://schemas.openxmlformats.org/officeDocument/2006/relationships/webSettings" Target="webSettings.xml"/><Relationship Id="rId19" Type="http://schemas.openxmlformats.org/officeDocument/2006/relationships/hyperlink" Target="https://sr.ithaka.org/publications/generative-ai-in-higher-education/" TargetMode="External"/><Relationship Id="rId31" Type="http://schemas.openxmlformats.org/officeDocument/2006/relationships/hyperlink" Target="https://www.linkedin.com/learning/topics/artificial-intelligence?u=42314660"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minster.ac.uk/sites/default/public-files/general-documents/Generative-AI-Policy-2024.pdf" TargetMode="External"/><Relationship Id="rId22" Type="http://schemas.openxmlformats.org/officeDocument/2006/relationships/hyperlink" Target="https://guides.library.ttu.edu/artificialintelligencetools/aitools" TargetMode="External"/><Relationship Id="rId27" Type="http://schemas.openxmlformats.org/officeDocument/2006/relationships/hyperlink" Target="https://nationalcentreforai.jiscinvolve.org/wp/2024/08/28/ai-tools/" TargetMode="External"/><Relationship Id="rId30" Type="http://schemas.openxmlformats.org/officeDocument/2006/relationships/hyperlink" Target="https://www.westminster.ac.uk/current-students/studies/study-skills-and-training/digital-skills/linkedin-learning" TargetMode="External"/><Relationship Id="rId35" Type="http://schemas.openxmlformats.org/officeDocument/2006/relationships/hyperlink" Target="https://westminster.cloud.panopto.eu/Panopto/Pages/Viewer.aspx?id=8bd6cbea-8065-45d1-9783-b192009ec42d" TargetMode="External"/><Relationship Id="rId43" Type="http://schemas.openxmlformats.org/officeDocument/2006/relationships/hyperlink" Target="https://lnkd.in/erPicX5g"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rammarly.com/ai-writing-assistant" TargetMode="External"/><Relationship Id="rId25" Type="http://schemas.openxmlformats.org/officeDocument/2006/relationships/hyperlink" Target="https://www.gla.ac.uk/research/strategy/ourpolicies/ai-for-researchers/" TargetMode="External"/><Relationship Id="rId33" Type="http://schemas.openxmlformats.org/officeDocument/2006/relationships/hyperlink" Target="https://westminster.cloud.panopto.eu/Panopto/Pages/Viewer.aspx?id=15315d1f-f005-498e-ba7a-b19200959a1d" TargetMode="External"/><Relationship Id="rId38" Type="http://schemas.openxmlformats.org/officeDocument/2006/relationships/hyperlink" Target="https://midas.umich.edu/generative-ai-user-guide/" TargetMode="External"/><Relationship Id="rId46" Type="http://schemas.openxmlformats.org/officeDocument/2006/relationships/theme" Target="theme/theme1.xml"/><Relationship Id="rId20" Type="http://schemas.openxmlformats.org/officeDocument/2006/relationships/hyperlink" Target="https://libguides.cam.ac.uk/AI/tools" TargetMode="External"/><Relationship Id="rId41" Type="http://schemas.openxmlformats.org/officeDocument/2006/relationships/hyperlink" Target="https://www.tensorflow.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ethics.org/cope-position-statements/ai-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4b2985e-8075-4a13-89f9-6a14a0a360f6" ContentTypeId="0x0101000872A23329C4AC42A42DC877B8C5549E" PreviousValue="false"/>
</file>

<file path=customXml/item3.xml><?xml version="1.0" encoding="utf-8"?>
<ct:contentTypeSchema xmlns:ct="http://schemas.microsoft.com/office/2006/metadata/contentType" xmlns:ma="http://schemas.microsoft.com/office/2006/metadata/properties/metaAttributes" ct:_="" ma:_="" ma:contentTypeName="UoW Document" ma:contentTypeID="0x0101000872A23329C4AC42A42DC877B8C5549E0085A906A01B4F4249A719000148745908" ma:contentTypeVersion="4" ma:contentTypeDescription="Create a new document." ma:contentTypeScope="" ma:versionID="e91727c1f16901de36052c3f892a2026">
  <xsd:schema xmlns:xsd="http://www.w3.org/2001/XMLSchema" xmlns:xs="http://www.w3.org/2001/XMLSchema" xmlns:p="http://schemas.microsoft.com/office/2006/metadata/properties" xmlns:ns2="8afd83c1-34ef-4475-95ec-b1400d36b782" xmlns:ns3="d9b316c9-70e1-43b4-89a2-fa0aab0c61d7" xmlns:ns4="25323674-c9f2-4fec-af0c-05f4d41c80c7" targetNamespace="http://schemas.microsoft.com/office/2006/metadata/properties" ma:root="true" ma:fieldsID="8bd343f4cbea7a932534d1e80ba48a91" ns2:_="" ns3:_="" ns4:_="">
    <xsd:import namespace="8afd83c1-34ef-4475-95ec-b1400d36b782"/>
    <xsd:import namespace="d9b316c9-70e1-43b4-89a2-fa0aab0c61d7"/>
    <xsd:import namespace="25323674-c9f2-4fec-af0c-05f4d41c80c7"/>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2ca3c310-8e41-40e2-baff-c4362e6b463a}" ma:internalName="TaxCatchAllLabel" ma:readOnly="true" ma:showField="CatchAllDataLabel" ma:web="25323674-c9f2-4fec-af0c-05f4d41c80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2ca3c310-8e41-40e2-baff-c4362e6b463a}" ma:internalName="TaxCatchAll" ma:showField="CatchAllData" ma:web="25323674-c9f2-4fec-af0c-05f4d41c80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23674-c9f2-4fec-af0c-05f4d41c80c7"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25323674-c9f2-4fec-af0c-05f4d41c80c7">2DFETR6J5VRM-769386370-63044</_dlc_DocId>
    <_dlc_DocIdUrl xmlns="25323674-c9f2-4fec-af0c-05f4d41c80c7">
      <Url>https://universityofwestminster.sharepoint.com/sites/00299/_layouts/15/DocIdRedir.aspx?ID=2DFETR6J5VRM-769386370-63044</Url>
      <Description>2DFETR6J5VRM-769386370-63044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0CAB8B-84E0-BB46-BC7B-A8AC886DAB2F}">
  <ds:schemaRefs>
    <ds:schemaRef ds:uri="http://schemas.openxmlformats.org/officeDocument/2006/bibliography"/>
  </ds:schemaRefs>
</ds:datastoreItem>
</file>

<file path=customXml/itemProps2.xml><?xml version="1.0" encoding="utf-8"?>
<ds:datastoreItem xmlns:ds="http://schemas.openxmlformats.org/officeDocument/2006/customXml" ds:itemID="{5CABF5B8-8099-4BDA-B2CE-E34745E1391A}">
  <ds:schemaRefs>
    <ds:schemaRef ds:uri="Microsoft.SharePoint.Taxonomy.ContentTypeSync"/>
  </ds:schemaRefs>
</ds:datastoreItem>
</file>

<file path=customXml/itemProps3.xml><?xml version="1.0" encoding="utf-8"?>
<ds:datastoreItem xmlns:ds="http://schemas.openxmlformats.org/officeDocument/2006/customXml" ds:itemID="{A4F0458E-EA42-4171-9575-A320FDEF2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25323674-c9f2-4fec-af0c-05f4d41c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BB2B2-01D8-4F79-B91D-3FFE8F87AE62}">
  <ds:schemaRefs>
    <ds:schemaRef ds:uri="http://schemas.microsoft.com/office/2006/metadata/properties"/>
    <ds:schemaRef ds:uri="http://schemas.microsoft.com/office/infopath/2007/PartnerControls"/>
    <ds:schemaRef ds:uri="d9b316c9-70e1-43b4-89a2-fa0aab0c61d7"/>
    <ds:schemaRef ds:uri="8afd83c1-34ef-4475-95ec-b1400d36b782"/>
    <ds:schemaRef ds:uri="25323674-c9f2-4fec-af0c-05f4d41c80c7"/>
  </ds:schemaRefs>
</ds:datastoreItem>
</file>

<file path=customXml/itemProps5.xml><?xml version="1.0" encoding="utf-8"?>
<ds:datastoreItem xmlns:ds="http://schemas.openxmlformats.org/officeDocument/2006/customXml" ds:itemID="{D8F0683A-14AC-4AD1-9DFE-F8F4AE230C51}">
  <ds:schemaRefs>
    <ds:schemaRef ds:uri="http://schemas.microsoft.com/sharepoint/v3/contenttype/forms"/>
  </ds:schemaRefs>
</ds:datastoreItem>
</file>

<file path=customXml/itemProps6.xml><?xml version="1.0" encoding="utf-8"?>
<ds:datastoreItem xmlns:ds="http://schemas.openxmlformats.org/officeDocument/2006/customXml" ds:itemID="{CBF70527-AFC9-4E46-BCDA-57CC1E6C88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Buscha</dc:creator>
  <cp:keywords/>
  <dc:description/>
  <cp:lastModifiedBy>Huzma Kelly</cp:lastModifiedBy>
  <cp:revision>14</cp:revision>
  <dcterms:created xsi:type="dcterms:W3CDTF">2025-06-19T14:07:00Z</dcterms:created>
  <dcterms:modified xsi:type="dcterms:W3CDTF">2025-06-19T14:31:00Z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0x0101000872A23329C4AC42A42DC877B8C5549E0085A906A01B4F4249A719000148745908</vt:lpwstr>
  </property>
  <property fmtid="{D5CDD505-2E9C-101B-9397-08002B2CF9AE}" pid="3" name="_dlc_DocIdItemGuid">
    <vt:lpwstr>3f417a82-318c-40aa-9be1-62d57c8434c4</vt:lpwstr>
  </property>
</Properties>
</file>