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3860165" cy="961390"/>
            <wp:effectExtent b="0" l="0" r="0" t="0"/>
            <wp:wrapSquare wrapText="bothSides" distB="0" distT="0" distL="114300" distR="114300"/>
            <wp:docPr descr="WBSlogo300" id="3" name="image1.png"/>
            <a:graphic>
              <a:graphicData uri="http://schemas.openxmlformats.org/drawingml/2006/picture">
                <pic:pic>
                  <pic:nvPicPr>
                    <pic:cNvPr descr="WBSlogo300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60165" cy="9613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322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322"/>
        <w:tblGridChange w:id="0">
          <w:tblGrid>
            <w:gridCol w:w="10322"/>
          </w:tblGrid>
        </w:tblGridChange>
      </w:tblGrid>
      <w:tr>
        <w:tc>
          <w:tcPr>
            <w:tcBorders>
              <w:top w:color="147abd" w:space="0" w:sz="18" w:val="single"/>
              <w:left w:color="147abd" w:space="0" w:sz="18" w:val="single"/>
              <w:bottom w:color="147abd" w:space="0" w:sz="18" w:val="single"/>
              <w:right w:color="147abd" w:space="0" w:sz="1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pStyle w:val="Title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ORIENTATION WEEK</w:t>
            </w:r>
          </w:p>
          <w:p w:rsidR="00000000" w:rsidDel="00000000" w:rsidP="00000000" w:rsidRDefault="00000000" w:rsidRPr="00000000" w14:paraId="0000000B">
            <w:pPr>
              <w:pStyle w:val="Title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 Business Management (Human Resource Management)</w:t>
            </w:r>
          </w:p>
        </w:tc>
      </w:tr>
      <w:tr>
        <w:trPr>
          <w:trHeight w:val="560" w:hRule="atLeast"/>
        </w:trPr>
        <w:tc>
          <w:tcPr>
            <w:tcBorders>
              <w:left w:color="147abd" w:space="0" w:sz="18" w:val="single"/>
              <w:right w:color="147abd" w:space="0" w:sz="18" w:val="single"/>
            </w:tcBorders>
          </w:tcPr>
          <w:p w:rsidR="00000000" w:rsidDel="00000000" w:rsidP="00000000" w:rsidRDefault="00000000" w:rsidRPr="00000000" w14:paraId="0000000C">
            <w:pPr>
              <w:pStyle w:val="Heading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Style w:val="Heading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COURSE LEADER WELCOME</w:t>
            </w:r>
          </w:p>
          <w:p w:rsidR="00000000" w:rsidDel="00000000" w:rsidP="00000000" w:rsidRDefault="00000000" w:rsidRPr="00000000" w14:paraId="0000000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2" w:lineRule="auto"/>
              <w:ind w:left="208" w:right="5405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Dear Students, </w:t>
            </w:r>
          </w:p>
          <w:p w:rsidR="00000000" w:rsidDel="00000000" w:rsidP="00000000" w:rsidRDefault="00000000" w:rsidRPr="00000000" w14:paraId="00000010">
            <w:pPr>
              <w:spacing w:line="242" w:lineRule="auto"/>
              <w:ind w:left="208" w:right="5405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242" w:lineRule="auto"/>
              <w:ind w:left="208" w:right="5405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2" w:lineRule="auto"/>
              <w:ind w:left="208" w:right="39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As the Course Leader for Business Management (HRM), I would like to give you a warm welcome to the University of Westminster. I am really looking forward to meeting and working with you.</w:t>
            </w:r>
          </w:p>
          <w:p w:rsidR="00000000" w:rsidDel="00000000" w:rsidP="00000000" w:rsidRDefault="00000000" w:rsidRPr="00000000" w14:paraId="00000013">
            <w:pPr>
              <w:spacing w:line="242" w:lineRule="auto"/>
              <w:ind w:left="208" w:right="397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2" w:lineRule="auto"/>
              <w:ind w:left="208" w:right="39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This first week includes a schedule to help you understand your course and university a bit better, make some new friends and also hopefully an opportunity for you to see a bit more of colourful Central London!</w:t>
            </w:r>
          </w:p>
          <w:p w:rsidR="00000000" w:rsidDel="00000000" w:rsidP="00000000" w:rsidRDefault="00000000" w:rsidRPr="00000000" w14:paraId="00000015">
            <w:pPr>
              <w:spacing w:line="242" w:lineRule="auto"/>
              <w:ind w:left="208" w:right="397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2" w:lineRule="auto"/>
              <w:ind w:left="208" w:right="397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You have an exciting week ahead – I hope you enjoy the experience.</w:t>
            </w:r>
          </w:p>
          <w:p w:rsidR="00000000" w:rsidDel="00000000" w:rsidP="00000000" w:rsidRDefault="00000000" w:rsidRPr="00000000" w14:paraId="00000017">
            <w:pPr>
              <w:spacing w:line="242" w:lineRule="auto"/>
              <w:ind w:left="208" w:right="5405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2" w:lineRule="auto"/>
              <w:ind w:left="208" w:right="5405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Best Wishes </w:t>
            </w:r>
          </w:p>
          <w:p w:rsidR="00000000" w:rsidDel="00000000" w:rsidP="00000000" w:rsidRDefault="00000000" w:rsidRPr="00000000" w14:paraId="00000019">
            <w:pPr>
              <w:spacing w:line="242" w:lineRule="auto"/>
              <w:ind w:left="208" w:right="5405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2" w:lineRule="auto"/>
              <w:ind w:left="208" w:right="5405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Sangeetha (Gee) Srinivasan</w:t>
            </w:r>
          </w:p>
          <w:p w:rsidR="00000000" w:rsidDel="00000000" w:rsidP="00000000" w:rsidRDefault="00000000" w:rsidRPr="00000000" w14:paraId="0000001B">
            <w:pPr>
              <w:spacing w:line="242" w:lineRule="auto"/>
              <w:ind w:left="208" w:right="5405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Senior Lecturer,</w:t>
            </w:r>
          </w:p>
          <w:p w:rsidR="00000000" w:rsidDel="00000000" w:rsidP="00000000" w:rsidRDefault="00000000" w:rsidRPr="00000000" w14:paraId="0000001C">
            <w:pPr>
              <w:spacing w:line="242" w:lineRule="auto"/>
              <w:ind w:left="208" w:right="5405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Course Leader</w:t>
            </w:r>
          </w:p>
          <w:p w:rsidR="00000000" w:rsidDel="00000000" w:rsidP="00000000" w:rsidRDefault="00000000" w:rsidRPr="00000000" w14:paraId="0000001D">
            <w:pPr>
              <w:spacing w:line="242" w:lineRule="auto"/>
              <w:ind w:left="208" w:right="5405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Email: srinivs@westminster.ac.uk</w:t>
            </w:r>
          </w:p>
          <w:p w:rsidR="00000000" w:rsidDel="00000000" w:rsidP="00000000" w:rsidRDefault="00000000" w:rsidRPr="00000000" w14:paraId="0000001E">
            <w:pPr>
              <w:spacing w:line="242" w:lineRule="auto"/>
              <w:ind w:left="208" w:right="5405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Style w:val="Heading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hEAD OF SCHOOL WELCOME</w:t>
            </w:r>
          </w:p>
          <w:p w:rsidR="00000000" w:rsidDel="00000000" w:rsidP="00000000" w:rsidRDefault="00000000" w:rsidRPr="00000000" w14:paraId="00000020">
            <w:pPr>
              <w:spacing w:line="242" w:lineRule="auto"/>
              <w:ind w:left="208" w:right="5405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61.99999999999994" w:lineRule="auto"/>
              <w:ind w:left="209" w:right="396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 warm welcome to all of you! You are now part of a friendly, supportive and diverse student community in the heart of London, a truly global city. Your course is based in the School of Organisations, Economy and Society (SOES), a constituent part of Westminster Business School. SOES prides itself on offering innovative courses which combine rigorous academic study with a range of practical and evidence-based skills to enable you to operate effectively in a complex and rapidly changing international business environment. We want to work with you to develop the expertise and confidence needed to build a rewarding career, while having a positive and lasting impact on the organisations and broader environment with which you will work.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ind w:left="209" w:right="-2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left="209" w:right="-2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Dr Vincent Rich, Head of School</w:t>
            </w:r>
          </w:p>
          <w:p w:rsidR="00000000" w:rsidDel="00000000" w:rsidP="00000000" w:rsidRDefault="00000000" w:rsidRPr="00000000" w14:paraId="00000024">
            <w:pPr>
              <w:ind w:left="209" w:right="-2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Organisations, Economy and Society</w:t>
            </w:r>
          </w:p>
          <w:p w:rsidR="00000000" w:rsidDel="00000000" w:rsidP="00000000" w:rsidRDefault="00000000" w:rsidRPr="00000000" w14:paraId="00000025">
            <w:pPr>
              <w:ind w:left="209" w:right="-20"/>
              <w:rPr>
                <w:color w:val="0000ff"/>
                <w:sz w:val="22"/>
                <w:szCs w:val="22"/>
                <w:u w:val="singl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Email: </w:t>
            </w:r>
            <w:hyperlink r:id="rId8">
              <w:r w:rsidDel="00000000" w:rsidR="00000000" w:rsidRPr="00000000">
                <w:rPr>
                  <w:color w:val="0000ff"/>
                  <w:sz w:val="22"/>
                  <w:szCs w:val="22"/>
                  <w:u w:val="none"/>
                  <w:rtl w:val="0"/>
                </w:rPr>
                <w:t xml:space="preserve">richv@westminster.ac.uk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ind w:left="209" w:right="-2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left="209" w:right="-2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We very much look forward to seeing you on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Monday 16th September.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left w:color="147abd" w:space="0" w:sz="18" w:val="single"/>
              <w:right w:color="147abd" w:space="0" w:sz="18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left w:color="147abd" w:space="0" w:sz="18" w:val="single"/>
              <w:bottom w:color="147abd" w:space="0" w:sz="8" w:val="single"/>
              <w:right w:color="147abd" w:space="0" w:sz="18" w:val="single"/>
            </w:tcBorders>
            <w:tcMar>
              <w:bottom w:w="144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40" w:hRule="atLeast"/>
        </w:trPr>
        <w:tc>
          <w:tcPr>
            <w:tcBorders>
              <w:top w:color="147abd" w:space="0" w:sz="8" w:val="single"/>
              <w:left w:color="147abd" w:space="0" w:sz="18" w:val="single"/>
              <w:bottom w:color="147abd" w:space="0" w:sz="8" w:val="single"/>
              <w:right w:color="147abd" w:space="0" w:sz="18" w:val="single"/>
            </w:tcBorders>
            <w:tcMar>
              <w:top w:w="72.0" w:type="dxa"/>
              <w:bottom w:w="72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08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362"/>
              <w:gridCol w:w="3362"/>
              <w:gridCol w:w="3362"/>
              <w:tblGridChange w:id="0">
                <w:tblGrid>
                  <w:gridCol w:w="3362"/>
                  <w:gridCol w:w="3362"/>
                  <w:gridCol w:w="3362"/>
                </w:tblGrid>
              </w:tblGridChange>
            </w:tblGrid>
            <w:tr>
              <w:tc>
                <w:tcPr>
                  <w:gridSpan w:val="3"/>
                  <w:shd w:fill="92ccf3" w:val="clear"/>
                </w:tcPr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Monday 16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superscript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September 2019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2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Time</w:t>
                  </w:r>
                </w:p>
              </w:tc>
              <w:tc>
                <w:tcPr/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Event</w:t>
                  </w:r>
                </w:p>
              </w:tc>
              <w:tc>
                <w:tcPr/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Location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10:45 – 11:15</w:t>
                  </w:r>
                </w:p>
              </w:tc>
              <w:tc>
                <w:tcPr/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Welcome to the School</w:t>
                  </w:r>
                </w:p>
              </w:tc>
              <w:tc>
                <w:tcPr/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Hogg Lecture theatre</w:t>
                  </w:r>
                </w:p>
                <w:p w:rsidR="00000000" w:rsidDel="00000000" w:rsidP="00000000" w:rsidRDefault="00000000" w:rsidRPr="00000000" w14:paraId="0000003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Marylebone Campus</w:t>
                  </w:r>
                </w:p>
                <w:p w:rsidR="00000000" w:rsidDel="00000000" w:rsidP="00000000" w:rsidRDefault="00000000" w:rsidRPr="00000000" w14:paraId="0000003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sz w:val="22"/>
                      <w:szCs w:val="22"/>
                      <w:rtl w:val="0"/>
                    </w:rPr>
                    <w:t xml:space="preserve">35 Marylebone Rd, Marylebone, London NW1 5LS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12:00 -13:00</w:t>
                  </w:r>
                </w:p>
              </w:tc>
              <w:tc>
                <w:tcPr/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Welcome to Business Management (HRM) with the Course Leader</w:t>
                  </w:r>
                </w:p>
              </w:tc>
              <w:tc>
                <w:tcPr/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C379</w:t>
                  </w:r>
                </w:p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Marylebone Campus</w:t>
                  </w:r>
                </w:p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13:00 – 14:00</w:t>
                  </w:r>
                </w:p>
              </w:tc>
              <w:tc>
                <w:tcPr/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Social Event/Lunch</w:t>
                  </w:r>
                </w:p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Meet your FAN</w:t>
                  </w:r>
                </w:p>
              </w:tc>
              <w:tc>
                <w:tcPr/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M307</w:t>
                  </w:r>
                </w:p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Marylebone Campus</w:t>
                  </w:r>
                </w:p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14:00 – 15:30</w:t>
                  </w:r>
                </w:p>
              </w:tc>
              <w:tc>
                <w:tcPr/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Get to know your Campus – Treasure Trail</w:t>
                  </w:r>
                </w:p>
              </w:tc>
              <w:tc>
                <w:tcPr/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Meeting point to be advised by the Course Leader </w:t>
                  </w:r>
                </w:p>
              </w:tc>
            </w:tr>
          </w:tbl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08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362"/>
              <w:gridCol w:w="3362"/>
              <w:gridCol w:w="3362"/>
              <w:tblGridChange w:id="0">
                <w:tblGrid>
                  <w:gridCol w:w="3362"/>
                  <w:gridCol w:w="3362"/>
                  <w:gridCol w:w="3362"/>
                </w:tblGrid>
              </w:tblGridChange>
            </w:tblGrid>
            <w:tr>
              <w:tc>
                <w:tcPr>
                  <w:gridSpan w:val="3"/>
                  <w:shd w:fill="92ccf3" w:val="clear"/>
                </w:tcPr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Tuesday 17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superscript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September 2019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Time</w:t>
                  </w:r>
                </w:p>
              </w:tc>
              <w:tc>
                <w:tcPr/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Event</w:t>
                  </w:r>
                </w:p>
              </w:tc>
              <w:tc>
                <w:tcPr/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Location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14:00 – 15:00</w:t>
                  </w:r>
                </w:p>
              </w:tc>
              <w:tc>
                <w:tcPr/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Course meeting</w:t>
                  </w:r>
                </w:p>
              </w:tc>
              <w:tc>
                <w:tcPr/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M307</w:t>
                  </w:r>
                </w:p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Marylebone Campus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bookmarkStart w:colFirst="0" w:colLast="0" w:name="_heading=h.gjdgxs" w:id="0"/>
                  <w:bookmarkEnd w:id="0"/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17:00 – 17:30</w:t>
                  </w:r>
                </w:p>
              </w:tc>
              <w:tc>
                <w:tcPr/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Enrolment </w:t>
                  </w:r>
                </w:p>
              </w:tc>
              <w:tc>
                <w:tcPr/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Marylebone Campus</w:t>
                  </w:r>
                </w:p>
              </w:tc>
            </w:tr>
          </w:tbl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008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362"/>
              <w:gridCol w:w="3362"/>
              <w:gridCol w:w="3362"/>
              <w:tblGridChange w:id="0">
                <w:tblGrid>
                  <w:gridCol w:w="3362"/>
                  <w:gridCol w:w="3362"/>
                  <w:gridCol w:w="3362"/>
                </w:tblGrid>
              </w:tblGridChange>
            </w:tblGrid>
            <w:tr>
              <w:tc>
                <w:tcPr>
                  <w:gridSpan w:val="3"/>
                  <w:shd w:fill="92ccf3" w:val="clear"/>
                </w:tcPr>
                <w:p w:rsidR="00000000" w:rsidDel="00000000" w:rsidP="00000000" w:rsidRDefault="00000000" w:rsidRPr="00000000" w14:paraId="0000005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Wednesday 18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superscript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September 2019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5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Time</w:t>
                  </w:r>
                </w:p>
              </w:tc>
              <w:tc>
                <w:tcPr/>
                <w:p w:rsidR="00000000" w:rsidDel="00000000" w:rsidP="00000000" w:rsidRDefault="00000000" w:rsidRPr="00000000" w14:paraId="0000005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Event</w:t>
                  </w:r>
                </w:p>
              </w:tc>
              <w:tc>
                <w:tcPr/>
                <w:p w:rsidR="00000000" w:rsidDel="00000000" w:rsidP="00000000" w:rsidRDefault="00000000" w:rsidRPr="00000000" w14:paraId="0000005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Location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5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11:00 onwards</w:t>
                  </w:r>
                </w:p>
              </w:tc>
              <w:tc>
                <w:tcPr/>
                <w:p w:rsidR="00000000" w:rsidDel="00000000" w:rsidP="00000000" w:rsidRDefault="00000000" w:rsidRPr="00000000" w14:paraId="0000005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Cultural Event: </w:t>
                  </w:r>
                </w:p>
                <w:p w:rsidR="00000000" w:rsidDel="00000000" w:rsidP="00000000" w:rsidRDefault="00000000" w:rsidRPr="00000000" w14:paraId="0000005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Details will be provided at Course Welcome</w:t>
                  </w:r>
                </w:p>
              </w:tc>
            </w:tr>
          </w:tbl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008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362"/>
              <w:gridCol w:w="3362"/>
              <w:gridCol w:w="3362"/>
              <w:tblGridChange w:id="0">
                <w:tblGrid>
                  <w:gridCol w:w="3362"/>
                  <w:gridCol w:w="3362"/>
                  <w:gridCol w:w="3362"/>
                </w:tblGrid>
              </w:tblGridChange>
            </w:tblGrid>
            <w:tr>
              <w:tc>
                <w:tcPr>
                  <w:gridSpan w:val="3"/>
                  <w:shd w:fill="92ccf3" w:val="clear"/>
                </w:tcPr>
                <w:p w:rsidR="00000000" w:rsidDel="00000000" w:rsidP="00000000" w:rsidRDefault="00000000" w:rsidRPr="00000000" w14:paraId="0000005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Thursday 19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superscript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September 2019</w:t>
                  </w:r>
                </w:p>
                <w:p w:rsidR="00000000" w:rsidDel="00000000" w:rsidP="00000000" w:rsidRDefault="00000000" w:rsidRPr="00000000" w14:paraId="0000005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10:00 – 16:00:  Arrivals Fair, Ambika P3, Marylebone Campus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6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Time</w:t>
                  </w:r>
                </w:p>
              </w:tc>
              <w:tc>
                <w:tcPr/>
                <w:p w:rsidR="00000000" w:rsidDel="00000000" w:rsidP="00000000" w:rsidRDefault="00000000" w:rsidRPr="00000000" w14:paraId="0000006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Event</w:t>
                  </w:r>
                </w:p>
              </w:tc>
              <w:tc>
                <w:tcPr/>
                <w:p w:rsidR="00000000" w:rsidDel="00000000" w:rsidP="00000000" w:rsidRDefault="00000000" w:rsidRPr="00000000" w14:paraId="0000006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Location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6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10:00 – 11:00</w:t>
                  </w:r>
                </w:p>
              </w:tc>
              <w:tc>
                <w:tcPr/>
                <w:p w:rsidR="00000000" w:rsidDel="00000000" w:rsidP="00000000" w:rsidRDefault="00000000" w:rsidRPr="00000000" w14:paraId="0000006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Introduction to the Library</w:t>
                  </w:r>
                </w:p>
              </w:tc>
              <w:tc>
                <w:tcPr/>
                <w:p w:rsidR="00000000" w:rsidDel="00000000" w:rsidP="00000000" w:rsidRDefault="00000000" w:rsidRPr="00000000" w14:paraId="0000006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Lab B9</w:t>
                  </w:r>
                </w:p>
                <w:p w:rsidR="00000000" w:rsidDel="00000000" w:rsidP="00000000" w:rsidRDefault="00000000" w:rsidRPr="00000000" w14:paraId="0000006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Marylebone Campus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6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11:00  - 12:00</w:t>
                  </w:r>
                </w:p>
              </w:tc>
              <w:tc>
                <w:tcPr/>
                <w:p w:rsidR="00000000" w:rsidDel="00000000" w:rsidP="00000000" w:rsidRDefault="00000000" w:rsidRPr="00000000" w14:paraId="0000006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Introduction to Blackboard and SRS</w:t>
                  </w:r>
                </w:p>
              </w:tc>
              <w:tc>
                <w:tcPr/>
                <w:p w:rsidR="00000000" w:rsidDel="00000000" w:rsidP="00000000" w:rsidRDefault="00000000" w:rsidRPr="00000000" w14:paraId="0000006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Lab B9</w:t>
                  </w:r>
                </w:p>
                <w:p w:rsidR="00000000" w:rsidDel="00000000" w:rsidP="00000000" w:rsidRDefault="00000000" w:rsidRPr="00000000" w14:paraId="0000006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Marylebone Campus</w:t>
                  </w:r>
                </w:p>
              </w:tc>
            </w:tr>
          </w:tbl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008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0086"/>
              <w:tblGridChange w:id="0">
                <w:tblGrid>
                  <w:gridCol w:w="10086"/>
                </w:tblGrid>
              </w:tblGridChange>
            </w:tblGrid>
            <w:tr>
              <w:tc>
                <w:tcPr>
                  <w:shd w:fill="92ccf3" w:val="clear"/>
                </w:tcPr>
                <w:p w:rsidR="00000000" w:rsidDel="00000000" w:rsidP="00000000" w:rsidRDefault="00000000" w:rsidRPr="00000000" w14:paraId="0000006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Friday 20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superscript"/>
                      <w:rtl w:val="0"/>
                    </w:rPr>
                    <w:t xml:space="preserve">th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September 2019</w:t>
                  </w:r>
                </w:p>
                <w:p w:rsidR="00000000" w:rsidDel="00000000" w:rsidP="00000000" w:rsidRDefault="00000000" w:rsidRPr="00000000" w14:paraId="0000006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20" w:before="0" w:line="240" w:lineRule="auto"/>
                    <w:ind w:left="0" w:right="0" w:firstLine="0"/>
                    <w:jc w:val="center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10:00 – 16:00:  Arrivals Fair, Ambika P3, Marylebone Campus</w:t>
                  </w:r>
                </w:p>
              </w:tc>
            </w:tr>
          </w:tbl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tcBorders>
              <w:top w:color="147abd" w:space="0" w:sz="8" w:val="single"/>
              <w:left w:color="147abd" w:space="0" w:sz="18" w:val="single"/>
              <w:bottom w:color="147abd" w:space="0" w:sz="8" w:val="single"/>
              <w:right w:color="147abd" w:space="0" w:sz="18" w:val="single"/>
            </w:tcBorders>
            <w:tcMar>
              <w:top w:w="72.0" w:type="dxa"/>
              <w:bottom w:w="72.0" w:type="dxa"/>
            </w:tcMar>
          </w:tcPr>
          <w:p w:rsidR="00000000" w:rsidDel="00000000" w:rsidP="00000000" w:rsidRDefault="00000000" w:rsidRPr="00000000" w14:paraId="0000007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READING LIST</w:t>
            </w:r>
          </w:p>
          <w:p w:rsidR="00000000" w:rsidDel="00000000" w:rsidP="00000000" w:rsidRDefault="00000000" w:rsidRPr="00000000" w14:paraId="0000007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Key Human Resource Management Websites:</w:t>
            </w:r>
          </w:p>
          <w:p w:rsidR="00000000" w:rsidDel="00000000" w:rsidP="00000000" w:rsidRDefault="00000000" w:rsidRPr="00000000" w14:paraId="0000007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sz w:val="22"/>
                <w:szCs w:val="22"/>
              </w:rPr>
            </w:pPr>
            <w:hyperlink r:id="rId9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www.cipd.co.uk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sz w:val="22"/>
                <w:szCs w:val="22"/>
              </w:rPr>
            </w:pPr>
            <w:hyperlink r:id="rId10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www.personneltoday.com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sz w:val="22"/>
                <w:szCs w:val="22"/>
              </w:rPr>
            </w:pPr>
            <w:hyperlink r:id="rId11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www.humanresourcestoday.com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sz w:val="22"/>
                <w:szCs w:val="22"/>
              </w:rPr>
            </w:pPr>
            <w:hyperlink r:id="rId12">
              <w:r w:rsidDel="00000000" w:rsidR="00000000" w:rsidRPr="00000000">
                <w:rPr>
                  <w:color w:val="0000ff"/>
                  <w:sz w:val="22"/>
                  <w:szCs w:val="22"/>
                  <w:u w:val="single"/>
                  <w:rtl w:val="0"/>
                </w:rPr>
                <w:t xml:space="preserve">www.acas.org.uk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Below is a selection of reading recommended for you, prior to starting your course from compulsory modules. There textbooks relate more to the general Business Management.</w:t>
            </w:r>
          </w:p>
          <w:p w:rsidR="00000000" w:rsidDel="00000000" w:rsidP="00000000" w:rsidRDefault="00000000" w:rsidRPr="00000000" w14:paraId="0000007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King, D. &amp; Lawley, S. (2013) Organizational Behaviour. Oxford, England: Oxford University Press.</w:t>
            </w:r>
          </w:p>
          <w:p w:rsidR="00000000" w:rsidDel="00000000" w:rsidP="00000000" w:rsidRDefault="00000000" w:rsidRPr="00000000" w14:paraId="0000007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Beynon-Davies, P. (2013) Business Information Systems. (2nd ed.) Basingstoke: Palgrave Macmillan.</w:t>
            </w:r>
          </w:p>
          <w:p w:rsidR="00000000" w:rsidDel="00000000" w:rsidP="00000000" w:rsidRDefault="00000000" w:rsidRPr="00000000" w14:paraId="0000007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Kotler P., Armstrong G., Wong V. &amp; Saunders J.A. (2015) Principles of Marketing. (16th ed.) Global edition. London: Pearson.</w:t>
            </w:r>
          </w:p>
          <w:p w:rsidR="00000000" w:rsidDel="00000000" w:rsidP="00000000" w:rsidRDefault="00000000" w:rsidRPr="00000000" w14:paraId="0000008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Jones, Michael J. (2014) Accounting and Finance. (2nd ed.) Chichester, England: Wiley and Sons Ltd.</w:t>
            </w:r>
          </w:p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left w:color="147abd" w:space="0" w:sz="18" w:val="single"/>
              <w:bottom w:color="147abd" w:space="0" w:sz="18" w:val="single"/>
              <w:right w:color="147abd" w:space="0" w:sz="18" w:val="single"/>
            </w:tcBorders>
          </w:tcPr>
          <w:p w:rsidR="00000000" w:rsidDel="00000000" w:rsidP="00000000" w:rsidRDefault="00000000" w:rsidRPr="00000000" w14:paraId="0000008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936" w:top="936" w:left="936" w:right="936" w:header="576" w:footer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Black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rFonts w:ascii="Arial" w:cs="Arial" w:eastAsia="Arial" w:hAnsi="Arial"/>
      <w:b w:val="1"/>
      <w:smallCaps w:val="1"/>
      <w:color w:val="000000"/>
      <w:sz w:val="20"/>
      <w:szCs w:val="20"/>
    </w:rPr>
  </w:style>
  <w:style w:type="paragraph" w:styleId="Heading2">
    <w:name w:val="heading 2"/>
    <w:basedOn w:val="Normal"/>
    <w:next w:val="Normal"/>
    <w:pPr/>
    <w:rPr>
      <w:b w:val="1"/>
      <w:smallCaps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 Black" w:cs="Arial Black" w:eastAsia="Arial Black" w:hAnsi="Arial Black"/>
      <w:color w:val="147abd"/>
      <w:sz w:val="40"/>
      <w:szCs w:val="40"/>
    </w:rPr>
  </w:style>
  <w:style w:type="paragraph" w:styleId="Normal" w:default="1">
    <w:name w:val="Normal"/>
    <w:qFormat w:val="1"/>
    <w:rsid w:val="00933BAD"/>
  </w:style>
  <w:style w:type="paragraph" w:styleId="Heading1">
    <w:name w:val="heading 1"/>
    <w:basedOn w:val="Title"/>
    <w:next w:val="Normal"/>
    <w:link w:val="Heading1Char"/>
    <w:uiPriority w:val="2"/>
    <w:qFormat w:val="1"/>
    <w:rsid w:val="00A860BB"/>
    <w:pPr>
      <w:outlineLvl w:val="0"/>
    </w:pPr>
    <w:rPr>
      <w:rFonts w:eastAsia="Franklin Gothic Demi" w:asciiTheme="minorHAnsi" w:hAnsiTheme="minorHAnsi"/>
      <w:b w:val="1"/>
      <w:caps w:val="1"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 w:val="1"/>
    <w:rsid w:val="00A860BB"/>
    <w:pPr>
      <w:outlineLvl w:val="1"/>
    </w:pPr>
    <w:rPr>
      <w:b w:val="1"/>
      <w:caps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3C6F5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itle">
    <w:name w:val="Title"/>
    <w:basedOn w:val="Normal"/>
    <w:link w:val="TitleChar"/>
    <w:uiPriority w:val="1"/>
    <w:unhideWhenUsed w:val="1"/>
    <w:rsid w:val="00A860BB"/>
    <w:pPr>
      <w:contextualSpacing w:val="1"/>
      <w:jc w:val="center"/>
    </w:pPr>
    <w:rPr>
      <w:rFonts w:asciiTheme="majorHAnsi" w:cstheme="majorBidi" w:eastAsiaTheme="majorEastAsia" w:hAnsiTheme="majorHAnsi"/>
      <w:color w:val="147abd" w:themeColor="accent1"/>
      <w:kern w:val="28"/>
      <w:sz w:val="40"/>
      <w:szCs w:val="56"/>
    </w:rPr>
  </w:style>
  <w:style w:type="character" w:styleId="TitleChar" w:customStyle="1">
    <w:name w:val="Title Char"/>
    <w:basedOn w:val="DefaultParagraphFont"/>
    <w:link w:val="Title"/>
    <w:uiPriority w:val="1"/>
    <w:rsid w:val="00825295"/>
    <w:rPr>
      <w:rFonts w:asciiTheme="majorHAnsi" w:cstheme="majorBidi" w:eastAsiaTheme="majorEastAsia" w:hAnsiTheme="majorHAns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 w:val="1"/>
    <w:qFormat w:val="1"/>
    <w:rsid w:val="00F7528E"/>
    <w:rPr>
      <w:rFonts w:asciiTheme="minorHAnsi" w:hAnsiTheme="minorHAnsi"/>
      <w:b w:val="1"/>
      <w:bCs w:val="1"/>
      <w:color w:val="000000" w:themeColor="text1"/>
    </w:rPr>
  </w:style>
  <w:style w:type="paragraph" w:styleId="NoSpacing">
    <w:name w:val="No Spacing"/>
    <w:uiPriority w:val="1"/>
    <w:semiHidden w:val="1"/>
    <w:qFormat w:val="1"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25295"/>
  </w:style>
  <w:style w:type="character" w:styleId="Light" w:customStyle="1">
    <w:name w:val="Light"/>
    <w:basedOn w:val="DefaultParagraphFont"/>
    <w:uiPriority w:val="23"/>
    <w:qFormat w:val="1"/>
    <w:rsid w:val="00CF24A6"/>
    <w:rPr>
      <w:color w:val="353535" w:themeColor="text2"/>
      <w:sz w:val="18"/>
    </w:rPr>
  </w:style>
  <w:style w:type="paragraph" w:styleId="Underline" w:customStyle="1">
    <w:name w:val="Underline"/>
    <w:basedOn w:val="Normal"/>
    <w:uiPriority w:val="3"/>
    <w:qFormat w:val="1"/>
    <w:rsid w:val="00C644E7"/>
    <w:pPr>
      <w:pBdr>
        <w:bottom w:color="e8e8e8" w:space="2" w:sz="8" w:themeColor="background2" w:val="single"/>
      </w:pBdr>
    </w:pPr>
  </w:style>
  <w:style w:type="character" w:styleId="PlaceholderText">
    <w:name w:val="Placeholder Text"/>
    <w:basedOn w:val="DefaultParagraphFont"/>
    <w:uiPriority w:val="99"/>
    <w:semiHidden w:val="1"/>
    <w:rsid w:val="007A2787"/>
    <w:rPr>
      <w:color w:val="808080"/>
    </w:rPr>
  </w:style>
  <w:style w:type="character" w:styleId="Heading1Char" w:customStyle="1">
    <w:name w:val="Heading 1 Char"/>
    <w:basedOn w:val="DefaultParagraphFont"/>
    <w:link w:val="Heading1"/>
    <w:uiPriority w:val="2"/>
    <w:rsid w:val="00825295"/>
    <w:rPr>
      <w:rFonts w:eastAsia="Franklin Gothic Demi" w:cstheme="majorBidi"/>
      <w:b w:val="1"/>
      <w:caps w:val="1"/>
      <w:kern w:val="28"/>
      <w:szCs w:val="56"/>
    </w:rPr>
  </w:style>
  <w:style w:type="character" w:styleId="Heading2Char" w:customStyle="1">
    <w:name w:val="Heading 2 Char"/>
    <w:basedOn w:val="DefaultParagraphFont"/>
    <w:link w:val="Heading2"/>
    <w:uiPriority w:val="2"/>
    <w:rsid w:val="00825295"/>
    <w:rPr>
      <w:b w:val="1"/>
      <w:caps w:val="1"/>
    </w:rPr>
  </w:style>
  <w:style w:type="paragraph" w:styleId="Normal-Centered" w:customStyle="1">
    <w:name w:val="Normal - Centered"/>
    <w:basedOn w:val="Normal"/>
    <w:qFormat w:val="1"/>
    <w:rsid w:val="00C644E7"/>
    <w:pPr>
      <w:spacing w:after="120"/>
      <w:jc w:val="center"/>
    </w:pPr>
    <w:rPr>
      <w:sz w:val="18"/>
    </w:rPr>
  </w:style>
  <w:style w:type="paragraph" w:styleId="Normal-Light" w:customStyle="1">
    <w:name w:val="Normal - Light"/>
    <w:basedOn w:val="Normal"/>
    <w:qFormat w:val="1"/>
    <w:rsid w:val="005120B5"/>
    <w:pPr>
      <w:jc w:val="center"/>
    </w:pPr>
    <w:rPr>
      <w:i w:val="1"/>
      <w:caps w:val="1"/>
      <w:color w:val="353535" w:themeColor="text2"/>
      <w:sz w:val="14"/>
    </w:rPr>
  </w:style>
  <w:style w:type="character" w:styleId="Hyperlink">
    <w:name w:val="Hyperlink"/>
    <w:basedOn w:val="DefaultParagraphFont"/>
    <w:uiPriority w:val="99"/>
    <w:unhideWhenUsed w:val="1"/>
    <w:rsid w:val="00571FDB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B372C1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2D509A"/>
    <w:rPr>
      <w:color w:val="ff00ff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43.0" w:type="dxa"/>
        <w:left w:w="113.0" w:type="dxa"/>
        <w:bottom w:w="43.0" w:type="dxa"/>
        <w:right w:w="11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humanresourcestoday.com" TargetMode="External"/><Relationship Id="rId10" Type="http://schemas.openxmlformats.org/officeDocument/2006/relationships/hyperlink" Target="http://www.personneltoday.com" TargetMode="External"/><Relationship Id="rId12" Type="http://schemas.openxmlformats.org/officeDocument/2006/relationships/hyperlink" Target="http://www.acas.org.uk" TargetMode="External"/><Relationship Id="rId9" Type="http://schemas.openxmlformats.org/officeDocument/2006/relationships/hyperlink" Target="http://www.cipd.co.u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richv@westminster.ac.uk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AUsvimEtCTDuexA6R2Yr1aUnRg==">AMUW2mVCZYmjSs5l6YrI60iAjqUCffJk4Tgfha/cB6Ss4X8fxNpYvX43ToDgBDoyBhLor2bsx9yCrzZefZXuwALLLZ0PHLpyjkemdDaBKgKqGUDOvnM+2mOshtop3EKafmaU2twM4z+j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2019-08-02T13:05:00Z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2018-07-29T22:45:10.5314910Z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